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30" w:rsidRDefault="00995C30" w:rsidP="00995C30">
      <w:pPr>
        <w:pStyle w:val="ListParagraph"/>
        <w:spacing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7C421D" w:rsidRDefault="007C421D" w:rsidP="00995C30">
      <w:pPr>
        <w:pStyle w:val="ListParagraph"/>
        <w:spacing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D619B0" w:rsidRPr="00B82FE7" w:rsidRDefault="00D619B0" w:rsidP="00DC58F0">
      <w:pPr>
        <w:pStyle w:val="ListParagraph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B82FE7">
        <w:rPr>
          <w:rFonts w:ascii="Times New Roman" w:hAnsi="Times New Roman"/>
          <w:b/>
          <w:sz w:val="24"/>
          <w:szCs w:val="24"/>
        </w:rPr>
        <w:t>Notă informativă</w:t>
      </w:r>
    </w:p>
    <w:p w:rsidR="00B82FE7" w:rsidRPr="00B82FE7" w:rsidRDefault="00B82FE7" w:rsidP="00DC58F0">
      <w:pPr>
        <w:pStyle w:val="ListParagraph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B82FE7">
        <w:rPr>
          <w:rFonts w:ascii="Times New Roman" w:hAnsi="Times New Roman"/>
          <w:b/>
          <w:sz w:val="24"/>
          <w:szCs w:val="24"/>
        </w:rPr>
        <w:t xml:space="preserve">Privind implementarea </w:t>
      </w:r>
      <w:r w:rsidR="00712983">
        <w:rPr>
          <w:rFonts w:ascii="Times New Roman" w:hAnsi="Times New Roman"/>
          <w:b/>
          <w:sz w:val="24"/>
          <w:szCs w:val="24"/>
        </w:rPr>
        <w:t>proiectului individual</w:t>
      </w:r>
    </w:p>
    <w:p w:rsidR="00D619B0" w:rsidRPr="00B82FE7" w:rsidRDefault="007F3089" w:rsidP="00E00724">
      <w:pPr>
        <w:pStyle w:val="NoSpacing"/>
        <w:spacing w:line="276" w:lineRule="auto"/>
        <w:ind w:firstLine="426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Proiectul </w:t>
      </w:r>
      <w:r w:rsidRPr="00712983">
        <w:rPr>
          <w:b/>
          <w:i/>
          <w:szCs w:val="24"/>
        </w:rPr>
        <w:t>“</w:t>
      </w:r>
      <w:r w:rsidR="00D619B0" w:rsidRPr="00712983">
        <w:rPr>
          <w:b/>
          <w:i/>
          <w:szCs w:val="24"/>
          <w:lang w:val="ro-RO"/>
        </w:rPr>
        <w:t>Aprovizionarea cu apă potabilă a locuitorilor s. Roşu</w:t>
      </w:r>
      <w:r w:rsidRPr="00712983">
        <w:rPr>
          <w:b/>
          <w:i/>
          <w:szCs w:val="24"/>
          <w:lang w:val="ro-RO"/>
        </w:rPr>
        <w:t>”</w:t>
      </w:r>
    </w:p>
    <w:p w:rsidR="00D619B0" w:rsidRPr="00B82FE7" w:rsidRDefault="00D619B0" w:rsidP="00DC58F0">
      <w:pPr>
        <w:pStyle w:val="NoSpacing"/>
        <w:tabs>
          <w:tab w:val="left" w:pos="0"/>
          <w:tab w:val="left" w:pos="993"/>
        </w:tabs>
        <w:ind w:firstLine="426"/>
        <w:rPr>
          <w:szCs w:val="24"/>
          <w:lang w:val="ro-RO"/>
        </w:rPr>
      </w:pPr>
    </w:p>
    <w:p w:rsidR="00D619B0" w:rsidRPr="00B82FE7" w:rsidRDefault="00D619B0" w:rsidP="00DC58F0">
      <w:pPr>
        <w:pStyle w:val="NoSpacing"/>
        <w:tabs>
          <w:tab w:val="left" w:pos="993"/>
        </w:tabs>
        <w:ind w:firstLine="426"/>
        <w:jc w:val="both"/>
        <w:rPr>
          <w:b/>
          <w:szCs w:val="24"/>
          <w:lang w:val="ro-RO"/>
        </w:rPr>
      </w:pPr>
      <w:r w:rsidRPr="00B82FE7">
        <w:rPr>
          <w:b/>
          <w:szCs w:val="24"/>
          <w:lang w:val="ro-RO"/>
        </w:rPr>
        <w:t xml:space="preserve">Aplicant: </w:t>
      </w:r>
      <w:r w:rsidRPr="00B82FE7">
        <w:rPr>
          <w:szCs w:val="24"/>
          <w:lang w:val="ro-RO"/>
        </w:rPr>
        <w:t>primăria s. Roşu, r-nul Cahul</w:t>
      </w:r>
    </w:p>
    <w:p w:rsidR="00D619B0" w:rsidRPr="00B82FE7" w:rsidRDefault="00D619B0" w:rsidP="00DC58F0">
      <w:pPr>
        <w:pStyle w:val="NoSpacing"/>
        <w:tabs>
          <w:tab w:val="left" w:pos="993"/>
        </w:tabs>
        <w:ind w:firstLine="426"/>
        <w:jc w:val="both"/>
        <w:rPr>
          <w:szCs w:val="24"/>
          <w:lang w:val="ro-RO"/>
        </w:rPr>
      </w:pPr>
      <w:r w:rsidRPr="00B82FE7">
        <w:rPr>
          <w:b/>
          <w:szCs w:val="24"/>
          <w:lang w:val="ro-RO"/>
        </w:rPr>
        <w:t>Partenerii proiectului</w:t>
      </w:r>
      <w:r w:rsidRPr="00B82FE7">
        <w:rPr>
          <w:szCs w:val="24"/>
          <w:lang w:val="ro-RO"/>
        </w:rPr>
        <w:t xml:space="preserve">: ADR Sud, primaria Rosu, primaria or. Cahul, Consiliul Raional Cahul, IM „Apa – Canal” Cahul. </w:t>
      </w:r>
    </w:p>
    <w:p w:rsidR="00D619B0" w:rsidRPr="00B82FE7" w:rsidRDefault="00D619B0" w:rsidP="00DC58F0">
      <w:pPr>
        <w:pStyle w:val="NoSpacing"/>
        <w:tabs>
          <w:tab w:val="left" w:pos="993"/>
        </w:tabs>
        <w:ind w:firstLine="426"/>
        <w:jc w:val="both"/>
        <w:rPr>
          <w:szCs w:val="24"/>
          <w:lang w:val="ro-RO"/>
        </w:rPr>
      </w:pPr>
    </w:p>
    <w:p w:rsidR="00D619B0" w:rsidRPr="00B82FE7" w:rsidRDefault="00D619B0" w:rsidP="00DC58F0">
      <w:pPr>
        <w:pStyle w:val="NoSpacing"/>
        <w:tabs>
          <w:tab w:val="left" w:pos="993"/>
        </w:tabs>
        <w:ind w:firstLine="426"/>
        <w:jc w:val="both"/>
        <w:rPr>
          <w:szCs w:val="24"/>
          <w:lang w:val="ro-RO"/>
        </w:rPr>
      </w:pPr>
      <w:r w:rsidRPr="00B82FE7">
        <w:rPr>
          <w:b/>
          <w:szCs w:val="24"/>
          <w:lang w:val="ro-RO"/>
        </w:rPr>
        <w:t>Durata proiectului:</w:t>
      </w:r>
      <w:r w:rsidRPr="00B82FE7">
        <w:rPr>
          <w:szCs w:val="24"/>
          <w:lang w:val="ro-RO"/>
        </w:rPr>
        <w:t xml:space="preserve"> </w:t>
      </w:r>
      <w:r w:rsidRPr="00B82FE7">
        <w:rPr>
          <w:szCs w:val="24"/>
          <w:lang w:val="ro-RO"/>
        </w:rPr>
        <w:tab/>
        <w:t>24 luni</w:t>
      </w:r>
    </w:p>
    <w:p w:rsidR="00D619B0" w:rsidRPr="00B82FE7" w:rsidRDefault="00D619B0" w:rsidP="00DC58F0">
      <w:pPr>
        <w:pStyle w:val="NoSpacing"/>
        <w:tabs>
          <w:tab w:val="left" w:pos="993"/>
        </w:tabs>
        <w:ind w:firstLine="426"/>
        <w:jc w:val="both"/>
        <w:rPr>
          <w:szCs w:val="24"/>
          <w:lang w:val="ro-RO"/>
        </w:rPr>
      </w:pPr>
      <w:r w:rsidRPr="00B82FE7">
        <w:rPr>
          <w:b/>
          <w:szCs w:val="24"/>
          <w:lang w:val="ro-RO"/>
        </w:rPr>
        <w:t xml:space="preserve">Bugetul proiectului: </w:t>
      </w:r>
      <w:r w:rsidRPr="00B82FE7">
        <w:rPr>
          <w:b/>
          <w:szCs w:val="24"/>
          <w:lang w:val="ro-RO"/>
        </w:rPr>
        <w:tab/>
      </w:r>
      <w:r w:rsidR="00CE6026">
        <w:rPr>
          <w:szCs w:val="24"/>
          <w:lang w:val="ro-RO"/>
        </w:rPr>
        <w:t>3954,2 mii</w:t>
      </w:r>
      <w:r w:rsidRPr="00B82FE7">
        <w:rPr>
          <w:szCs w:val="24"/>
          <w:lang w:val="ro-RO"/>
        </w:rPr>
        <w:t xml:space="preserve"> lei</w:t>
      </w:r>
    </w:p>
    <w:p w:rsidR="00D619B0" w:rsidRPr="00B82FE7" w:rsidRDefault="00D619B0" w:rsidP="00DC58F0">
      <w:pPr>
        <w:pStyle w:val="NoSpacing"/>
        <w:tabs>
          <w:tab w:val="left" w:pos="993"/>
        </w:tabs>
        <w:ind w:firstLine="426"/>
        <w:jc w:val="both"/>
        <w:rPr>
          <w:b/>
          <w:szCs w:val="24"/>
          <w:lang w:val="ro-RO"/>
        </w:rPr>
      </w:pPr>
    </w:p>
    <w:p w:rsidR="00D619B0" w:rsidRPr="00B82FE7" w:rsidRDefault="00D619B0" w:rsidP="00DC58F0">
      <w:pPr>
        <w:pStyle w:val="NoSpacing"/>
        <w:tabs>
          <w:tab w:val="left" w:pos="993"/>
        </w:tabs>
        <w:ind w:firstLine="426"/>
        <w:jc w:val="both"/>
        <w:rPr>
          <w:b/>
          <w:szCs w:val="24"/>
          <w:u w:val="single"/>
          <w:lang w:val="ro-RO"/>
        </w:rPr>
      </w:pPr>
      <w:r w:rsidRPr="00B82FE7">
        <w:rPr>
          <w:b/>
          <w:szCs w:val="24"/>
          <w:u w:val="single"/>
          <w:lang w:val="ro-RO"/>
        </w:rPr>
        <w:t>Obiectivele proiectului:</w:t>
      </w:r>
    </w:p>
    <w:p w:rsidR="00D619B0" w:rsidRPr="00B82FE7" w:rsidRDefault="00D619B0" w:rsidP="00DC58F0">
      <w:pPr>
        <w:pStyle w:val="NoSpacing"/>
        <w:numPr>
          <w:ilvl w:val="0"/>
          <w:numId w:val="6"/>
        </w:numPr>
        <w:tabs>
          <w:tab w:val="left" w:pos="993"/>
        </w:tabs>
        <w:ind w:left="0" w:firstLine="426"/>
        <w:jc w:val="both"/>
        <w:rPr>
          <w:szCs w:val="24"/>
          <w:lang w:val="ro-RO"/>
        </w:rPr>
      </w:pPr>
      <w:r w:rsidRPr="00B82FE7">
        <w:rPr>
          <w:szCs w:val="24"/>
          <w:lang w:val="ro-RO"/>
        </w:rPr>
        <w:t xml:space="preserve">Satisfacerea nevoilor de apă ale populaţiei din satul Rosu, prin extinderea infrastructurii de aprovizionare respective, în cooperare cu Cahul şi satele înconjurătoare; </w:t>
      </w:r>
    </w:p>
    <w:p w:rsidR="00D619B0" w:rsidRPr="00B82FE7" w:rsidRDefault="00D619B0" w:rsidP="00DC58F0">
      <w:pPr>
        <w:pStyle w:val="NoSpacing"/>
        <w:numPr>
          <w:ilvl w:val="0"/>
          <w:numId w:val="6"/>
        </w:numPr>
        <w:tabs>
          <w:tab w:val="left" w:pos="993"/>
        </w:tabs>
        <w:ind w:left="0" w:firstLine="426"/>
        <w:jc w:val="both"/>
        <w:rPr>
          <w:szCs w:val="24"/>
          <w:lang w:val="ro-RO"/>
        </w:rPr>
      </w:pPr>
      <w:r w:rsidRPr="00B82FE7">
        <w:rPr>
          <w:szCs w:val="24"/>
          <w:lang w:val="ro-RO"/>
        </w:rPr>
        <w:t xml:space="preserve">Furnizarea apei potabile conform standartelor europene conform derectivei privind apa potabila; </w:t>
      </w:r>
    </w:p>
    <w:p w:rsidR="00D619B0" w:rsidRPr="00B82FE7" w:rsidRDefault="00D619B0" w:rsidP="00DC58F0">
      <w:pPr>
        <w:pStyle w:val="NoSpacing"/>
        <w:numPr>
          <w:ilvl w:val="0"/>
          <w:numId w:val="6"/>
        </w:numPr>
        <w:tabs>
          <w:tab w:val="left" w:pos="993"/>
        </w:tabs>
        <w:ind w:left="0" w:firstLine="426"/>
        <w:jc w:val="both"/>
        <w:rPr>
          <w:szCs w:val="24"/>
          <w:lang w:val="ro-RO"/>
        </w:rPr>
      </w:pPr>
      <w:r w:rsidRPr="00B82FE7">
        <w:rPr>
          <w:szCs w:val="24"/>
          <w:lang w:val="ro-RO"/>
        </w:rPr>
        <w:t>Să minimalizeze riscurile sanitare în zona prin conectarea la o sursă de apă certificata;</w:t>
      </w:r>
    </w:p>
    <w:p w:rsidR="00D619B0" w:rsidRPr="00B82FE7" w:rsidRDefault="00D619B0" w:rsidP="00DC58F0">
      <w:pPr>
        <w:pStyle w:val="NoSpacing"/>
        <w:numPr>
          <w:ilvl w:val="0"/>
          <w:numId w:val="6"/>
        </w:numPr>
        <w:tabs>
          <w:tab w:val="left" w:pos="993"/>
        </w:tabs>
        <w:ind w:left="0" w:firstLine="426"/>
        <w:jc w:val="both"/>
        <w:rPr>
          <w:szCs w:val="24"/>
          <w:lang w:val="ro-RO"/>
        </w:rPr>
      </w:pPr>
      <w:r w:rsidRPr="00B82FE7">
        <w:rPr>
          <w:szCs w:val="24"/>
          <w:lang w:val="ro-RO"/>
        </w:rPr>
        <w:t>Consolidarea capacităţii de management al furnizorului local de servicii de aprovizionare cu apă;</w:t>
      </w:r>
    </w:p>
    <w:p w:rsidR="00D619B0" w:rsidRPr="00B82FE7" w:rsidRDefault="00D619B0" w:rsidP="00DC58F0">
      <w:pPr>
        <w:pStyle w:val="NoSpacing"/>
        <w:numPr>
          <w:ilvl w:val="0"/>
          <w:numId w:val="6"/>
        </w:numPr>
        <w:tabs>
          <w:tab w:val="left" w:pos="993"/>
        </w:tabs>
        <w:ind w:left="0" w:firstLine="426"/>
        <w:jc w:val="both"/>
        <w:rPr>
          <w:szCs w:val="24"/>
          <w:lang w:val="ro-RO"/>
        </w:rPr>
      </w:pPr>
      <w:r w:rsidRPr="00B82FE7">
        <w:rPr>
          <w:szCs w:val="24"/>
          <w:lang w:val="ro-RO"/>
        </w:rPr>
        <w:t>Îmbunătăţirea capacităţii administraţiilor raionale şi locale pentru a supraveghea şi monitoriza calitatea prestării serviciilor publice locale.</w:t>
      </w:r>
    </w:p>
    <w:p w:rsidR="00D619B0" w:rsidRPr="00B82FE7" w:rsidRDefault="00D619B0" w:rsidP="00DC58F0">
      <w:pPr>
        <w:pStyle w:val="NoSpacing"/>
        <w:tabs>
          <w:tab w:val="left" w:pos="993"/>
        </w:tabs>
        <w:ind w:firstLine="426"/>
        <w:jc w:val="both"/>
        <w:rPr>
          <w:b/>
          <w:szCs w:val="24"/>
          <w:lang w:val="ro-RO"/>
        </w:rPr>
      </w:pPr>
      <w:r w:rsidRPr="00B82FE7">
        <w:rPr>
          <w:b/>
          <w:szCs w:val="24"/>
          <w:lang w:val="ro-RO"/>
        </w:rPr>
        <w:t xml:space="preserve">Beneficiarii </w:t>
      </w:r>
    </w:p>
    <w:p w:rsidR="00D619B0" w:rsidRPr="00B82FE7" w:rsidRDefault="00D619B0" w:rsidP="00DC58F0">
      <w:pPr>
        <w:pStyle w:val="NoSpacing"/>
        <w:numPr>
          <w:ilvl w:val="0"/>
          <w:numId w:val="6"/>
        </w:numPr>
        <w:tabs>
          <w:tab w:val="left" w:pos="993"/>
        </w:tabs>
        <w:ind w:left="0" w:firstLine="426"/>
        <w:jc w:val="both"/>
        <w:rPr>
          <w:szCs w:val="24"/>
          <w:lang w:val="ro-RO"/>
        </w:rPr>
      </w:pPr>
      <w:r w:rsidRPr="00B82FE7">
        <w:rPr>
          <w:szCs w:val="24"/>
          <w:lang w:val="ro-RO"/>
        </w:rPr>
        <w:t>Beneficiul acestui proiect va fi aprovizionarea cu apă a instituţilor preşcolară, gimnaziu, OMF, 800 gospodării, opt societăţi cu răspundere limitată, 35 de întreprinderi.</w:t>
      </w:r>
    </w:p>
    <w:p w:rsidR="00D619B0" w:rsidRPr="00B82FE7" w:rsidRDefault="00D619B0" w:rsidP="00DC58F0">
      <w:pPr>
        <w:pStyle w:val="NoSpacing"/>
        <w:numPr>
          <w:ilvl w:val="0"/>
          <w:numId w:val="6"/>
        </w:numPr>
        <w:tabs>
          <w:tab w:val="left" w:pos="993"/>
        </w:tabs>
        <w:ind w:left="0" w:firstLine="426"/>
        <w:jc w:val="both"/>
        <w:rPr>
          <w:b/>
          <w:szCs w:val="24"/>
          <w:lang w:val="ro-RO"/>
        </w:rPr>
      </w:pPr>
      <w:r w:rsidRPr="00B82FE7">
        <w:rPr>
          <w:szCs w:val="24"/>
          <w:lang w:val="ro-RO"/>
        </w:rPr>
        <w:t>Proiectul este sustenabil pe termen lung, deoarece va conduce la îndepărtarea mult mai mult a bolilor cronice care provin de la consumul de apă de calitate slabă, îmbunătăţirea nivelului de trai şi a calităţii vieţii, dezvoltarea durabilă a comunităţilor, dezvoltarea socio-economică, îmbunătăţirea calităţii mediului în sat.</w:t>
      </w:r>
    </w:p>
    <w:p w:rsidR="00CE6026" w:rsidRDefault="00CE6026" w:rsidP="00CE6026">
      <w:pPr>
        <w:pStyle w:val="NoSpacing"/>
        <w:tabs>
          <w:tab w:val="left" w:pos="993"/>
        </w:tabs>
        <w:ind w:firstLine="426"/>
        <w:jc w:val="both"/>
        <w:rPr>
          <w:b/>
          <w:szCs w:val="24"/>
          <w:u w:val="single"/>
          <w:lang w:val="ro-RO"/>
        </w:rPr>
      </w:pPr>
    </w:p>
    <w:p w:rsidR="00CE6026" w:rsidRPr="00B82FE7" w:rsidRDefault="00CE6026" w:rsidP="00CE6026">
      <w:pPr>
        <w:pStyle w:val="NoSpacing"/>
        <w:tabs>
          <w:tab w:val="left" w:pos="993"/>
        </w:tabs>
        <w:ind w:firstLine="426"/>
        <w:jc w:val="both"/>
        <w:rPr>
          <w:b/>
          <w:szCs w:val="24"/>
          <w:lang w:val="ro-RO"/>
        </w:rPr>
      </w:pPr>
      <w:r w:rsidRPr="00B82FE7">
        <w:rPr>
          <w:b/>
          <w:szCs w:val="24"/>
          <w:u w:val="single"/>
          <w:lang w:val="ro-RO"/>
        </w:rPr>
        <w:t>Activitatile efectuate în cadrul proiectului</w:t>
      </w:r>
    </w:p>
    <w:p w:rsidR="00F32BD5" w:rsidRPr="0093335D" w:rsidRDefault="00F32BD5" w:rsidP="00F32BD5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3335D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trimestrul IV </w:t>
      </w:r>
      <w:r w:rsidRPr="0093335D">
        <w:rPr>
          <w:rFonts w:ascii="Times New Roman" w:hAnsi="Times New Roman" w:cs="Times New Roman"/>
          <w:sz w:val="24"/>
          <w:szCs w:val="24"/>
          <w:lang w:val="ro-MO"/>
        </w:rPr>
        <w:t>al anului 201</w:t>
      </w:r>
      <w:r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93335D">
        <w:rPr>
          <w:rFonts w:ascii="Times New Roman" w:hAnsi="Times New Roman" w:cs="Times New Roman"/>
          <w:sz w:val="24"/>
          <w:szCs w:val="24"/>
          <w:lang w:val="ro-MO"/>
        </w:rPr>
        <w:t xml:space="preserve"> ADR Sud  a organizat licitația repetată pentru achiziționarea lucrărilor de aprovizionare cu apă potabilă a locuitorilor din s. Roșu.  Licitația a fost cîștigată de SRL IzodromGaz care a propus oferta în valoare de  2089,9 mii lei. Documentele de licitație au fost aprobate de către AAP. A fost semnat contractul cu antreprenorul SRL IzodromGaz.  Au fost încheiate contracte cu supraveghetorul tehnic și autorul de proiect. </w:t>
      </w:r>
    </w:p>
    <w:p w:rsidR="00F32BD5" w:rsidRPr="0093335D" w:rsidRDefault="00F32BD5" w:rsidP="00F32BD5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3335D">
        <w:rPr>
          <w:rFonts w:ascii="Times New Roman" w:hAnsi="Times New Roman" w:cs="Times New Roman"/>
          <w:sz w:val="24"/>
          <w:szCs w:val="24"/>
          <w:lang w:val="ro-MO"/>
        </w:rPr>
        <w:t>La data de 2 noiembrie a avut loc evenimentul festiv de lansare a lucrărilor în cadrul proiectului. La moment se execută lucrări de inastalare a rețelei de apeduct în interiorul localității Roșu.</w:t>
      </w:r>
    </w:p>
    <w:p w:rsidR="00F32BD5" w:rsidRPr="0093335D" w:rsidRDefault="00F32BD5" w:rsidP="00F32BD5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3335D">
        <w:rPr>
          <w:rFonts w:ascii="Times New Roman" w:hAnsi="Times New Roman" w:cs="Times New Roman"/>
          <w:b/>
          <w:sz w:val="24"/>
          <w:szCs w:val="24"/>
          <w:lang w:val="ro-MO"/>
        </w:rPr>
        <w:t>Rezultate obținute</w:t>
      </w:r>
      <w:r w:rsidRPr="0093335D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F32BD5" w:rsidRPr="0093335D" w:rsidRDefault="00F32BD5" w:rsidP="00F32BD5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3335D">
        <w:rPr>
          <w:rFonts w:ascii="Times New Roman" w:hAnsi="Times New Roman" w:cs="Times New Roman"/>
          <w:sz w:val="24"/>
          <w:szCs w:val="24"/>
          <w:lang w:val="ro-MO"/>
        </w:rPr>
        <w:t>3695 m de rețea de apeduct instalată  ( din 12500 m. conform proiectului)</w:t>
      </w:r>
    </w:p>
    <w:p w:rsidR="00F32BD5" w:rsidRPr="0093335D" w:rsidRDefault="00F32BD5" w:rsidP="00F32BD5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3335D">
        <w:rPr>
          <w:rFonts w:ascii="Times New Roman" w:hAnsi="Times New Roman" w:cs="Times New Roman"/>
          <w:sz w:val="24"/>
          <w:szCs w:val="24"/>
          <w:lang w:val="ro-MO"/>
        </w:rPr>
        <w:t>18 cămine de vizitare construite (din 36 planificate.)</w:t>
      </w:r>
    </w:p>
    <w:p w:rsidR="00F32BD5" w:rsidRPr="0093335D" w:rsidRDefault="00F32BD5" w:rsidP="00F32BD5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3335D">
        <w:rPr>
          <w:rFonts w:ascii="Times New Roman" w:hAnsi="Times New Roman" w:cs="Times New Roman"/>
          <w:sz w:val="24"/>
          <w:szCs w:val="24"/>
          <w:lang w:val="ro-MO"/>
        </w:rPr>
        <w:t>supraveghetor tehnic angajat</w:t>
      </w:r>
    </w:p>
    <w:p w:rsidR="00F32BD5" w:rsidRPr="0093335D" w:rsidRDefault="00F32BD5" w:rsidP="00F32BD5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3335D">
        <w:rPr>
          <w:rFonts w:ascii="Times New Roman" w:hAnsi="Times New Roman" w:cs="Times New Roman"/>
          <w:sz w:val="24"/>
          <w:szCs w:val="24"/>
          <w:lang w:val="ro-MO"/>
        </w:rPr>
        <w:t>contract pentru supravegherea de autor semnat</w:t>
      </w:r>
    </w:p>
    <w:p w:rsidR="00F32BD5" w:rsidRDefault="00F32BD5" w:rsidP="00F32BD5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32BD5" w:rsidRDefault="00F32BD5" w:rsidP="00F32BD5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3335D">
        <w:rPr>
          <w:rFonts w:ascii="Times New Roman" w:hAnsi="Times New Roman" w:cs="Times New Roman"/>
          <w:b/>
          <w:sz w:val="24"/>
          <w:szCs w:val="24"/>
          <w:lang w:val="ro-MO"/>
        </w:rPr>
        <w:t>Valorificarea mijloacelor financiare</w:t>
      </w:r>
      <w:r w:rsidRPr="0093335D">
        <w:rPr>
          <w:rFonts w:ascii="Times New Roman" w:hAnsi="Times New Roman" w:cs="Times New Roman"/>
          <w:sz w:val="24"/>
          <w:szCs w:val="24"/>
          <w:lang w:val="ro-MO"/>
        </w:rPr>
        <w:t>. A fost transferata suma avansului către Izodrom Gaz SRL. (</w:t>
      </w:r>
      <w:r>
        <w:rPr>
          <w:rFonts w:ascii="Times New Roman" w:hAnsi="Times New Roman" w:cs="Times New Roman"/>
          <w:sz w:val="24"/>
          <w:szCs w:val="24"/>
          <w:lang w:val="ro-MO"/>
        </w:rPr>
        <w:t>522,5</w:t>
      </w:r>
      <w:r w:rsidRPr="0093335D">
        <w:rPr>
          <w:rFonts w:ascii="Times New Roman" w:hAnsi="Times New Roman" w:cs="Times New Roman"/>
          <w:sz w:val="24"/>
          <w:szCs w:val="24"/>
          <w:lang w:val="ro-MO"/>
        </w:rPr>
        <w:t xml:space="preserve"> mii lei).</w:t>
      </w:r>
    </w:p>
    <w:p w:rsidR="00DC58F0" w:rsidRPr="00F32BD5" w:rsidRDefault="00F32BD5" w:rsidP="00F32BD5">
      <w:pPr>
        <w:tabs>
          <w:tab w:val="left" w:pos="993"/>
        </w:tabs>
        <w:spacing w:after="0" w:line="240" w:lineRule="auto"/>
        <w:ind w:firstLine="426"/>
        <w:jc w:val="both"/>
        <w:rPr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 fost transferată suma de 5960 de lei pentru serviciile de supraveghere de autor.</w:t>
      </w:r>
    </w:p>
    <w:sectPr w:rsidR="00DC58F0" w:rsidRPr="00F32BD5" w:rsidSect="00995C30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093"/>
    <w:multiLevelType w:val="hybridMultilevel"/>
    <w:tmpl w:val="7DA47542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08EA"/>
    <w:multiLevelType w:val="hybridMultilevel"/>
    <w:tmpl w:val="6D62E04A"/>
    <w:lvl w:ilvl="0" w:tplc="1CF897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F777B3"/>
    <w:multiLevelType w:val="hybridMultilevel"/>
    <w:tmpl w:val="C916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D2E89"/>
    <w:multiLevelType w:val="hybridMultilevel"/>
    <w:tmpl w:val="0B168CF0"/>
    <w:lvl w:ilvl="0" w:tplc="44E68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0925"/>
    <w:multiLevelType w:val="hybridMultilevel"/>
    <w:tmpl w:val="AC6C5FFE"/>
    <w:lvl w:ilvl="0" w:tplc="0896C8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F64CE0"/>
    <w:multiLevelType w:val="hybridMultilevel"/>
    <w:tmpl w:val="57FAA1BC"/>
    <w:lvl w:ilvl="0" w:tplc="D3982A76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4442C8D"/>
    <w:multiLevelType w:val="hybridMultilevel"/>
    <w:tmpl w:val="D7043730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74E98"/>
    <w:multiLevelType w:val="hybridMultilevel"/>
    <w:tmpl w:val="E41CAE46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21E08"/>
    <w:multiLevelType w:val="hybridMultilevel"/>
    <w:tmpl w:val="2FD6A572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B30431EE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B4628DC0">
      <w:start w:val="3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  <w:color w:val="000000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A9E170A"/>
    <w:multiLevelType w:val="hybridMultilevel"/>
    <w:tmpl w:val="65D2C478"/>
    <w:lvl w:ilvl="0" w:tplc="EB7EDAA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D4AAD"/>
    <w:multiLevelType w:val="hybridMultilevel"/>
    <w:tmpl w:val="00D410AE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008FC"/>
    <w:multiLevelType w:val="hybridMultilevel"/>
    <w:tmpl w:val="B13E3C5E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739AE"/>
    <w:multiLevelType w:val="hybridMultilevel"/>
    <w:tmpl w:val="982EA506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16CAA"/>
    <w:multiLevelType w:val="hybridMultilevel"/>
    <w:tmpl w:val="2BEA3340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563B9"/>
    <w:multiLevelType w:val="hybridMultilevel"/>
    <w:tmpl w:val="DB5E5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043C04"/>
    <w:multiLevelType w:val="hybridMultilevel"/>
    <w:tmpl w:val="CFB60B60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0"/>
  </w:num>
  <w:num w:numId="5">
    <w:abstractNumId w:val="13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2"/>
  </w:num>
  <w:num w:numId="12">
    <w:abstractNumId w:val="9"/>
  </w:num>
  <w:num w:numId="13">
    <w:abstractNumId w:val="15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619B0"/>
    <w:rsid w:val="00003720"/>
    <w:rsid w:val="000119BC"/>
    <w:rsid w:val="00014F3B"/>
    <w:rsid w:val="00016E96"/>
    <w:rsid w:val="00082CF9"/>
    <w:rsid w:val="00091030"/>
    <w:rsid w:val="000D0447"/>
    <w:rsid w:val="000E514B"/>
    <w:rsid w:val="00133713"/>
    <w:rsid w:val="001466F4"/>
    <w:rsid w:val="001F2B9F"/>
    <w:rsid w:val="00216AB9"/>
    <w:rsid w:val="0027525B"/>
    <w:rsid w:val="002B23BE"/>
    <w:rsid w:val="00331AB6"/>
    <w:rsid w:val="004045A8"/>
    <w:rsid w:val="00412435"/>
    <w:rsid w:val="0045183D"/>
    <w:rsid w:val="00543D53"/>
    <w:rsid w:val="005D46DC"/>
    <w:rsid w:val="00653A7A"/>
    <w:rsid w:val="006C2093"/>
    <w:rsid w:val="00712983"/>
    <w:rsid w:val="00762D7D"/>
    <w:rsid w:val="007C421D"/>
    <w:rsid w:val="007E0395"/>
    <w:rsid w:val="007F3089"/>
    <w:rsid w:val="00813CD4"/>
    <w:rsid w:val="00814B7C"/>
    <w:rsid w:val="008334C1"/>
    <w:rsid w:val="008411AD"/>
    <w:rsid w:val="00913B7C"/>
    <w:rsid w:val="00995C30"/>
    <w:rsid w:val="009C2158"/>
    <w:rsid w:val="00AA0BBE"/>
    <w:rsid w:val="00B80E0F"/>
    <w:rsid w:val="00B82FE7"/>
    <w:rsid w:val="00BA0542"/>
    <w:rsid w:val="00C03640"/>
    <w:rsid w:val="00C11A0B"/>
    <w:rsid w:val="00CB3437"/>
    <w:rsid w:val="00CE6026"/>
    <w:rsid w:val="00D619B0"/>
    <w:rsid w:val="00DC58F0"/>
    <w:rsid w:val="00DD0C19"/>
    <w:rsid w:val="00DD7868"/>
    <w:rsid w:val="00E00724"/>
    <w:rsid w:val="00E03D4C"/>
    <w:rsid w:val="00E83E74"/>
    <w:rsid w:val="00F32BD5"/>
    <w:rsid w:val="00F676CC"/>
    <w:rsid w:val="00FA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B0"/>
    <w:pPr>
      <w:spacing w:after="200" w:line="276" w:lineRule="auto"/>
      <w:jc w:val="left"/>
    </w:pPr>
    <w:rPr>
      <w:rFonts w:asciiTheme="minorHAnsi" w:hAnsiTheme="minorHAnsi" w:cstheme="minorBidi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619B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619B0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D619B0"/>
    <w:rPr>
      <w:rFonts w:eastAsia="Times New Roman" w:cs="Times New Roman"/>
    </w:rPr>
  </w:style>
  <w:style w:type="paragraph" w:styleId="NoSpacing">
    <w:name w:val="No Spacing"/>
    <w:link w:val="NoSpacingChar"/>
    <w:uiPriority w:val="1"/>
    <w:qFormat/>
    <w:rsid w:val="00D619B0"/>
    <w:pPr>
      <w:jc w:val="left"/>
    </w:pPr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19B0"/>
    <w:rPr>
      <w:rFonts w:asciiTheme="minorHAnsi" w:hAnsiTheme="minorHAnsi" w:cstheme="minorBidi"/>
      <w:sz w:val="22"/>
      <w:lang w:val="ro-RO"/>
    </w:rPr>
  </w:style>
  <w:style w:type="character" w:customStyle="1" w:styleId="mediumtext1">
    <w:name w:val="medium_text1"/>
    <w:basedOn w:val="DefaultParagraphFont"/>
    <w:rsid w:val="00D619B0"/>
    <w:rPr>
      <w:sz w:val="24"/>
      <w:szCs w:val="24"/>
    </w:rPr>
  </w:style>
  <w:style w:type="character" w:customStyle="1" w:styleId="apple-style-span">
    <w:name w:val="apple-style-span"/>
    <w:basedOn w:val="DefaultParagraphFont"/>
    <w:rsid w:val="00D619B0"/>
  </w:style>
  <w:style w:type="table" w:styleId="TableGrid">
    <w:name w:val="Table Grid"/>
    <w:basedOn w:val="TableNormal"/>
    <w:uiPriority w:val="59"/>
    <w:rsid w:val="00D61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B0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2011-07-06T08:15:00Z</dcterms:created>
  <dcterms:modified xsi:type="dcterms:W3CDTF">2012-01-06T12:21:00Z</dcterms:modified>
</cp:coreProperties>
</file>