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D98EE" w14:textId="0905B7FE" w:rsidR="00073451" w:rsidRPr="004B0AFD" w:rsidRDefault="004B0AFD" w:rsidP="00073451">
      <w:pPr>
        <w:spacing w:line="276" w:lineRule="auto"/>
        <w:ind w:left="900" w:right="-450"/>
        <w:jc w:val="both"/>
        <w:rPr>
          <w:b/>
          <w:bCs/>
          <w:sz w:val="28"/>
          <w:szCs w:val="28"/>
          <w:lang w:val="ro-RO"/>
        </w:rPr>
      </w:pPr>
      <w:bookmarkStart w:id="0" w:name="_GoBack"/>
      <w:bookmarkEnd w:id="0"/>
      <w:r>
        <w:rPr>
          <w:b/>
          <w:bCs/>
          <w:sz w:val="28"/>
          <w:szCs w:val="28"/>
          <w:lang w:val="ro-RO"/>
        </w:rPr>
        <w:t xml:space="preserve"> </w:t>
      </w:r>
      <w:r w:rsidR="00073451" w:rsidRPr="004B0AFD">
        <w:rPr>
          <w:b/>
          <w:bCs/>
          <w:sz w:val="28"/>
          <w:szCs w:val="28"/>
          <w:lang w:val="ro-RO"/>
        </w:rPr>
        <w:t xml:space="preserve">APROBAT </w:t>
      </w:r>
    </w:p>
    <w:p w14:paraId="7550B75A" w14:textId="77777777" w:rsidR="00073451" w:rsidRPr="004B0AFD" w:rsidRDefault="00073451" w:rsidP="00073451">
      <w:pPr>
        <w:spacing w:line="276" w:lineRule="auto"/>
        <w:ind w:left="900" w:right="-527"/>
        <w:jc w:val="both"/>
        <w:rPr>
          <w:b/>
          <w:bCs/>
          <w:sz w:val="28"/>
          <w:szCs w:val="28"/>
          <w:lang w:val="ro-RO"/>
        </w:rPr>
      </w:pPr>
      <w:r w:rsidRPr="004B0AFD">
        <w:rPr>
          <w:b/>
          <w:bCs/>
          <w:sz w:val="28"/>
          <w:szCs w:val="28"/>
          <w:lang w:val="ro-RO"/>
        </w:rPr>
        <w:t xml:space="preserve"> prin Decizia  Consiliului Național de Coordonare</w:t>
      </w:r>
    </w:p>
    <w:p w14:paraId="3496F02E" w14:textId="77777777" w:rsidR="00073451" w:rsidRPr="004B0AFD" w:rsidRDefault="00073451" w:rsidP="00073451">
      <w:pPr>
        <w:spacing w:line="276" w:lineRule="auto"/>
        <w:ind w:left="900" w:right="-527"/>
        <w:jc w:val="both"/>
        <w:rPr>
          <w:b/>
          <w:bCs/>
          <w:sz w:val="28"/>
          <w:szCs w:val="28"/>
          <w:lang w:val="ro-RO"/>
        </w:rPr>
      </w:pPr>
      <w:r w:rsidRPr="004B0AFD">
        <w:rPr>
          <w:b/>
          <w:bCs/>
          <w:sz w:val="28"/>
          <w:szCs w:val="28"/>
          <w:lang w:val="ro-RO"/>
        </w:rPr>
        <w:t xml:space="preserve"> a Dezvoltării Regionale</w:t>
      </w:r>
    </w:p>
    <w:p w14:paraId="1D88F18D" w14:textId="737D2503" w:rsidR="00073451" w:rsidRPr="004B0AFD" w:rsidRDefault="00073451" w:rsidP="004B0AFD">
      <w:pPr>
        <w:spacing w:line="276" w:lineRule="auto"/>
        <w:ind w:left="900" w:right="-527"/>
        <w:jc w:val="both"/>
        <w:rPr>
          <w:b/>
          <w:bCs/>
          <w:sz w:val="28"/>
          <w:szCs w:val="28"/>
          <w:lang w:val="ro-RO"/>
        </w:rPr>
      </w:pPr>
      <w:r w:rsidRPr="004B0AFD">
        <w:rPr>
          <w:b/>
          <w:bCs/>
          <w:sz w:val="28"/>
          <w:szCs w:val="28"/>
          <w:lang w:val="ro-RO"/>
        </w:rPr>
        <w:t xml:space="preserve"> nr.</w:t>
      </w:r>
      <w:r w:rsidR="004B0AFD" w:rsidRPr="004B0AFD">
        <w:rPr>
          <w:b/>
          <w:bCs/>
          <w:sz w:val="28"/>
          <w:szCs w:val="28"/>
          <w:lang w:val="ro-RO"/>
        </w:rPr>
        <w:t>17/20</w:t>
      </w:r>
      <w:r w:rsidRPr="004B0AFD">
        <w:rPr>
          <w:b/>
          <w:bCs/>
          <w:sz w:val="28"/>
          <w:szCs w:val="28"/>
          <w:lang w:val="ro-RO"/>
        </w:rPr>
        <w:t xml:space="preserve"> din </w:t>
      </w:r>
      <w:r w:rsidR="004B0AFD" w:rsidRPr="004B0AFD">
        <w:rPr>
          <w:b/>
          <w:bCs/>
          <w:sz w:val="28"/>
          <w:szCs w:val="28"/>
          <w:lang w:val="ro-RO"/>
        </w:rPr>
        <w:t xml:space="preserve">04 august </w:t>
      </w:r>
      <w:r w:rsidRPr="004B0AFD">
        <w:rPr>
          <w:b/>
          <w:bCs/>
          <w:sz w:val="28"/>
          <w:szCs w:val="28"/>
          <w:lang w:val="ro-RO"/>
        </w:rPr>
        <w:t xml:space="preserve"> 2020</w:t>
      </w:r>
    </w:p>
    <w:p w14:paraId="3A903427" w14:textId="77777777" w:rsidR="00073451" w:rsidRPr="004B0AFD" w:rsidRDefault="00073451" w:rsidP="00625DD9">
      <w:pPr>
        <w:autoSpaceDE w:val="0"/>
        <w:autoSpaceDN w:val="0"/>
        <w:adjustRightInd w:val="0"/>
        <w:spacing w:line="276" w:lineRule="auto"/>
        <w:jc w:val="right"/>
        <w:rPr>
          <w:rFonts w:eastAsiaTheme="minorHAnsi"/>
          <w:b/>
          <w:bCs/>
          <w:sz w:val="20"/>
          <w:szCs w:val="20"/>
          <w:lang w:val="ro-RO" w:eastAsia="en-US"/>
        </w:rPr>
      </w:pPr>
    </w:p>
    <w:p w14:paraId="6741B28F" w14:textId="77777777" w:rsidR="00633DC7" w:rsidRPr="004B0AFD" w:rsidRDefault="00633DC7" w:rsidP="00625DD9">
      <w:pPr>
        <w:autoSpaceDE w:val="0"/>
        <w:autoSpaceDN w:val="0"/>
        <w:adjustRightInd w:val="0"/>
        <w:spacing w:line="276" w:lineRule="auto"/>
        <w:jc w:val="right"/>
        <w:rPr>
          <w:rFonts w:eastAsiaTheme="minorHAnsi"/>
          <w:b/>
          <w:bCs/>
          <w:sz w:val="28"/>
          <w:szCs w:val="28"/>
          <w:lang w:val="ro-RO" w:eastAsia="en-US"/>
        </w:rPr>
      </w:pPr>
      <w:r w:rsidRPr="004B0AFD">
        <w:rPr>
          <w:rFonts w:eastAsiaTheme="minorHAnsi"/>
          <w:b/>
          <w:bCs/>
          <w:sz w:val="28"/>
          <w:szCs w:val="28"/>
          <w:lang w:val="ro-RO" w:eastAsia="en-US"/>
        </w:rPr>
        <w:t xml:space="preserve">Anexa nr.1 </w:t>
      </w:r>
    </w:p>
    <w:p w14:paraId="5E6C0019" w14:textId="77777777" w:rsidR="00633DC7" w:rsidRPr="004B0AFD" w:rsidRDefault="00633DC7" w:rsidP="00625DD9">
      <w:pPr>
        <w:autoSpaceDE w:val="0"/>
        <w:autoSpaceDN w:val="0"/>
        <w:adjustRightInd w:val="0"/>
        <w:spacing w:line="276" w:lineRule="auto"/>
        <w:jc w:val="right"/>
        <w:rPr>
          <w:rFonts w:eastAsiaTheme="minorHAnsi"/>
          <w:b/>
          <w:bCs/>
          <w:sz w:val="28"/>
          <w:szCs w:val="28"/>
          <w:lang w:val="ro-RO" w:eastAsia="en-US"/>
        </w:rPr>
      </w:pPr>
      <w:r w:rsidRPr="004B0AFD">
        <w:rPr>
          <w:rFonts w:eastAsiaTheme="minorHAnsi"/>
          <w:b/>
          <w:bCs/>
          <w:sz w:val="28"/>
          <w:szCs w:val="28"/>
          <w:lang w:val="ro-RO" w:eastAsia="en-US"/>
        </w:rPr>
        <w:t>la Manualul Operațional al FNDR</w:t>
      </w:r>
    </w:p>
    <w:p w14:paraId="704CAB5A" w14:textId="77777777" w:rsidR="00633DC7" w:rsidRPr="00073451" w:rsidRDefault="00633DC7" w:rsidP="00073451">
      <w:pPr>
        <w:autoSpaceDE w:val="0"/>
        <w:autoSpaceDN w:val="0"/>
        <w:adjustRightInd w:val="0"/>
        <w:spacing w:line="276" w:lineRule="auto"/>
        <w:jc w:val="right"/>
        <w:rPr>
          <w:rFonts w:eastAsiaTheme="minorHAnsi"/>
          <w:b/>
          <w:bCs/>
          <w:lang w:val="ro-RO" w:eastAsia="en-US"/>
        </w:rPr>
      </w:pPr>
    </w:p>
    <w:p w14:paraId="48568798" w14:textId="77777777" w:rsidR="00633DC7" w:rsidRPr="00073451" w:rsidRDefault="00633DC7" w:rsidP="00625DD9">
      <w:pPr>
        <w:autoSpaceDE w:val="0"/>
        <w:autoSpaceDN w:val="0"/>
        <w:adjustRightInd w:val="0"/>
        <w:spacing w:line="276" w:lineRule="auto"/>
        <w:jc w:val="center"/>
        <w:rPr>
          <w:rFonts w:eastAsiaTheme="minorHAnsi"/>
          <w:b/>
          <w:bCs/>
          <w:lang w:val="ro-RO" w:eastAsia="en-US"/>
        </w:rPr>
      </w:pPr>
    </w:p>
    <w:p w14:paraId="3A9C9B46"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24FDAA18"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32731025"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033F227A"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281A5D4A"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1679B7DB"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568EFA1D"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461E1528"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0B1E8B95"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2DDD83C2"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26147EE6"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7B54F3B9"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12766D1B" w14:textId="28C2B1BD" w:rsidR="00DB10B0" w:rsidRPr="00073451" w:rsidRDefault="00DB10B0" w:rsidP="009A39C6">
      <w:pPr>
        <w:jc w:val="center"/>
        <w:rPr>
          <w:rFonts w:eastAsiaTheme="minorHAnsi"/>
          <w:b/>
          <w:bCs/>
          <w:sz w:val="28"/>
          <w:szCs w:val="28"/>
          <w:lang w:val="ro-RO" w:eastAsia="en-US"/>
        </w:rPr>
      </w:pPr>
      <w:r w:rsidRPr="00073451">
        <w:rPr>
          <w:rFonts w:eastAsiaTheme="minorHAnsi"/>
          <w:b/>
          <w:bCs/>
          <w:sz w:val="28"/>
          <w:szCs w:val="28"/>
          <w:lang w:val="ro-RO" w:eastAsia="en-US"/>
        </w:rPr>
        <w:t>REGULAMENTUL</w:t>
      </w:r>
    </w:p>
    <w:p w14:paraId="05170CED" w14:textId="2F599233" w:rsidR="00633DC7" w:rsidRPr="00073451" w:rsidRDefault="00633DC7" w:rsidP="009A39C6">
      <w:pPr>
        <w:jc w:val="center"/>
        <w:rPr>
          <w:rFonts w:eastAsiaTheme="minorHAnsi"/>
          <w:b/>
          <w:bCs/>
          <w:sz w:val="28"/>
          <w:szCs w:val="28"/>
          <w:lang w:val="ro-RO" w:eastAsia="en-US"/>
        </w:rPr>
      </w:pPr>
      <w:r w:rsidRPr="00073451">
        <w:rPr>
          <w:rFonts w:eastAsiaTheme="minorHAnsi"/>
          <w:b/>
          <w:bCs/>
          <w:sz w:val="28"/>
          <w:szCs w:val="28"/>
          <w:lang w:val="ro-RO" w:eastAsia="en-US"/>
        </w:rPr>
        <w:t xml:space="preserve">de desfășurare a apelului competitiv de selectare a proiectelor pentru finanțare </w:t>
      </w:r>
      <w:r w:rsidRPr="00073451">
        <w:rPr>
          <w:rFonts w:eastAsiaTheme="minorHAnsi"/>
          <w:b/>
          <w:bCs/>
          <w:sz w:val="28"/>
          <w:szCs w:val="28"/>
          <w:lang w:val="ro-RO" w:eastAsia="en-US"/>
        </w:rPr>
        <w:br/>
        <w:t>din Fondul Național pentru Dezvoltare Regională</w:t>
      </w:r>
    </w:p>
    <w:p w14:paraId="6057985E" w14:textId="77777777" w:rsidR="00633DC7" w:rsidRPr="00073451" w:rsidRDefault="00633DC7" w:rsidP="009A39C6">
      <w:pPr>
        <w:autoSpaceDE w:val="0"/>
        <w:autoSpaceDN w:val="0"/>
        <w:adjustRightInd w:val="0"/>
        <w:spacing w:line="276" w:lineRule="auto"/>
        <w:jc w:val="center"/>
        <w:rPr>
          <w:rFonts w:eastAsiaTheme="minorHAnsi"/>
          <w:b/>
          <w:bCs/>
          <w:sz w:val="28"/>
          <w:szCs w:val="28"/>
          <w:lang w:val="ro-RO" w:eastAsia="en-US"/>
        </w:rPr>
      </w:pPr>
    </w:p>
    <w:p w14:paraId="1B7D37CD" w14:textId="77777777" w:rsidR="00633DC7" w:rsidRPr="00073451" w:rsidRDefault="00633DC7" w:rsidP="00625DD9">
      <w:pPr>
        <w:autoSpaceDE w:val="0"/>
        <w:autoSpaceDN w:val="0"/>
        <w:adjustRightInd w:val="0"/>
        <w:spacing w:line="276" w:lineRule="auto"/>
        <w:jc w:val="center"/>
        <w:rPr>
          <w:rFonts w:eastAsiaTheme="minorHAnsi"/>
          <w:b/>
          <w:bCs/>
          <w:sz w:val="28"/>
          <w:szCs w:val="28"/>
          <w:lang w:val="ro-RO" w:eastAsia="en-US"/>
        </w:rPr>
      </w:pPr>
    </w:p>
    <w:p w14:paraId="2DD26B4C" w14:textId="77777777" w:rsidR="00633DC7" w:rsidRPr="00073451" w:rsidRDefault="00633DC7" w:rsidP="00625DD9">
      <w:pPr>
        <w:autoSpaceDE w:val="0"/>
        <w:autoSpaceDN w:val="0"/>
        <w:adjustRightInd w:val="0"/>
        <w:spacing w:line="276" w:lineRule="auto"/>
        <w:jc w:val="center"/>
        <w:rPr>
          <w:rFonts w:eastAsiaTheme="minorHAnsi"/>
          <w:b/>
          <w:bCs/>
          <w:sz w:val="28"/>
          <w:szCs w:val="28"/>
          <w:lang w:val="ro-RO" w:eastAsia="en-US"/>
        </w:rPr>
      </w:pPr>
    </w:p>
    <w:p w14:paraId="7C6B0272"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3049C654"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194A422F"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50D9CB5B"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4E5B4A6F" w14:textId="77777777" w:rsidR="00633DC7" w:rsidRPr="00D43652" w:rsidRDefault="00633DC7" w:rsidP="00625DD9">
      <w:pPr>
        <w:autoSpaceDE w:val="0"/>
        <w:autoSpaceDN w:val="0"/>
        <w:adjustRightInd w:val="0"/>
        <w:spacing w:line="276" w:lineRule="auto"/>
        <w:jc w:val="center"/>
        <w:rPr>
          <w:rFonts w:eastAsiaTheme="minorHAnsi"/>
          <w:b/>
          <w:bCs/>
          <w:lang w:val="ro-RO" w:eastAsia="en-US"/>
        </w:rPr>
      </w:pPr>
    </w:p>
    <w:p w14:paraId="1F435F24" w14:textId="77777777" w:rsidR="00633DC7" w:rsidRPr="00D43652" w:rsidRDefault="00633DC7" w:rsidP="00625DD9">
      <w:pPr>
        <w:spacing w:after="160" w:line="276" w:lineRule="auto"/>
        <w:rPr>
          <w:rFonts w:eastAsiaTheme="minorHAnsi"/>
          <w:b/>
          <w:bCs/>
          <w:lang w:val="ro-RO" w:eastAsia="en-US"/>
        </w:rPr>
      </w:pPr>
      <w:r w:rsidRPr="00D43652">
        <w:rPr>
          <w:rFonts w:eastAsiaTheme="minorHAnsi"/>
          <w:b/>
          <w:bCs/>
          <w:lang w:val="ro-RO" w:eastAsia="en-US"/>
        </w:rPr>
        <w:br w:type="page"/>
      </w:r>
    </w:p>
    <w:p w14:paraId="4FFAA7F4" w14:textId="77777777" w:rsidR="00633DC7" w:rsidRPr="004D6D9E" w:rsidRDefault="00633DC7" w:rsidP="0056064C">
      <w:pPr>
        <w:pStyle w:val="Heading1"/>
        <w:rPr>
          <w:rFonts w:ascii="Times New Roman" w:hAnsi="Times New Roman" w:cs="Times New Roman"/>
          <w:b/>
          <w:bCs/>
          <w:color w:val="auto"/>
          <w:sz w:val="28"/>
          <w:szCs w:val="28"/>
          <w:lang w:val="ro-RO" w:eastAsia="en-US"/>
        </w:rPr>
      </w:pPr>
      <w:bookmarkStart w:id="1" w:name="_Toc47018132"/>
      <w:bookmarkStart w:id="2" w:name="_Toc47021866"/>
      <w:r w:rsidRPr="004D6D9E">
        <w:rPr>
          <w:rFonts w:ascii="Times New Roman" w:hAnsi="Times New Roman" w:cs="Times New Roman"/>
          <w:b/>
          <w:bCs/>
          <w:color w:val="auto"/>
          <w:sz w:val="28"/>
          <w:szCs w:val="28"/>
          <w:lang w:val="ro-RO" w:eastAsia="en-US"/>
        </w:rPr>
        <w:lastRenderedPageBreak/>
        <w:t>1. Informații privind apelul de propuneri de proiecte competitiv</w:t>
      </w:r>
      <w:bookmarkEnd w:id="1"/>
      <w:bookmarkEnd w:id="2"/>
    </w:p>
    <w:p w14:paraId="5E0A237D" w14:textId="486D1141" w:rsidR="00633DC7" w:rsidRPr="00D43652" w:rsidRDefault="00A61C8A" w:rsidP="00625DD9">
      <w:pPr>
        <w:spacing w:before="120" w:after="240" w:line="276" w:lineRule="auto"/>
        <w:jc w:val="both"/>
        <w:rPr>
          <w:snapToGrid w:val="0"/>
          <w:szCs w:val="20"/>
          <w:lang w:val="ro-RO" w:eastAsia="en-US"/>
        </w:rPr>
      </w:pPr>
      <w:bookmarkStart w:id="3" w:name="_Toc45900875"/>
      <w:r w:rsidRPr="00D43652">
        <w:rPr>
          <w:b/>
          <w:snapToGrid w:val="0"/>
          <w:szCs w:val="20"/>
          <w:lang w:val="ro-RO" w:eastAsia="en-US"/>
        </w:rPr>
        <w:t>Apelul competitiv</w:t>
      </w:r>
      <w:r w:rsidR="00633DC7" w:rsidRPr="00D43652">
        <w:rPr>
          <w:snapToGrid w:val="0"/>
          <w:szCs w:val="20"/>
          <w:lang w:val="ro-RO" w:eastAsia="en-US"/>
        </w:rPr>
        <w:t xml:space="preserve"> se desfășoară prin selectarea proiectelor pentru domeniile de intervenție, avînd ca b</w:t>
      </w:r>
      <w:r w:rsidRPr="00D43652">
        <w:rPr>
          <w:snapToGrid w:val="0"/>
          <w:szCs w:val="20"/>
          <w:lang w:val="ro-RO" w:eastAsia="en-US"/>
        </w:rPr>
        <w:t xml:space="preserve">ază un proces competitiv, unde </w:t>
      </w:r>
      <w:r w:rsidR="00633DC7" w:rsidRPr="00D43652">
        <w:rPr>
          <w:snapToGrid w:val="0"/>
          <w:szCs w:val="20"/>
          <w:lang w:val="ro-RO" w:eastAsia="en-US"/>
        </w:rPr>
        <w:t xml:space="preserve">aplicanții eligibili pot solicita finanțare pentru proiecte care au acumulat cel mai mare punctaj în cadrul Apelului și corespund criteriilor generale de eligibilitate. </w:t>
      </w:r>
    </w:p>
    <w:p w14:paraId="18CF9301" w14:textId="77777777" w:rsidR="00633DC7" w:rsidRPr="00A134F6" w:rsidRDefault="00633DC7" w:rsidP="009C5209">
      <w:pPr>
        <w:pStyle w:val="Heading1"/>
        <w:rPr>
          <w:rFonts w:ascii="Times New Roman" w:hAnsi="Times New Roman" w:cs="Times New Roman"/>
          <w:b/>
          <w:bCs/>
          <w:color w:val="auto"/>
          <w:sz w:val="26"/>
          <w:szCs w:val="26"/>
          <w:lang w:val="ro-RO" w:eastAsia="en-US"/>
        </w:rPr>
      </w:pPr>
      <w:bookmarkStart w:id="4" w:name="_Toc47018133"/>
      <w:bookmarkStart w:id="5" w:name="_Toc47021867"/>
      <w:r w:rsidRPr="00A134F6">
        <w:rPr>
          <w:rFonts w:ascii="Times New Roman" w:hAnsi="Times New Roman" w:cs="Times New Roman"/>
          <w:b/>
          <w:bCs/>
          <w:color w:val="auto"/>
          <w:sz w:val="26"/>
          <w:szCs w:val="26"/>
          <w:lang w:val="ro-RO" w:eastAsia="en-US"/>
        </w:rPr>
        <w:t>Etapele Apelului</w:t>
      </w:r>
      <w:bookmarkEnd w:id="3"/>
      <w:bookmarkEnd w:id="4"/>
      <w:bookmarkEnd w:id="5"/>
      <w:r w:rsidRPr="00A134F6">
        <w:rPr>
          <w:rFonts w:ascii="Times New Roman" w:hAnsi="Times New Roman" w:cs="Times New Roman"/>
          <w:b/>
          <w:bCs/>
          <w:color w:val="auto"/>
          <w:sz w:val="26"/>
          <w:szCs w:val="26"/>
          <w:lang w:val="ro-RO" w:eastAsia="en-US"/>
        </w:rPr>
        <w:t xml:space="preserve"> </w:t>
      </w:r>
    </w:p>
    <w:p w14:paraId="6E4754EB" w14:textId="7C2EFCE5" w:rsidR="00633DC7" w:rsidRPr="00D43652" w:rsidRDefault="00633DC7" w:rsidP="004B0AFD">
      <w:pPr>
        <w:tabs>
          <w:tab w:val="left" w:pos="0"/>
        </w:tabs>
        <w:spacing w:after="160" w:line="276" w:lineRule="auto"/>
        <w:jc w:val="both"/>
        <w:rPr>
          <w:rFonts w:eastAsiaTheme="minorHAnsi"/>
          <w:lang w:val="ro-RO" w:eastAsia="en-US"/>
        </w:rPr>
      </w:pPr>
      <w:r w:rsidRPr="00D43652">
        <w:rPr>
          <w:rFonts w:eastAsiaTheme="minorHAnsi"/>
          <w:lang w:val="ro-RO" w:eastAsia="en-US"/>
        </w:rPr>
        <w:t>Apelul de propuneri de  proiecte v</w:t>
      </w:r>
      <w:r w:rsidR="004B0AFD">
        <w:rPr>
          <w:rFonts w:eastAsiaTheme="minorHAnsi"/>
          <w:lang w:val="ro-RO" w:eastAsia="en-US"/>
        </w:rPr>
        <w:t>a</w:t>
      </w:r>
      <w:r w:rsidRPr="00D43652">
        <w:rPr>
          <w:rFonts w:eastAsiaTheme="minorHAnsi"/>
          <w:lang w:val="ro-RO" w:eastAsia="en-US"/>
        </w:rPr>
        <w:t xml:space="preserve"> fi desfășurat</w:t>
      </w:r>
      <w:r w:rsidR="004B0AFD">
        <w:rPr>
          <w:rFonts w:eastAsiaTheme="minorHAnsi"/>
          <w:lang w:val="ro-RO" w:eastAsia="en-US"/>
        </w:rPr>
        <w:t xml:space="preserve"> în</w:t>
      </w:r>
      <w:r w:rsidRPr="00D43652">
        <w:rPr>
          <w:rFonts w:eastAsiaTheme="minorHAnsi"/>
          <w:lang w:val="ro-RO" w:eastAsia="en-US"/>
        </w:rPr>
        <w:t xml:space="preserve"> următoarele etape:</w:t>
      </w:r>
    </w:p>
    <w:tbl>
      <w:tblPr>
        <w:tblStyle w:val="TableGrid"/>
        <w:tblW w:w="0" w:type="auto"/>
        <w:tblInd w:w="-5" w:type="dxa"/>
        <w:tblLook w:val="04A0" w:firstRow="1" w:lastRow="0" w:firstColumn="1" w:lastColumn="0" w:noHBand="0" w:noVBand="1"/>
      </w:tblPr>
      <w:tblGrid>
        <w:gridCol w:w="8000"/>
        <w:gridCol w:w="2418"/>
        <w:gridCol w:w="8"/>
      </w:tblGrid>
      <w:tr w:rsidR="00633DC7" w:rsidRPr="00D43652" w14:paraId="21582DE2" w14:textId="77777777" w:rsidTr="00633DC7">
        <w:trPr>
          <w:gridAfter w:val="1"/>
          <w:wAfter w:w="8" w:type="dxa"/>
          <w:tblHeader/>
        </w:trPr>
        <w:tc>
          <w:tcPr>
            <w:tcW w:w="8080" w:type="dxa"/>
            <w:shd w:val="clear" w:color="auto" w:fill="D9E2F3" w:themeFill="accent1" w:themeFillTint="33"/>
          </w:tcPr>
          <w:p w14:paraId="4191A71E" w14:textId="77777777" w:rsidR="00633DC7" w:rsidRPr="00D43652" w:rsidRDefault="00633DC7" w:rsidP="00625DD9">
            <w:pPr>
              <w:spacing w:before="60" w:after="60" w:line="276" w:lineRule="auto"/>
              <w:jc w:val="center"/>
              <w:rPr>
                <w:rFonts w:eastAsiaTheme="minorHAnsi"/>
                <w:b/>
                <w:bCs/>
                <w:sz w:val="22"/>
                <w:szCs w:val="22"/>
                <w:lang w:val="ro-RO" w:eastAsia="en-US"/>
              </w:rPr>
            </w:pPr>
            <w:r w:rsidRPr="00D43652">
              <w:rPr>
                <w:rFonts w:eastAsiaTheme="minorHAnsi"/>
                <w:b/>
                <w:bCs/>
                <w:sz w:val="22"/>
                <w:szCs w:val="22"/>
                <w:lang w:val="ro-RO" w:eastAsia="en-US"/>
              </w:rPr>
              <w:t>DESCRIEREA ETAPEI</w:t>
            </w:r>
          </w:p>
        </w:tc>
        <w:tc>
          <w:tcPr>
            <w:tcW w:w="2430" w:type="dxa"/>
            <w:shd w:val="clear" w:color="auto" w:fill="D9E2F3" w:themeFill="accent1" w:themeFillTint="33"/>
          </w:tcPr>
          <w:p w14:paraId="0BC50B89" w14:textId="77777777" w:rsidR="00633DC7" w:rsidRPr="00D43652" w:rsidRDefault="00633DC7" w:rsidP="00625DD9">
            <w:pPr>
              <w:spacing w:before="60" w:after="60" w:line="276" w:lineRule="auto"/>
              <w:jc w:val="center"/>
              <w:rPr>
                <w:rFonts w:eastAsiaTheme="minorHAnsi"/>
                <w:b/>
                <w:bCs/>
                <w:sz w:val="22"/>
                <w:szCs w:val="22"/>
                <w:lang w:val="ro-RO" w:eastAsia="en-US"/>
              </w:rPr>
            </w:pPr>
            <w:r w:rsidRPr="00D43652">
              <w:rPr>
                <w:rFonts w:eastAsiaTheme="minorHAnsi"/>
                <w:b/>
                <w:bCs/>
                <w:sz w:val="18"/>
                <w:szCs w:val="18"/>
                <w:lang w:val="ro-RO" w:eastAsia="en-US"/>
              </w:rPr>
              <w:t>TERMEN DE REALIZARE</w:t>
            </w:r>
          </w:p>
        </w:tc>
      </w:tr>
      <w:tr w:rsidR="00633DC7" w:rsidRPr="00D43652" w14:paraId="43B98B61" w14:textId="77777777" w:rsidTr="00633DC7">
        <w:trPr>
          <w:gridAfter w:val="1"/>
          <w:wAfter w:w="8" w:type="dxa"/>
        </w:trPr>
        <w:tc>
          <w:tcPr>
            <w:tcW w:w="10510" w:type="dxa"/>
            <w:gridSpan w:val="2"/>
            <w:shd w:val="clear" w:color="auto" w:fill="D9E2F3" w:themeFill="accent1" w:themeFillTint="33"/>
          </w:tcPr>
          <w:p w14:paraId="4EE509E6" w14:textId="77777777" w:rsidR="00633DC7" w:rsidRPr="00D43652" w:rsidRDefault="00633DC7" w:rsidP="00625DD9">
            <w:pPr>
              <w:spacing w:before="60" w:after="60" w:line="276" w:lineRule="auto"/>
              <w:jc w:val="center"/>
              <w:rPr>
                <w:rFonts w:eastAsiaTheme="minorHAnsi"/>
                <w:b/>
                <w:bCs/>
                <w:sz w:val="22"/>
                <w:szCs w:val="22"/>
                <w:lang w:val="ro-RO" w:eastAsia="en-US"/>
              </w:rPr>
            </w:pPr>
            <w:r w:rsidRPr="00D43652">
              <w:rPr>
                <w:rFonts w:eastAsiaTheme="minorHAnsi"/>
                <w:b/>
                <w:bCs/>
                <w:sz w:val="22"/>
                <w:szCs w:val="22"/>
                <w:lang w:val="ro-RO" w:eastAsia="en-US"/>
              </w:rPr>
              <w:t>ETAPA 1 – ANUNȚAREA CONCURSULUI</w:t>
            </w:r>
          </w:p>
        </w:tc>
      </w:tr>
      <w:tr w:rsidR="00633DC7" w:rsidRPr="00D43652" w14:paraId="04B37168" w14:textId="77777777" w:rsidTr="00633DC7">
        <w:trPr>
          <w:gridAfter w:val="1"/>
          <w:wAfter w:w="8" w:type="dxa"/>
        </w:trPr>
        <w:tc>
          <w:tcPr>
            <w:tcW w:w="8080" w:type="dxa"/>
            <w:shd w:val="clear" w:color="auto" w:fill="auto"/>
          </w:tcPr>
          <w:p w14:paraId="4024E560" w14:textId="77777777" w:rsidR="00633DC7" w:rsidRPr="00D43652" w:rsidRDefault="00633DC7" w:rsidP="00625DD9">
            <w:pPr>
              <w:spacing w:before="120" w:after="120" w:line="276" w:lineRule="auto"/>
              <w:jc w:val="both"/>
              <w:rPr>
                <w:rFonts w:eastAsiaTheme="minorHAnsi"/>
                <w:b/>
                <w:bCs/>
                <w:sz w:val="22"/>
                <w:szCs w:val="22"/>
                <w:lang w:val="ro-RO" w:eastAsia="en-US"/>
              </w:rPr>
            </w:pPr>
            <w:r w:rsidRPr="00D43652">
              <w:rPr>
                <w:rFonts w:eastAsiaTheme="minorHAnsi"/>
                <w:b/>
                <w:bCs/>
                <w:sz w:val="22"/>
                <w:szCs w:val="22"/>
                <w:lang w:val="ro-RO" w:eastAsia="en-US"/>
              </w:rPr>
              <w:t>Anunțarea Lansării Apelurilor de propuneri de proiecte</w:t>
            </w:r>
          </w:p>
          <w:p w14:paraId="6280653F" w14:textId="77777777" w:rsidR="00633DC7" w:rsidRPr="00D43652" w:rsidRDefault="00633DC7" w:rsidP="00625DD9">
            <w:pPr>
              <w:spacing w:before="120" w:after="120" w:line="276" w:lineRule="auto"/>
              <w:jc w:val="both"/>
              <w:rPr>
                <w:rFonts w:eastAsiaTheme="minorHAnsi"/>
                <w:sz w:val="22"/>
                <w:szCs w:val="22"/>
                <w:lang w:val="ro-RO" w:eastAsia="en-US"/>
              </w:rPr>
            </w:pPr>
            <w:r w:rsidRPr="00D43652">
              <w:rPr>
                <w:rFonts w:eastAsiaTheme="minorHAnsi"/>
                <w:sz w:val="22"/>
                <w:szCs w:val="22"/>
                <w:lang w:val="ro-RO" w:eastAsia="en-US"/>
              </w:rPr>
              <w:t xml:space="preserve">ADR-urile vor publica pe paginile oficiale Anunțul despre desfășurarea Apelului, Regulamentul de desfășurare a concursului de proiecte și formularele necesare a fi completate de către Aplicanți. </w:t>
            </w:r>
          </w:p>
          <w:p w14:paraId="72B905C3" w14:textId="77777777" w:rsidR="00633DC7" w:rsidRPr="00D43652" w:rsidRDefault="00633DC7" w:rsidP="00625DD9">
            <w:pPr>
              <w:spacing w:before="60" w:after="60" w:line="276" w:lineRule="auto"/>
              <w:ind w:firstLine="28"/>
              <w:jc w:val="both"/>
              <w:rPr>
                <w:rFonts w:eastAsiaTheme="minorHAnsi"/>
                <w:sz w:val="22"/>
                <w:szCs w:val="22"/>
                <w:lang w:val="ro-RO" w:eastAsia="en-US"/>
              </w:rPr>
            </w:pPr>
            <w:r w:rsidRPr="00D43652">
              <w:rPr>
                <w:rFonts w:eastAsiaTheme="minorHAnsi"/>
                <w:sz w:val="22"/>
                <w:szCs w:val="22"/>
                <w:lang w:val="ro-RO" w:eastAsia="en-US"/>
              </w:rPr>
              <w:t>ADR-urile vor desfășura sesiuni de informare referitor la Apelurile lansate prin care vor comunica potențialilor beneficiari detaliile tehnice ale Apelului.</w:t>
            </w:r>
          </w:p>
          <w:p w14:paraId="3F1F0EEA" w14:textId="77777777" w:rsidR="00633DC7" w:rsidRPr="00D43652" w:rsidRDefault="00633DC7" w:rsidP="00625DD9">
            <w:pPr>
              <w:spacing w:before="60" w:after="60" w:line="276" w:lineRule="auto"/>
              <w:ind w:firstLine="28"/>
              <w:jc w:val="both"/>
              <w:rPr>
                <w:rFonts w:eastAsiaTheme="minorHAnsi"/>
                <w:b/>
                <w:bCs/>
                <w:sz w:val="22"/>
                <w:szCs w:val="22"/>
                <w:lang w:val="ro-RO" w:eastAsia="en-US"/>
              </w:rPr>
            </w:pPr>
            <w:r w:rsidRPr="00D43652">
              <w:rPr>
                <w:rFonts w:eastAsiaTheme="minorHAnsi"/>
                <w:sz w:val="22"/>
                <w:szCs w:val="22"/>
                <w:lang w:val="ro-RO" w:eastAsia="en-US"/>
              </w:rPr>
              <w:t xml:space="preserve">ADR vor organiza formarea Comisiei de evaluare administrativă și Comisiei de evaluare a Cererilor de finanțare </w:t>
            </w:r>
          </w:p>
        </w:tc>
        <w:tc>
          <w:tcPr>
            <w:tcW w:w="2430" w:type="dxa"/>
            <w:shd w:val="clear" w:color="auto" w:fill="auto"/>
            <w:vAlign w:val="center"/>
          </w:tcPr>
          <w:p w14:paraId="258BF144" w14:textId="77777777" w:rsidR="00633DC7" w:rsidRPr="00D43652" w:rsidRDefault="00633DC7" w:rsidP="00625DD9">
            <w:pPr>
              <w:spacing w:before="60" w:after="60" w:line="276" w:lineRule="auto"/>
              <w:jc w:val="center"/>
              <w:rPr>
                <w:rFonts w:eastAsiaTheme="minorHAnsi"/>
                <w:b/>
                <w:bCs/>
                <w:sz w:val="22"/>
                <w:szCs w:val="22"/>
                <w:lang w:val="ro-RO" w:eastAsia="en-US"/>
              </w:rPr>
            </w:pPr>
            <w:r w:rsidRPr="00D43652">
              <w:rPr>
                <w:rFonts w:eastAsiaTheme="minorHAnsi"/>
                <w:b/>
                <w:bCs/>
                <w:sz w:val="22"/>
                <w:szCs w:val="22"/>
                <w:lang w:val="ro-RO" w:eastAsia="en-US"/>
              </w:rPr>
              <w:t>Ziua „0”</w:t>
            </w:r>
          </w:p>
        </w:tc>
      </w:tr>
      <w:tr w:rsidR="00633DC7" w:rsidRPr="00EA61D1" w14:paraId="236C9DAA" w14:textId="77777777" w:rsidTr="00633DC7">
        <w:trPr>
          <w:gridAfter w:val="1"/>
          <w:wAfter w:w="8" w:type="dxa"/>
        </w:trPr>
        <w:tc>
          <w:tcPr>
            <w:tcW w:w="10510" w:type="dxa"/>
            <w:gridSpan w:val="2"/>
            <w:shd w:val="clear" w:color="auto" w:fill="D9E2F3" w:themeFill="accent1" w:themeFillTint="33"/>
          </w:tcPr>
          <w:p w14:paraId="731262FE" w14:textId="77777777" w:rsidR="00633DC7" w:rsidRPr="00D43652" w:rsidRDefault="00633DC7" w:rsidP="00625DD9">
            <w:pPr>
              <w:spacing w:before="60" w:after="60" w:line="276" w:lineRule="auto"/>
              <w:jc w:val="center"/>
              <w:rPr>
                <w:rFonts w:eastAsiaTheme="minorHAnsi"/>
                <w:b/>
                <w:bCs/>
                <w:sz w:val="22"/>
                <w:szCs w:val="22"/>
                <w:lang w:val="ro-RO" w:eastAsia="en-US"/>
              </w:rPr>
            </w:pPr>
            <w:r w:rsidRPr="00D43652">
              <w:rPr>
                <w:rFonts w:eastAsiaTheme="minorHAnsi"/>
                <w:b/>
                <w:bCs/>
                <w:sz w:val="22"/>
                <w:szCs w:val="22"/>
                <w:lang w:val="ro-RO" w:eastAsia="en-US"/>
              </w:rPr>
              <w:t>ETAPA 2 – DEPUNEREA NOTEI  CONCEPTUALE (NC)</w:t>
            </w:r>
          </w:p>
        </w:tc>
      </w:tr>
      <w:tr w:rsidR="00633DC7" w:rsidRPr="00EA61D1" w14:paraId="5372B633" w14:textId="77777777" w:rsidTr="00633DC7">
        <w:trPr>
          <w:gridAfter w:val="1"/>
          <w:wAfter w:w="8" w:type="dxa"/>
        </w:trPr>
        <w:tc>
          <w:tcPr>
            <w:tcW w:w="8080" w:type="dxa"/>
          </w:tcPr>
          <w:p w14:paraId="18E9521C" w14:textId="77777777" w:rsidR="00633DC7" w:rsidRPr="00D43652" w:rsidRDefault="00633DC7" w:rsidP="00625DD9">
            <w:pPr>
              <w:spacing w:before="60" w:after="60" w:line="276" w:lineRule="auto"/>
              <w:jc w:val="both"/>
              <w:rPr>
                <w:rFonts w:eastAsiaTheme="minorHAnsi"/>
                <w:b/>
                <w:bCs/>
                <w:sz w:val="22"/>
                <w:szCs w:val="22"/>
                <w:lang w:val="ro-RO" w:eastAsia="en-US"/>
              </w:rPr>
            </w:pPr>
            <w:r w:rsidRPr="00D43652">
              <w:rPr>
                <w:rFonts w:eastAsiaTheme="minorHAnsi"/>
                <w:b/>
                <w:bCs/>
                <w:sz w:val="22"/>
                <w:szCs w:val="22"/>
                <w:lang w:val="ro-RO" w:eastAsia="en-US"/>
              </w:rPr>
              <w:t xml:space="preserve">Depunerea Notelor Conceptuale </w:t>
            </w:r>
          </w:p>
          <w:p w14:paraId="49FFBD5C" w14:textId="77777777" w:rsidR="00633DC7" w:rsidRPr="00D43652" w:rsidRDefault="00633DC7" w:rsidP="00625DD9">
            <w:pPr>
              <w:spacing w:before="60" w:after="60" w:line="276" w:lineRule="auto"/>
              <w:jc w:val="both"/>
              <w:rPr>
                <w:rFonts w:eastAsiaTheme="minorHAnsi"/>
                <w:sz w:val="22"/>
                <w:szCs w:val="22"/>
                <w:lang w:val="ro-RO" w:eastAsia="en-US"/>
              </w:rPr>
            </w:pPr>
            <w:r w:rsidRPr="00D43652">
              <w:rPr>
                <w:rFonts w:eastAsiaTheme="minorHAnsi"/>
                <w:sz w:val="22"/>
                <w:szCs w:val="22"/>
                <w:lang w:val="ro-RO" w:eastAsia="en-US"/>
              </w:rPr>
              <w:t>Aplicanții care întrunesc criteriile de eligibilitate atât ca entitate cât și ca proiect, pot depune Notele Conceptuale.</w:t>
            </w:r>
          </w:p>
        </w:tc>
        <w:tc>
          <w:tcPr>
            <w:tcW w:w="2430" w:type="dxa"/>
            <w:vAlign w:val="center"/>
          </w:tcPr>
          <w:p w14:paraId="73104D4F" w14:textId="77777777" w:rsidR="00633DC7" w:rsidRPr="00D43652" w:rsidRDefault="00633DC7" w:rsidP="00625DD9">
            <w:pPr>
              <w:spacing w:before="60" w:after="60" w:line="276" w:lineRule="auto"/>
              <w:jc w:val="center"/>
              <w:rPr>
                <w:rFonts w:eastAsiaTheme="minorHAnsi"/>
                <w:b/>
                <w:bCs/>
                <w:sz w:val="22"/>
                <w:szCs w:val="22"/>
                <w:lang w:val="ro-RO" w:eastAsia="en-US"/>
              </w:rPr>
            </w:pPr>
            <w:r w:rsidRPr="00D43652">
              <w:rPr>
                <w:rFonts w:eastAsiaTheme="minorHAnsi"/>
                <w:b/>
                <w:bCs/>
                <w:sz w:val="22"/>
                <w:szCs w:val="22"/>
                <w:lang w:val="ro-RO" w:eastAsia="en-US"/>
              </w:rPr>
              <w:t>45 zile calendaristice de la ziua „0”</w:t>
            </w:r>
          </w:p>
        </w:tc>
      </w:tr>
      <w:tr w:rsidR="00633DC7" w:rsidRPr="00EA61D1" w14:paraId="299B2B8A" w14:textId="77777777" w:rsidTr="00633DC7">
        <w:trPr>
          <w:gridAfter w:val="1"/>
          <w:wAfter w:w="8" w:type="dxa"/>
        </w:trPr>
        <w:tc>
          <w:tcPr>
            <w:tcW w:w="8080" w:type="dxa"/>
          </w:tcPr>
          <w:p w14:paraId="72C4AEF2" w14:textId="77777777" w:rsidR="00633DC7" w:rsidRPr="00D43652" w:rsidRDefault="00633DC7" w:rsidP="00625DD9">
            <w:pPr>
              <w:spacing w:before="60" w:after="60" w:line="276" w:lineRule="auto"/>
              <w:jc w:val="both"/>
              <w:rPr>
                <w:rFonts w:eastAsiaTheme="minorHAnsi"/>
                <w:b/>
                <w:bCs/>
                <w:sz w:val="22"/>
                <w:szCs w:val="22"/>
                <w:lang w:val="ro-RO" w:eastAsia="en-US"/>
              </w:rPr>
            </w:pPr>
            <w:r w:rsidRPr="00D43652">
              <w:rPr>
                <w:rFonts w:eastAsiaTheme="minorHAnsi"/>
                <w:b/>
                <w:bCs/>
                <w:sz w:val="22"/>
                <w:szCs w:val="22"/>
                <w:lang w:val="ro-RO" w:eastAsia="en-US"/>
              </w:rPr>
              <w:t xml:space="preserve">Evaluarea Notelor Conceptuale </w:t>
            </w:r>
          </w:p>
          <w:p w14:paraId="7E7873BE" w14:textId="77777777" w:rsidR="00633DC7" w:rsidRPr="00D43652" w:rsidRDefault="00633DC7" w:rsidP="00625DD9">
            <w:pPr>
              <w:spacing w:before="60" w:after="60" w:line="276" w:lineRule="auto"/>
              <w:jc w:val="both"/>
              <w:rPr>
                <w:rFonts w:eastAsiaTheme="minorHAnsi"/>
                <w:sz w:val="22"/>
                <w:szCs w:val="22"/>
                <w:lang w:val="ro-RO" w:eastAsia="en-US"/>
              </w:rPr>
            </w:pPr>
            <w:r w:rsidRPr="00D43652">
              <w:rPr>
                <w:rFonts w:eastAsiaTheme="minorHAnsi"/>
                <w:sz w:val="22"/>
                <w:szCs w:val="22"/>
                <w:lang w:val="ro-RO" w:eastAsia="en-US"/>
              </w:rPr>
              <w:t xml:space="preserve">Notele Conceptuale ce corespund criteriilor sunt evaluate de către Comisia de evaluare administrativă  pe lîngă ADR în baza criteriilor specifice domeniului de intervenție </w:t>
            </w:r>
          </w:p>
        </w:tc>
        <w:tc>
          <w:tcPr>
            <w:tcW w:w="2430" w:type="dxa"/>
            <w:vAlign w:val="center"/>
          </w:tcPr>
          <w:p w14:paraId="6DFD4DB6" w14:textId="77777777" w:rsidR="00633DC7" w:rsidRPr="00D43652" w:rsidRDefault="00633DC7" w:rsidP="00625DD9">
            <w:pPr>
              <w:spacing w:before="60" w:after="60" w:line="276" w:lineRule="auto"/>
              <w:jc w:val="center"/>
              <w:rPr>
                <w:rFonts w:eastAsiaTheme="minorHAnsi"/>
                <w:b/>
                <w:bCs/>
                <w:sz w:val="22"/>
                <w:szCs w:val="22"/>
                <w:lang w:val="ro-RO" w:eastAsia="en-US"/>
              </w:rPr>
            </w:pPr>
            <w:r w:rsidRPr="00D43652">
              <w:rPr>
                <w:rFonts w:eastAsiaTheme="minorHAnsi"/>
                <w:b/>
                <w:bCs/>
                <w:sz w:val="22"/>
                <w:szCs w:val="22"/>
                <w:lang w:val="ro-RO" w:eastAsia="en-US"/>
              </w:rPr>
              <w:t>15 zile calendaristice din momentul finalizării termenului  depunerii NC</w:t>
            </w:r>
          </w:p>
        </w:tc>
      </w:tr>
      <w:tr w:rsidR="00633DC7" w:rsidRPr="00EA61D1" w14:paraId="1D7DA3FD" w14:textId="77777777" w:rsidTr="00633DC7">
        <w:trPr>
          <w:gridAfter w:val="1"/>
          <w:wAfter w:w="8" w:type="dxa"/>
          <w:trHeight w:val="878"/>
        </w:trPr>
        <w:tc>
          <w:tcPr>
            <w:tcW w:w="8080" w:type="dxa"/>
          </w:tcPr>
          <w:p w14:paraId="40E220AE" w14:textId="77777777" w:rsidR="00633DC7" w:rsidRPr="00D43652" w:rsidRDefault="00633DC7" w:rsidP="00625DD9">
            <w:pPr>
              <w:spacing w:before="60" w:after="60" w:line="276" w:lineRule="auto"/>
              <w:jc w:val="both"/>
              <w:rPr>
                <w:rFonts w:eastAsiaTheme="minorHAnsi"/>
                <w:b/>
                <w:bCs/>
                <w:sz w:val="22"/>
                <w:szCs w:val="22"/>
                <w:lang w:val="ro-RO" w:eastAsia="en-US"/>
              </w:rPr>
            </w:pPr>
            <w:r w:rsidRPr="00D43652">
              <w:rPr>
                <w:rFonts w:eastAsiaTheme="minorHAnsi"/>
                <w:b/>
                <w:bCs/>
                <w:sz w:val="22"/>
                <w:szCs w:val="22"/>
                <w:lang w:val="ro-RO" w:eastAsia="en-US"/>
              </w:rPr>
              <w:t>Aprobarea Notelor Conceptuale</w:t>
            </w:r>
          </w:p>
          <w:p w14:paraId="3E0C7AFE" w14:textId="77777777" w:rsidR="00633DC7" w:rsidRPr="00D43652" w:rsidRDefault="00633DC7" w:rsidP="00625DD9">
            <w:pPr>
              <w:spacing w:before="60" w:after="60" w:line="276" w:lineRule="auto"/>
              <w:jc w:val="both"/>
              <w:rPr>
                <w:rFonts w:eastAsiaTheme="minorHAnsi"/>
                <w:sz w:val="22"/>
                <w:szCs w:val="22"/>
                <w:lang w:val="ro-RO" w:eastAsia="en-US"/>
              </w:rPr>
            </w:pPr>
            <w:r w:rsidRPr="00D43652">
              <w:rPr>
                <w:rFonts w:eastAsiaTheme="minorHAnsi"/>
                <w:sz w:val="22"/>
                <w:szCs w:val="22"/>
                <w:lang w:val="ro-RO" w:eastAsia="en-US"/>
              </w:rPr>
              <w:t xml:space="preserve">Raportul comisiei de evaluare administrativă este prezentat în cadrul ședinței Consiliului regional pentru dezvoltare, care aprobă lista notelor conceptuale care au acces în faza a doua a concursului. </w:t>
            </w:r>
          </w:p>
          <w:p w14:paraId="7FD73C8F" w14:textId="77777777" w:rsidR="00633DC7" w:rsidRPr="00D43652" w:rsidRDefault="00633DC7" w:rsidP="00625DD9">
            <w:pPr>
              <w:spacing w:before="60" w:after="60" w:line="276" w:lineRule="auto"/>
              <w:jc w:val="both"/>
              <w:rPr>
                <w:rFonts w:eastAsiaTheme="minorHAnsi"/>
                <w:b/>
                <w:bCs/>
                <w:sz w:val="22"/>
                <w:szCs w:val="22"/>
                <w:lang w:val="ro-RO" w:eastAsia="en-US"/>
              </w:rPr>
            </w:pPr>
          </w:p>
        </w:tc>
        <w:tc>
          <w:tcPr>
            <w:tcW w:w="2430" w:type="dxa"/>
            <w:vAlign w:val="center"/>
          </w:tcPr>
          <w:p w14:paraId="7F3B356D" w14:textId="77777777" w:rsidR="00633DC7" w:rsidRPr="00D43652" w:rsidRDefault="00633DC7" w:rsidP="00625DD9">
            <w:pPr>
              <w:spacing w:before="60" w:after="60" w:line="276" w:lineRule="auto"/>
              <w:jc w:val="center"/>
              <w:rPr>
                <w:rFonts w:eastAsiaTheme="minorHAnsi"/>
                <w:b/>
                <w:bCs/>
                <w:sz w:val="22"/>
                <w:szCs w:val="22"/>
                <w:lang w:val="ro-RO" w:eastAsia="en-US"/>
              </w:rPr>
            </w:pPr>
            <w:r w:rsidRPr="00D43652">
              <w:rPr>
                <w:rFonts w:eastAsiaTheme="minorHAnsi"/>
                <w:b/>
                <w:bCs/>
                <w:sz w:val="22"/>
                <w:szCs w:val="22"/>
                <w:lang w:val="ro-RO" w:eastAsia="en-US"/>
              </w:rPr>
              <w:t>7 de la data finalizării evaluării NC</w:t>
            </w:r>
          </w:p>
        </w:tc>
      </w:tr>
      <w:tr w:rsidR="00633DC7" w:rsidRPr="00EA61D1" w14:paraId="458F07F3" w14:textId="77777777" w:rsidTr="00633DC7">
        <w:trPr>
          <w:gridAfter w:val="1"/>
          <w:wAfter w:w="8" w:type="dxa"/>
          <w:trHeight w:val="877"/>
        </w:trPr>
        <w:tc>
          <w:tcPr>
            <w:tcW w:w="8080" w:type="dxa"/>
          </w:tcPr>
          <w:p w14:paraId="7808F174" w14:textId="77777777" w:rsidR="00633DC7" w:rsidRPr="00D43652" w:rsidRDefault="00633DC7" w:rsidP="00625DD9">
            <w:pPr>
              <w:spacing w:before="60" w:after="60" w:line="276" w:lineRule="auto"/>
              <w:jc w:val="both"/>
              <w:rPr>
                <w:rFonts w:eastAsiaTheme="minorHAnsi"/>
                <w:b/>
                <w:bCs/>
                <w:sz w:val="22"/>
                <w:szCs w:val="22"/>
                <w:lang w:val="ro-RO" w:eastAsia="en-US"/>
              </w:rPr>
            </w:pPr>
            <w:r w:rsidRPr="00D43652">
              <w:rPr>
                <w:rFonts w:eastAsiaTheme="minorHAnsi"/>
                <w:b/>
                <w:bCs/>
                <w:sz w:val="22"/>
                <w:szCs w:val="22"/>
                <w:lang w:val="ro-RO" w:eastAsia="en-US"/>
              </w:rPr>
              <w:t>Informarea aplicanților</w:t>
            </w:r>
          </w:p>
          <w:p w14:paraId="0A23F976" w14:textId="77777777" w:rsidR="00633DC7" w:rsidRPr="00D43652" w:rsidRDefault="00633DC7" w:rsidP="00625DD9">
            <w:pPr>
              <w:spacing w:before="60" w:after="60" w:line="276" w:lineRule="auto"/>
              <w:jc w:val="both"/>
              <w:rPr>
                <w:rFonts w:eastAsiaTheme="minorHAnsi"/>
                <w:b/>
                <w:bCs/>
                <w:sz w:val="22"/>
                <w:szCs w:val="22"/>
                <w:lang w:val="ro-RO" w:eastAsia="en-US"/>
              </w:rPr>
            </w:pPr>
            <w:r w:rsidRPr="00D43652">
              <w:rPr>
                <w:rFonts w:eastAsiaTheme="minorHAnsi"/>
                <w:sz w:val="22"/>
                <w:szCs w:val="22"/>
                <w:lang w:val="ro-RO" w:eastAsia="en-US"/>
              </w:rPr>
              <w:t>Aplicanții ale căror Note conceptuale au fost aprobate de către CRD  sunt invitate de către ADR pentru a participa la a doua etapă de selecție prin depunerea Cererii de finanțare.</w:t>
            </w:r>
          </w:p>
        </w:tc>
        <w:tc>
          <w:tcPr>
            <w:tcW w:w="2430" w:type="dxa"/>
            <w:vAlign w:val="center"/>
          </w:tcPr>
          <w:p w14:paraId="2125E355" w14:textId="77777777" w:rsidR="00633DC7" w:rsidRPr="00D43652" w:rsidRDefault="00633DC7" w:rsidP="00625DD9">
            <w:pPr>
              <w:spacing w:before="60" w:after="60" w:line="276" w:lineRule="auto"/>
              <w:jc w:val="center"/>
              <w:rPr>
                <w:rFonts w:eastAsiaTheme="minorHAnsi"/>
                <w:b/>
                <w:bCs/>
                <w:sz w:val="22"/>
                <w:szCs w:val="22"/>
                <w:lang w:val="ro-RO" w:eastAsia="en-US"/>
              </w:rPr>
            </w:pPr>
            <w:r w:rsidRPr="00D43652">
              <w:rPr>
                <w:rFonts w:eastAsiaTheme="minorHAnsi"/>
                <w:b/>
                <w:bCs/>
                <w:sz w:val="22"/>
                <w:szCs w:val="22"/>
                <w:lang w:val="ro-RO" w:eastAsia="en-US"/>
              </w:rPr>
              <w:t>7 de la data adoptării deciziei CRD</w:t>
            </w:r>
          </w:p>
        </w:tc>
      </w:tr>
      <w:tr w:rsidR="00633DC7" w:rsidRPr="00EA61D1" w14:paraId="396150C3" w14:textId="77777777" w:rsidTr="00633DC7">
        <w:tc>
          <w:tcPr>
            <w:tcW w:w="10518" w:type="dxa"/>
            <w:gridSpan w:val="3"/>
            <w:shd w:val="clear" w:color="auto" w:fill="D9E2F3" w:themeFill="accent1" w:themeFillTint="33"/>
          </w:tcPr>
          <w:p w14:paraId="1B30C77A" w14:textId="61BC6B52" w:rsidR="00633DC7" w:rsidRPr="00D43652" w:rsidRDefault="00633DC7" w:rsidP="00625DD9">
            <w:pPr>
              <w:spacing w:before="60" w:after="60" w:line="276" w:lineRule="auto"/>
              <w:jc w:val="center"/>
              <w:rPr>
                <w:rFonts w:eastAsiaTheme="minorHAnsi"/>
                <w:b/>
                <w:bCs/>
                <w:sz w:val="22"/>
                <w:szCs w:val="22"/>
                <w:lang w:val="ro-RO" w:eastAsia="en-US"/>
              </w:rPr>
            </w:pPr>
            <w:r w:rsidRPr="00D43652">
              <w:rPr>
                <w:rFonts w:eastAsiaTheme="minorHAnsi"/>
                <w:b/>
                <w:bCs/>
                <w:sz w:val="22"/>
                <w:szCs w:val="22"/>
                <w:lang w:val="ro-RO" w:eastAsia="en-US"/>
              </w:rPr>
              <w:t xml:space="preserve">ETAPA 3 – DEPUNEREA CERERII </w:t>
            </w:r>
            <w:r w:rsidR="00A61C8A" w:rsidRPr="00D43652">
              <w:rPr>
                <w:rFonts w:eastAsiaTheme="minorHAnsi"/>
                <w:b/>
                <w:bCs/>
                <w:sz w:val="22"/>
                <w:szCs w:val="22"/>
                <w:lang w:val="ro-RO" w:eastAsia="en-US"/>
              </w:rPr>
              <w:t xml:space="preserve">COMPLETE </w:t>
            </w:r>
            <w:r w:rsidRPr="00D43652">
              <w:rPr>
                <w:rFonts w:eastAsiaTheme="minorHAnsi"/>
                <w:b/>
                <w:bCs/>
                <w:sz w:val="22"/>
                <w:szCs w:val="22"/>
                <w:lang w:val="ro-RO" w:eastAsia="en-US"/>
              </w:rPr>
              <w:t>DE FINANȚARE (CF)</w:t>
            </w:r>
          </w:p>
        </w:tc>
      </w:tr>
      <w:tr w:rsidR="00633DC7" w:rsidRPr="00EA61D1" w14:paraId="24EBA6DC" w14:textId="77777777" w:rsidTr="00633DC7">
        <w:tc>
          <w:tcPr>
            <w:tcW w:w="8080" w:type="dxa"/>
          </w:tcPr>
          <w:p w14:paraId="65642094" w14:textId="77777777" w:rsidR="00633DC7" w:rsidRPr="00D43652" w:rsidRDefault="00633DC7" w:rsidP="00625DD9">
            <w:pPr>
              <w:spacing w:before="60" w:after="60" w:line="276" w:lineRule="auto"/>
              <w:jc w:val="both"/>
              <w:rPr>
                <w:rFonts w:eastAsiaTheme="minorHAnsi"/>
                <w:b/>
                <w:bCs/>
                <w:sz w:val="22"/>
                <w:szCs w:val="22"/>
                <w:lang w:val="ro-RO" w:eastAsia="en-US"/>
              </w:rPr>
            </w:pPr>
            <w:r w:rsidRPr="00D43652">
              <w:rPr>
                <w:rFonts w:eastAsiaTheme="minorHAnsi"/>
                <w:b/>
                <w:bCs/>
                <w:sz w:val="22"/>
                <w:szCs w:val="22"/>
                <w:lang w:val="ro-RO" w:eastAsia="en-US"/>
              </w:rPr>
              <w:t>Depunerea Cererilor de finanțare</w:t>
            </w:r>
          </w:p>
          <w:p w14:paraId="4D42C281" w14:textId="146E1CC8" w:rsidR="00633DC7" w:rsidRPr="00D43652" w:rsidRDefault="00633DC7" w:rsidP="00625DD9">
            <w:pPr>
              <w:spacing w:before="60" w:after="60" w:line="276" w:lineRule="auto"/>
              <w:rPr>
                <w:rFonts w:eastAsiaTheme="minorHAnsi"/>
                <w:sz w:val="22"/>
                <w:szCs w:val="22"/>
                <w:lang w:val="ro-RO" w:eastAsia="en-US"/>
              </w:rPr>
            </w:pPr>
            <w:r w:rsidRPr="00D43652">
              <w:rPr>
                <w:rFonts w:eastAsiaTheme="minorHAnsi"/>
                <w:sz w:val="22"/>
                <w:szCs w:val="22"/>
                <w:lang w:val="ro-RO" w:eastAsia="en-US"/>
              </w:rPr>
              <w:t xml:space="preserve">Cererea </w:t>
            </w:r>
            <w:r w:rsidR="00A61C8A" w:rsidRPr="00D43652">
              <w:rPr>
                <w:rFonts w:eastAsiaTheme="minorHAnsi"/>
                <w:sz w:val="22"/>
                <w:szCs w:val="22"/>
                <w:lang w:val="ro-RO" w:eastAsia="en-US"/>
              </w:rPr>
              <w:t xml:space="preserve">complete </w:t>
            </w:r>
            <w:r w:rsidRPr="00D43652">
              <w:rPr>
                <w:rFonts w:eastAsiaTheme="minorHAnsi"/>
                <w:sz w:val="22"/>
                <w:szCs w:val="22"/>
                <w:lang w:val="ro-RO" w:eastAsia="en-US"/>
              </w:rPr>
              <w:t>de finanțare va fi completată de către Aplicant, respectând rigorile prezentului Regulament.</w:t>
            </w:r>
          </w:p>
          <w:p w14:paraId="152CA88E" w14:textId="5F52DF06" w:rsidR="00633DC7" w:rsidRPr="00D43652" w:rsidRDefault="00633DC7" w:rsidP="00625DD9">
            <w:pPr>
              <w:spacing w:before="60" w:after="60" w:line="276" w:lineRule="auto"/>
              <w:jc w:val="both"/>
              <w:rPr>
                <w:rFonts w:eastAsiaTheme="minorHAnsi"/>
                <w:sz w:val="22"/>
                <w:szCs w:val="22"/>
                <w:lang w:val="ro-RO" w:eastAsia="en-US"/>
              </w:rPr>
            </w:pPr>
            <w:r w:rsidRPr="00D43652">
              <w:rPr>
                <w:rFonts w:eastAsiaTheme="minorHAnsi"/>
                <w:sz w:val="22"/>
                <w:szCs w:val="22"/>
                <w:lang w:val="ro-RO" w:eastAsia="en-US"/>
              </w:rPr>
              <w:t xml:space="preserve">ADR-urile vor acorda asistență consultativă Aplicaților în completarea Cererii </w:t>
            </w:r>
            <w:r w:rsidR="00A61C8A" w:rsidRPr="00D43652">
              <w:rPr>
                <w:rFonts w:eastAsiaTheme="minorHAnsi"/>
                <w:sz w:val="22"/>
                <w:szCs w:val="22"/>
                <w:lang w:val="ro-RO" w:eastAsia="en-US"/>
              </w:rPr>
              <w:t xml:space="preserve">complete </w:t>
            </w:r>
            <w:r w:rsidRPr="00D43652">
              <w:rPr>
                <w:rFonts w:eastAsiaTheme="minorHAnsi"/>
                <w:sz w:val="22"/>
                <w:szCs w:val="22"/>
                <w:lang w:val="ro-RO" w:eastAsia="en-US"/>
              </w:rPr>
              <w:t xml:space="preserve">de finanțare. </w:t>
            </w:r>
          </w:p>
          <w:p w14:paraId="6D4B1352" w14:textId="0942D621" w:rsidR="00633DC7" w:rsidRPr="00D43652" w:rsidRDefault="00633DC7" w:rsidP="00625DD9">
            <w:pPr>
              <w:spacing w:before="60" w:after="60" w:line="276" w:lineRule="auto"/>
              <w:jc w:val="both"/>
              <w:rPr>
                <w:rFonts w:eastAsiaTheme="minorHAnsi"/>
                <w:sz w:val="22"/>
                <w:szCs w:val="22"/>
                <w:lang w:val="ro-RO" w:eastAsia="en-US"/>
              </w:rPr>
            </w:pPr>
            <w:r w:rsidRPr="00D43652">
              <w:rPr>
                <w:rFonts w:eastAsiaTheme="minorHAnsi"/>
                <w:sz w:val="22"/>
                <w:szCs w:val="22"/>
                <w:lang w:val="ro-RO" w:eastAsia="en-US"/>
              </w:rPr>
              <w:t xml:space="preserve">Cererile </w:t>
            </w:r>
            <w:r w:rsidR="00A61C8A" w:rsidRPr="00D43652">
              <w:rPr>
                <w:rFonts w:eastAsiaTheme="minorHAnsi"/>
                <w:sz w:val="22"/>
                <w:szCs w:val="22"/>
                <w:lang w:val="ro-RO" w:eastAsia="en-US"/>
              </w:rPr>
              <w:t xml:space="preserve">complete </w:t>
            </w:r>
            <w:r w:rsidRPr="00D43652">
              <w:rPr>
                <w:rFonts w:eastAsiaTheme="minorHAnsi"/>
                <w:sz w:val="22"/>
                <w:szCs w:val="22"/>
                <w:lang w:val="ro-RO" w:eastAsia="en-US"/>
              </w:rPr>
              <w:t xml:space="preserve">de finanțare vor fi depuse în termenii și condițiile indicate în Regulament. (secțiunea 5.2) </w:t>
            </w:r>
          </w:p>
        </w:tc>
        <w:tc>
          <w:tcPr>
            <w:tcW w:w="2438" w:type="dxa"/>
            <w:gridSpan w:val="2"/>
          </w:tcPr>
          <w:p w14:paraId="7431126B" w14:textId="77777777" w:rsidR="00633DC7" w:rsidRPr="00D43652" w:rsidRDefault="00633DC7" w:rsidP="00625DD9">
            <w:pPr>
              <w:spacing w:before="60" w:after="60" w:line="276" w:lineRule="auto"/>
              <w:jc w:val="center"/>
              <w:rPr>
                <w:rFonts w:eastAsiaTheme="minorHAnsi"/>
                <w:b/>
                <w:bCs/>
                <w:sz w:val="22"/>
                <w:szCs w:val="22"/>
                <w:lang w:val="ro-RO" w:eastAsia="en-US"/>
              </w:rPr>
            </w:pPr>
            <w:r w:rsidRPr="00D43652">
              <w:rPr>
                <w:rFonts w:eastAsiaTheme="minorHAnsi"/>
                <w:b/>
                <w:bCs/>
                <w:sz w:val="22"/>
                <w:szCs w:val="22"/>
                <w:lang w:val="ro-RO" w:eastAsia="en-US"/>
              </w:rPr>
              <w:t>120 zile calendaristice</w:t>
            </w:r>
          </w:p>
          <w:p w14:paraId="199C86CA" w14:textId="77777777" w:rsidR="00633DC7" w:rsidRPr="00D43652" w:rsidRDefault="00633DC7" w:rsidP="00625DD9">
            <w:pPr>
              <w:spacing w:before="60" w:after="60" w:line="276" w:lineRule="auto"/>
              <w:jc w:val="center"/>
              <w:rPr>
                <w:rFonts w:eastAsiaTheme="minorHAnsi"/>
                <w:b/>
                <w:bCs/>
                <w:sz w:val="22"/>
                <w:szCs w:val="22"/>
                <w:lang w:val="ro-RO" w:eastAsia="en-US"/>
              </w:rPr>
            </w:pPr>
            <w:r w:rsidRPr="00D43652">
              <w:rPr>
                <w:rFonts w:eastAsiaTheme="minorHAnsi"/>
                <w:b/>
                <w:bCs/>
                <w:sz w:val="22"/>
                <w:szCs w:val="22"/>
                <w:lang w:val="ro-RO" w:eastAsia="en-US"/>
              </w:rPr>
              <w:t>de la data adoptării deciziei CRD</w:t>
            </w:r>
          </w:p>
        </w:tc>
      </w:tr>
      <w:tr w:rsidR="00633DC7" w:rsidRPr="00EA61D1" w14:paraId="172EFB9C" w14:textId="77777777" w:rsidTr="00633DC7">
        <w:tc>
          <w:tcPr>
            <w:tcW w:w="10518" w:type="dxa"/>
            <w:gridSpan w:val="3"/>
          </w:tcPr>
          <w:p w14:paraId="7F6D1797" w14:textId="77777777" w:rsidR="00633DC7" w:rsidRPr="00D43652" w:rsidRDefault="00633DC7" w:rsidP="00625DD9">
            <w:pPr>
              <w:spacing w:before="60" w:after="60" w:line="276" w:lineRule="auto"/>
              <w:jc w:val="center"/>
              <w:rPr>
                <w:rFonts w:eastAsiaTheme="minorHAnsi"/>
                <w:b/>
                <w:bCs/>
                <w:color w:val="FF0000"/>
                <w:sz w:val="22"/>
                <w:szCs w:val="22"/>
                <w:lang w:val="ro-RO" w:eastAsia="en-US"/>
              </w:rPr>
            </w:pPr>
            <w:r w:rsidRPr="00D43652">
              <w:rPr>
                <w:rFonts w:eastAsiaTheme="minorHAnsi"/>
                <w:b/>
                <w:bCs/>
                <w:sz w:val="22"/>
                <w:szCs w:val="22"/>
                <w:lang w:val="ro-RO" w:eastAsia="en-US"/>
              </w:rPr>
              <w:lastRenderedPageBreak/>
              <w:t>ETAPA 4 - EVALUAREA CERERILOR DE FINANȚARE LA NIVEL REGIONAL</w:t>
            </w:r>
          </w:p>
        </w:tc>
      </w:tr>
      <w:tr w:rsidR="00633DC7" w:rsidRPr="00EA61D1" w14:paraId="42016F8C" w14:textId="77777777" w:rsidTr="00633DC7">
        <w:tc>
          <w:tcPr>
            <w:tcW w:w="8080" w:type="dxa"/>
          </w:tcPr>
          <w:p w14:paraId="00775DFA" w14:textId="77777777" w:rsidR="00633DC7" w:rsidRPr="00D43652" w:rsidRDefault="00633DC7" w:rsidP="00625DD9">
            <w:pPr>
              <w:spacing w:before="60" w:after="60" w:line="276" w:lineRule="auto"/>
              <w:jc w:val="both"/>
              <w:rPr>
                <w:rFonts w:eastAsiaTheme="minorHAnsi"/>
                <w:b/>
                <w:bCs/>
                <w:sz w:val="22"/>
                <w:szCs w:val="22"/>
                <w:lang w:val="ro-RO" w:eastAsia="en-US"/>
              </w:rPr>
            </w:pPr>
            <w:r w:rsidRPr="00D43652">
              <w:rPr>
                <w:rFonts w:eastAsiaTheme="minorHAnsi"/>
                <w:b/>
                <w:bCs/>
                <w:sz w:val="22"/>
                <w:szCs w:val="22"/>
                <w:lang w:val="ro-RO" w:eastAsia="en-US"/>
              </w:rPr>
              <w:t xml:space="preserve">Evaluarea Cererilor de finanțare </w:t>
            </w:r>
          </w:p>
          <w:p w14:paraId="7E5CEC2D" w14:textId="641D6782" w:rsidR="00633DC7" w:rsidRPr="00D43652" w:rsidRDefault="00633DC7" w:rsidP="00625DD9">
            <w:pPr>
              <w:spacing w:before="60" w:after="60" w:line="276" w:lineRule="auto"/>
              <w:jc w:val="both"/>
              <w:rPr>
                <w:rFonts w:eastAsiaTheme="minorHAnsi"/>
                <w:b/>
                <w:bCs/>
                <w:sz w:val="22"/>
                <w:szCs w:val="22"/>
                <w:lang w:val="ro-RO" w:eastAsia="en-US"/>
              </w:rPr>
            </w:pPr>
            <w:r w:rsidRPr="00D43652">
              <w:rPr>
                <w:rFonts w:eastAsiaTheme="minorHAnsi"/>
                <w:sz w:val="22"/>
                <w:szCs w:val="22"/>
                <w:lang w:val="ro-RO" w:eastAsia="en-US"/>
              </w:rPr>
              <w:t xml:space="preserve">Comisia de Evaluare a Cererilor </w:t>
            </w:r>
            <w:r w:rsidR="00A61C8A" w:rsidRPr="00D43652">
              <w:rPr>
                <w:rFonts w:eastAsiaTheme="minorHAnsi"/>
                <w:sz w:val="22"/>
                <w:szCs w:val="22"/>
                <w:lang w:val="ro-RO" w:eastAsia="en-US"/>
              </w:rPr>
              <w:t xml:space="preserve">complete </w:t>
            </w:r>
            <w:r w:rsidRPr="00D43652">
              <w:rPr>
                <w:rFonts w:eastAsiaTheme="minorHAnsi"/>
                <w:sz w:val="22"/>
                <w:szCs w:val="22"/>
                <w:lang w:val="ro-RO" w:eastAsia="en-US"/>
              </w:rPr>
              <w:t>de finanțare formată din reprezentanți ai MADRM, ADR și CRD cu participarea experților în domeniile aferente Programelor, pentru evaluarea Cererilor de finanțare din punct de vedere administrativ, tehnic și financiar.</w:t>
            </w:r>
          </w:p>
        </w:tc>
        <w:tc>
          <w:tcPr>
            <w:tcW w:w="2438" w:type="dxa"/>
            <w:gridSpan w:val="2"/>
            <w:vMerge w:val="restart"/>
            <w:vAlign w:val="center"/>
          </w:tcPr>
          <w:p w14:paraId="4DDD6891" w14:textId="77777777" w:rsidR="00633DC7" w:rsidRPr="00D43652" w:rsidRDefault="00633DC7" w:rsidP="00625DD9">
            <w:pPr>
              <w:spacing w:before="60" w:after="60" w:line="276" w:lineRule="auto"/>
              <w:jc w:val="center"/>
              <w:rPr>
                <w:rFonts w:eastAsiaTheme="minorHAnsi"/>
                <w:b/>
                <w:bCs/>
                <w:sz w:val="22"/>
                <w:szCs w:val="22"/>
                <w:lang w:val="ro-RO" w:eastAsia="en-US"/>
              </w:rPr>
            </w:pPr>
            <w:r w:rsidRPr="00D43652">
              <w:rPr>
                <w:rFonts w:eastAsiaTheme="minorHAnsi"/>
                <w:b/>
                <w:bCs/>
                <w:sz w:val="22"/>
                <w:szCs w:val="22"/>
                <w:lang w:val="ro-RO" w:eastAsia="en-US"/>
              </w:rPr>
              <w:t>21 zile calendaristice de la finalizarea termenului de depunere a CF</w:t>
            </w:r>
          </w:p>
        </w:tc>
      </w:tr>
      <w:tr w:rsidR="00633DC7" w:rsidRPr="00EA61D1" w14:paraId="55BFA230" w14:textId="77777777" w:rsidTr="00633DC7">
        <w:tc>
          <w:tcPr>
            <w:tcW w:w="8080" w:type="dxa"/>
          </w:tcPr>
          <w:p w14:paraId="4C2124C7" w14:textId="77777777" w:rsidR="00633DC7" w:rsidRPr="00D43652" w:rsidRDefault="00633DC7" w:rsidP="00625DD9">
            <w:pPr>
              <w:spacing w:before="60" w:after="60" w:line="276" w:lineRule="auto"/>
              <w:jc w:val="both"/>
              <w:rPr>
                <w:rFonts w:eastAsiaTheme="minorHAnsi"/>
                <w:b/>
                <w:bCs/>
                <w:sz w:val="22"/>
                <w:szCs w:val="22"/>
                <w:lang w:val="ro-RO" w:eastAsia="en-US"/>
              </w:rPr>
            </w:pPr>
            <w:r w:rsidRPr="00D43652">
              <w:rPr>
                <w:rFonts w:eastAsiaTheme="minorHAnsi"/>
                <w:b/>
                <w:bCs/>
                <w:sz w:val="22"/>
                <w:szCs w:val="22"/>
                <w:lang w:val="ro-RO" w:eastAsia="en-US"/>
              </w:rPr>
              <w:t xml:space="preserve">Aprobarea Cererilor de finanțare </w:t>
            </w:r>
          </w:p>
          <w:p w14:paraId="2E8CB4BF" w14:textId="62D18093" w:rsidR="00633DC7" w:rsidRPr="00D43652" w:rsidRDefault="00633DC7" w:rsidP="00625DD9">
            <w:pPr>
              <w:spacing w:before="60" w:after="60" w:line="276" w:lineRule="auto"/>
              <w:jc w:val="both"/>
              <w:rPr>
                <w:rFonts w:eastAsiaTheme="minorHAnsi"/>
                <w:bCs/>
                <w:sz w:val="22"/>
                <w:szCs w:val="22"/>
                <w:lang w:val="ro-RO" w:eastAsia="en-US"/>
              </w:rPr>
            </w:pPr>
            <w:r w:rsidRPr="00D43652">
              <w:rPr>
                <w:rFonts w:eastAsiaTheme="minorHAnsi"/>
                <w:sz w:val="22"/>
                <w:szCs w:val="22"/>
                <w:lang w:val="ro-RO" w:eastAsia="en-US"/>
              </w:rPr>
              <w:t xml:space="preserve">Recomandările și concluziile Comisiei de Evaluare asupra Cererilor </w:t>
            </w:r>
            <w:r w:rsidR="00A61C8A" w:rsidRPr="00D43652">
              <w:rPr>
                <w:rFonts w:eastAsiaTheme="minorHAnsi"/>
                <w:sz w:val="22"/>
                <w:szCs w:val="22"/>
                <w:lang w:val="ro-RO" w:eastAsia="en-US"/>
              </w:rPr>
              <w:t xml:space="preserve">complete </w:t>
            </w:r>
            <w:r w:rsidRPr="00D43652">
              <w:rPr>
                <w:rFonts w:eastAsiaTheme="minorHAnsi"/>
                <w:sz w:val="22"/>
                <w:szCs w:val="22"/>
                <w:lang w:val="ro-RO" w:eastAsia="en-US"/>
              </w:rPr>
              <w:t xml:space="preserve">de finanțare sunt prezentate CRD pentru aprobare a fi incluse în POR. În baza listei Cererilor de </w:t>
            </w:r>
            <w:r w:rsidR="00A61C8A" w:rsidRPr="00D43652">
              <w:rPr>
                <w:rFonts w:eastAsiaTheme="minorHAnsi"/>
                <w:sz w:val="22"/>
                <w:szCs w:val="22"/>
                <w:lang w:val="ro-RO" w:eastAsia="en-US"/>
              </w:rPr>
              <w:t xml:space="preserve">complete </w:t>
            </w:r>
            <w:r w:rsidRPr="00D43652">
              <w:rPr>
                <w:rFonts w:eastAsiaTheme="minorHAnsi"/>
                <w:sz w:val="22"/>
                <w:szCs w:val="22"/>
                <w:lang w:val="ro-RO" w:eastAsia="en-US"/>
              </w:rPr>
              <w:t>finanțar</w:t>
            </w:r>
            <w:r w:rsidR="00DD32B0">
              <w:rPr>
                <w:rFonts w:eastAsiaTheme="minorHAnsi"/>
                <w:sz w:val="22"/>
                <w:szCs w:val="22"/>
                <w:lang w:val="ro-RO" w:eastAsia="en-US"/>
              </w:rPr>
              <w:t>e acceptate este elaborat P</w:t>
            </w:r>
            <w:r w:rsidR="00DD32B0">
              <w:rPr>
                <w:rFonts w:eastAsiaTheme="minorHAnsi"/>
                <w:sz w:val="22"/>
                <w:szCs w:val="22"/>
                <w:lang w:val="ro-MD" w:eastAsia="en-US"/>
              </w:rPr>
              <w:t>rogramul</w:t>
            </w:r>
            <w:r w:rsidRPr="00D43652">
              <w:rPr>
                <w:rFonts w:eastAsiaTheme="minorHAnsi"/>
                <w:sz w:val="22"/>
                <w:szCs w:val="22"/>
                <w:lang w:val="ro-RO" w:eastAsia="en-US"/>
              </w:rPr>
              <w:t xml:space="preserve"> operațional regional și remis MADRM.</w:t>
            </w:r>
            <w:r w:rsidRPr="00D43652">
              <w:rPr>
                <w:rFonts w:eastAsiaTheme="minorHAnsi"/>
                <w:bCs/>
                <w:sz w:val="22"/>
                <w:szCs w:val="22"/>
                <w:lang w:val="ro-RO" w:eastAsia="en-US"/>
              </w:rPr>
              <w:t xml:space="preserve"> </w:t>
            </w:r>
          </w:p>
        </w:tc>
        <w:tc>
          <w:tcPr>
            <w:tcW w:w="2438" w:type="dxa"/>
            <w:gridSpan w:val="2"/>
            <w:vMerge/>
          </w:tcPr>
          <w:p w14:paraId="66FEBDAE" w14:textId="77777777" w:rsidR="00633DC7" w:rsidRPr="00D43652" w:rsidRDefault="00633DC7" w:rsidP="00625DD9">
            <w:pPr>
              <w:spacing w:before="60" w:after="60" w:line="276" w:lineRule="auto"/>
              <w:jc w:val="center"/>
              <w:rPr>
                <w:rFonts w:eastAsiaTheme="minorHAnsi"/>
                <w:b/>
                <w:bCs/>
                <w:sz w:val="22"/>
                <w:szCs w:val="22"/>
                <w:lang w:val="ro-RO" w:eastAsia="en-US"/>
              </w:rPr>
            </w:pPr>
          </w:p>
        </w:tc>
      </w:tr>
      <w:tr w:rsidR="00633DC7" w:rsidRPr="00EA61D1" w14:paraId="184AF85F" w14:textId="77777777" w:rsidTr="00633DC7">
        <w:tc>
          <w:tcPr>
            <w:tcW w:w="10518" w:type="dxa"/>
            <w:gridSpan w:val="3"/>
            <w:shd w:val="clear" w:color="auto" w:fill="D9E2F3" w:themeFill="accent1" w:themeFillTint="33"/>
          </w:tcPr>
          <w:p w14:paraId="33BDED72" w14:textId="77777777" w:rsidR="00633DC7" w:rsidRPr="00D43652" w:rsidRDefault="00633DC7" w:rsidP="00625DD9">
            <w:pPr>
              <w:spacing w:before="60" w:after="60" w:line="276" w:lineRule="auto"/>
              <w:jc w:val="center"/>
              <w:rPr>
                <w:rFonts w:eastAsiaTheme="minorHAnsi"/>
                <w:b/>
                <w:bCs/>
                <w:sz w:val="22"/>
                <w:szCs w:val="22"/>
                <w:lang w:val="ro-RO" w:eastAsia="en-US"/>
              </w:rPr>
            </w:pPr>
            <w:r w:rsidRPr="00D43652">
              <w:rPr>
                <w:rFonts w:eastAsiaTheme="minorHAnsi"/>
                <w:b/>
                <w:bCs/>
                <w:sz w:val="22"/>
                <w:szCs w:val="22"/>
                <w:lang w:val="ro-RO" w:eastAsia="en-US"/>
              </w:rPr>
              <w:t>ETAPA 5 - EVALUAREA CERERILOR DE FINANȚARE LA NIVEL NAȚIONAL</w:t>
            </w:r>
          </w:p>
        </w:tc>
      </w:tr>
      <w:tr w:rsidR="00633DC7" w:rsidRPr="00EA61D1" w14:paraId="6955D889" w14:textId="77777777" w:rsidTr="00633DC7">
        <w:tc>
          <w:tcPr>
            <w:tcW w:w="8080" w:type="dxa"/>
          </w:tcPr>
          <w:p w14:paraId="0F2712B5" w14:textId="77777777" w:rsidR="00633DC7" w:rsidRPr="00D43652" w:rsidRDefault="00633DC7" w:rsidP="00625DD9">
            <w:pPr>
              <w:spacing w:before="60" w:after="60" w:line="276" w:lineRule="auto"/>
              <w:jc w:val="both"/>
              <w:rPr>
                <w:rFonts w:eastAsiaTheme="minorHAnsi"/>
                <w:b/>
                <w:bCs/>
                <w:sz w:val="22"/>
                <w:szCs w:val="22"/>
                <w:lang w:val="ro-RO" w:eastAsia="en-US"/>
              </w:rPr>
            </w:pPr>
            <w:r w:rsidRPr="00D43652">
              <w:rPr>
                <w:rFonts w:eastAsiaTheme="minorHAnsi"/>
                <w:b/>
                <w:bCs/>
                <w:sz w:val="22"/>
                <w:szCs w:val="22"/>
                <w:lang w:val="ro-RO" w:eastAsia="en-US"/>
              </w:rPr>
              <w:t xml:space="preserve">Evaluarea de către Comisa Interministerială </w:t>
            </w:r>
          </w:p>
          <w:p w14:paraId="69055416" w14:textId="4A29F5A2" w:rsidR="00633DC7" w:rsidRPr="00D43652" w:rsidRDefault="00633DC7" w:rsidP="00625DD9">
            <w:pPr>
              <w:spacing w:before="60" w:after="60" w:line="276" w:lineRule="auto"/>
              <w:jc w:val="both"/>
              <w:rPr>
                <w:rFonts w:eastAsiaTheme="minorHAnsi"/>
                <w:b/>
                <w:bCs/>
                <w:sz w:val="22"/>
                <w:szCs w:val="22"/>
                <w:lang w:val="ro-RO" w:eastAsia="en-US"/>
              </w:rPr>
            </w:pPr>
            <w:r w:rsidRPr="00D43652">
              <w:rPr>
                <w:rFonts w:eastAsiaTheme="minorHAnsi"/>
                <w:sz w:val="22"/>
                <w:szCs w:val="22"/>
                <w:lang w:val="ro-RO" w:eastAsia="en-US"/>
              </w:rPr>
              <w:t xml:space="preserve">Cererile </w:t>
            </w:r>
            <w:r w:rsidR="00A61C8A" w:rsidRPr="00D43652">
              <w:rPr>
                <w:rFonts w:eastAsiaTheme="minorHAnsi"/>
                <w:sz w:val="22"/>
                <w:szCs w:val="22"/>
                <w:lang w:val="ro-RO" w:eastAsia="en-US"/>
              </w:rPr>
              <w:t xml:space="preserve">complete </w:t>
            </w:r>
            <w:r w:rsidRPr="00D43652">
              <w:rPr>
                <w:rFonts w:eastAsiaTheme="minorHAnsi"/>
                <w:sz w:val="22"/>
                <w:szCs w:val="22"/>
                <w:lang w:val="ro-RO" w:eastAsia="en-US"/>
              </w:rPr>
              <w:t>de finanțare propuse în POR sunt supuse evaluării de către Comisia Interministerială desemnată de MADRM.</w:t>
            </w:r>
          </w:p>
        </w:tc>
        <w:tc>
          <w:tcPr>
            <w:tcW w:w="2438" w:type="dxa"/>
            <w:gridSpan w:val="2"/>
          </w:tcPr>
          <w:p w14:paraId="0C77C1E3" w14:textId="77777777" w:rsidR="00633DC7" w:rsidRPr="00D43652" w:rsidRDefault="00633DC7" w:rsidP="00625DD9">
            <w:pPr>
              <w:spacing w:before="60" w:after="60" w:line="276" w:lineRule="auto"/>
              <w:jc w:val="center"/>
              <w:rPr>
                <w:rFonts w:eastAsiaTheme="minorHAnsi"/>
                <w:b/>
                <w:bCs/>
                <w:sz w:val="22"/>
                <w:szCs w:val="22"/>
                <w:lang w:val="ro-RO" w:eastAsia="en-US"/>
              </w:rPr>
            </w:pPr>
            <w:r w:rsidRPr="00D43652">
              <w:rPr>
                <w:rFonts w:eastAsiaTheme="minorHAnsi"/>
                <w:b/>
                <w:bCs/>
                <w:sz w:val="22"/>
                <w:szCs w:val="22"/>
                <w:lang w:val="ro-RO" w:eastAsia="en-US"/>
              </w:rPr>
              <w:t>30 de zile calendaristice de la recepționarea deciziilor CRD</w:t>
            </w:r>
          </w:p>
        </w:tc>
      </w:tr>
      <w:tr w:rsidR="00633DC7" w:rsidRPr="00EA61D1" w14:paraId="14DC802B" w14:textId="77777777" w:rsidTr="00633DC7">
        <w:tc>
          <w:tcPr>
            <w:tcW w:w="8080" w:type="dxa"/>
          </w:tcPr>
          <w:p w14:paraId="1D60ED04" w14:textId="77777777" w:rsidR="00633DC7" w:rsidRPr="00D43652" w:rsidRDefault="00633DC7" w:rsidP="00625DD9">
            <w:pPr>
              <w:spacing w:after="160" w:line="276" w:lineRule="auto"/>
              <w:rPr>
                <w:rFonts w:eastAsiaTheme="minorHAnsi"/>
                <w:b/>
                <w:bCs/>
                <w:sz w:val="22"/>
                <w:szCs w:val="22"/>
                <w:lang w:val="ro-RO" w:eastAsia="en-US"/>
              </w:rPr>
            </w:pPr>
            <w:r w:rsidRPr="00D43652">
              <w:rPr>
                <w:rFonts w:eastAsiaTheme="minorHAnsi"/>
                <w:b/>
                <w:bCs/>
                <w:sz w:val="22"/>
                <w:szCs w:val="22"/>
                <w:lang w:val="ro-RO" w:eastAsia="en-US"/>
              </w:rPr>
              <w:t>Includerea proiectelor în DUP</w:t>
            </w:r>
          </w:p>
          <w:p w14:paraId="2A7185DA" w14:textId="77777777" w:rsidR="00633DC7" w:rsidRPr="00D43652" w:rsidRDefault="00633DC7" w:rsidP="00625DD9">
            <w:pPr>
              <w:spacing w:before="60" w:after="60" w:line="276" w:lineRule="auto"/>
              <w:jc w:val="both"/>
              <w:rPr>
                <w:rFonts w:eastAsiaTheme="minorHAnsi"/>
                <w:b/>
                <w:bCs/>
                <w:sz w:val="22"/>
                <w:szCs w:val="22"/>
                <w:lang w:val="ro-RO" w:eastAsia="en-US"/>
              </w:rPr>
            </w:pPr>
            <w:r w:rsidRPr="00D43652">
              <w:rPr>
                <w:rFonts w:eastAsiaTheme="minorHAnsi"/>
                <w:sz w:val="22"/>
                <w:szCs w:val="22"/>
                <w:lang w:val="ro-RO" w:eastAsia="en-US"/>
              </w:rPr>
              <w:t>În baza Rapoartelor de evaluare ale Comisiei Interministeriale, MADRM elaborează proiectul DUP care ulterior este înaintat spre aprobare și avizare de către CNCDR. Documentul Unic de program este aprobat prin Hotărârea Guvernului.</w:t>
            </w:r>
            <w:r w:rsidRPr="00D43652">
              <w:rPr>
                <w:rFonts w:eastAsiaTheme="majorEastAsia"/>
                <w:sz w:val="22"/>
                <w:szCs w:val="22"/>
                <w:vertAlign w:val="superscript"/>
                <w:lang w:val="ro-RO" w:eastAsia="en-US"/>
              </w:rPr>
              <w:footnoteReference w:id="1"/>
            </w:r>
          </w:p>
        </w:tc>
        <w:tc>
          <w:tcPr>
            <w:tcW w:w="2438" w:type="dxa"/>
            <w:gridSpan w:val="2"/>
          </w:tcPr>
          <w:p w14:paraId="6028B60A" w14:textId="77777777" w:rsidR="00633DC7" w:rsidRPr="00D43652" w:rsidRDefault="00633DC7" w:rsidP="00625DD9">
            <w:pPr>
              <w:spacing w:before="60" w:after="60" w:line="276" w:lineRule="auto"/>
              <w:jc w:val="center"/>
              <w:rPr>
                <w:rFonts w:eastAsiaTheme="minorHAnsi"/>
                <w:b/>
                <w:bCs/>
                <w:sz w:val="22"/>
                <w:szCs w:val="22"/>
                <w:lang w:val="ro-RO" w:eastAsia="en-US"/>
              </w:rPr>
            </w:pPr>
            <w:r w:rsidRPr="00D43652">
              <w:rPr>
                <w:rFonts w:eastAsiaTheme="minorHAnsi"/>
                <w:b/>
                <w:bCs/>
                <w:sz w:val="22"/>
                <w:szCs w:val="22"/>
                <w:lang w:val="ro-RO" w:eastAsia="en-US"/>
              </w:rPr>
              <w:t>10 zile după recepția Rapoartelor de evaluare</w:t>
            </w:r>
          </w:p>
        </w:tc>
      </w:tr>
    </w:tbl>
    <w:p w14:paraId="6A2D9FA0" w14:textId="77777777" w:rsidR="00633DC7" w:rsidRPr="00D43652" w:rsidRDefault="00633DC7" w:rsidP="00625DD9">
      <w:pPr>
        <w:spacing w:after="160" w:line="276" w:lineRule="auto"/>
        <w:rPr>
          <w:rFonts w:eastAsiaTheme="majorEastAsia"/>
          <w:b/>
          <w:lang w:val="ro-RO" w:eastAsia="en-US"/>
        </w:rPr>
      </w:pPr>
      <w:r w:rsidRPr="00D43652">
        <w:rPr>
          <w:rFonts w:eastAsiaTheme="minorHAnsi"/>
          <w:b/>
          <w:lang w:val="ro-RO" w:eastAsia="en-US"/>
        </w:rPr>
        <w:br w:type="page"/>
      </w:r>
    </w:p>
    <w:p w14:paraId="7351AB31" w14:textId="77777777" w:rsidR="00633DC7" w:rsidRPr="00C74FDE" w:rsidRDefault="00633DC7" w:rsidP="0056064C">
      <w:pPr>
        <w:pStyle w:val="Heading1"/>
        <w:rPr>
          <w:rFonts w:ascii="Times New Roman" w:hAnsi="Times New Roman" w:cs="Times New Roman"/>
          <w:b/>
          <w:bCs/>
          <w:color w:val="auto"/>
          <w:sz w:val="28"/>
          <w:szCs w:val="28"/>
          <w:lang w:val="ro-RO" w:eastAsia="en-US"/>
        </w:rPr>
      </w:pPr>
      <w:bookmarkStart w:id="6" w:name="_Toc47018134"/>
      <w:bookmarkStart w:id="7" w:name="_Toc47021868"/>
      <w:r w:rsidRPr="00C74FDE">
        <w:rPr>
          <w:rFonts w:ascii="Times New Roman" w:hAnsi="Times New Roman" w:cs="Times New Roman"/>
          <w:b/>
          <w:bCs/>
          <w:color w:val="auto"/>
          <w:sz w:val="28"/>
          <w:szCs w:val="28"/>
          <w:lang w:val="ro-RO" w:eastAsia="en-US"/>
        </w:rPr>
        <w:lastRenderedPageBreak/>
        <w:t>2. Criteriile de eligibilitate a proiectelor de dezvoltare regională</w:t>
      </w:r>
      <w:bookmarkEnd w:id="6"/>
      <w:bookmarkEnd w:id="7"/>
    </w:p>
    <w:p w14:paraId="1F21707D" w14:textId="77777777" w:rsidR="00633DC7" w:rsidRPr="00D43652" w:rsidRDefault="00633DC7" w:rsidP="00625DD9">
      <w:pPr>
        <w:keepNext/>
        <w:keepLines/>
        <w:tabs>
          <w:tab w:val="left" w:pos="0"/>
        </w:tabs>
        <w:spacing w:before="240" w:after="240" w:line="276" w:lineRule="auto"/>
        <w:outlineLvl w:val="1"/>
        <w:rPr>
          <w:rFonts w:eastAsiaTheme="minorHAnsi"/>
          <w:color w:val="000000"/>
          <w:szCs w:val="28"/>
          <w:lang w:val="ro-RO" w:eastAsia="en-US"/>
        </w:rPr>
      </w:pPr>
      <w:bookmarkStart w:id="8" w:name="_Toc41424064"/>
      <w:bookmarkStart w:id="9" w:name="_Toc45900877"/>
      <w:bookmarkStart w:id="10" w:name="_Toc47018135"/>
      <w:bookmarkStart w:id="11" w:name="_Toc47021869"/>
      <w:r w:rsidRPr="00D43652">
        <w:rPr>
          <w:rFonts w:eastAsiaTheme="majorEastAsia"/>
          <w:b/>
          <w:lang w:val="ro-RO" w:eastAsia="en-US"/>
        </w:rPr>
        <w:t>Criterii generale de eligibilitate</w:t>
      </w:r>
      <w:r w:rsidRPr="00D43652">
        <w:rPr>
          <w:color w:val="2F5496" w:themeColor="accent1" w:themeShade="BF"/>
          <w:lang w:val="ro-RO" w:eastAsia="en-US"/>
        </w:rPr>
        <w:t xml:space="preserve"> </w:t>
      </w:r>
      <w:r w:rsidRPr="00D43652">
        <w:rPr>
          <w:rFonts w:eastAsiaTheme="minorHAnsi"/>
          <w:color w:val="000000"/>
          <w:szCs w:val="28"/>
          <w:lang w:val="ro-RO" w:eastAsia="en-US"/>
        </w:rPr>
        <w:t>se referă la:</w:t>
      </w:r>
      <w:bookmarkEnd w:id="8"/>
      <w:bookmarkEnd w:id="9"/>
      <w:bookmarkEnd w:id="10"/>
      <w:bookmarkEnd w:id="11"/>
    </w:p>
    <w:p w14:paraId="60E51E49" w14:textId="77777777" w:rsidR="00633DC7" w:rsidRPr="00D43652" w:rsidRDefault="00633DC7" w:rsidP="00625DD9">
      <w:pPr>
        <w:numPr>
          <w:ilvl w:val="0"/>
          <w:numId w:val="22"/>
        </w:numPr>
        <w:tabs>
          <w:tab w:val="left" w:pos="360"/>
        </w:tabs>
        <w:autoSpaceDE w:val="0"/>
        <w:autoSpaceDN w:val="0"/>
        <w:adjustRightInd w:val="0"/>
        <w:spacing w:line="276" w:lineRule="auto"/>
        <w:ind w:left="706" w:right="-72"/>
        <w:jc w:val="both"/>
        <w:rPr>
          <w:szCs w:val="28"/>
          <w:lang w:val="ro-RO" w:eastAsia="en-US"/>
        </w:rPr>
      </w:pPr>
      <w:r w:rsidRPr="00D43652">
        <w:rPr>
          <w:color w:val="000000"/>
          <w:szCs w:val="28"/>
          <w:lang w:val="ro-RO" w:eastAsia="en-US"/>
        </w:rPr>
        <w:t xml:space="preserve">Aplicanții care pot solicita o finanțare și la </w:t>
      </w:r>
      <w:r w:rsidRPr="00D43652">
        <w:rPr>
          <w:szCs w:val="28"/>
          <w:lang w:val="ro-RO" w:eastAsia="en-US"/>
        </w:rPr>
        <w:t>partenerii lor;</w:t>
      </w:r>
    </w:p>
    <w:p w14:paraId="50C7BD2C" w14:textId="77777777" w:rsidR="00633DC7" w:rsidRPr="00D43652" w:rsidRDefault="00633DC7" w:rsidP="00625DD9">
      <w:pPr>
        <w:numPr>
          <w:ilvl w:val="0"/>
          <w:numId w:val="22"/>
        </w:numPr>
        <w:tabs>
          <w:tab w:val="left" w:pos="360"/>
        </w:tabs>
        <w:autoSpaceDE w:val="0"/>
        <w:autoSpaceDN w:val="0"/>
        <w:adjustRightInd w:val="0"/>
        <w:spacing w:line="276" w:lineRule="auto"/>
        <w:ind w:left="706" w:right="-72"/>
        <w:jc w:val="both"/>
        <w:rPr>
          <w:szCs w:val="28"/>
          <w:lang w:val="ro-RO" w:eastAsia="en-US"/>
        </w:rPr>
      </w:pPr>
      <w:r w:rsidRPr="00D43652">
        <w:rPr>
          <w:szCs w:val="28"/>
          <w:lang w:val="ro-RO" w:eastAsia="en-US"/>
        </w:rPr>
        <w:t>Proiectele pentru care se poate acorda finanțarea;</w:t>
      </w:r>
    </w:p>
    <w:p w14:paraId="19B114FB" w14:textId="77777777" w:rsidR="00633DC7" w:rsidRPr="00D43652" w:rsidRDefault="00633DC7" w:rsidP="00625DD9">
      <w:pPr>
        <w:numPr>
          <w:ilvl w:val="0"/>
          <w:numId w:val="22"/>
        </w:numPr>
        <w:tabs>
          <w:tab w:val="left" w:pos="360"/>
        </w:tabs>
        <w:autoSpaceDE w:val="0"/>
        <w:autoSpaceDN w:val="0"/>
        <w:adjustRightInd w:val="0"/>
        <w:spacing w:after="120" w:line="276" w:lineRule="auto"/>
        <w:ind w:left="706" w:right="-72"/>
        <w:jc w:val="both"/>
        <w:rPr>
          <w:color w:val="000000"/>
          <w:szCs w:val="28"/>
          <w:lang w:val="ro-RO" w:eastAsia="en-US"/>
        </w:rPr>
      </w:pPr>
      <w:r w:rsidRPr="00D43652">
        <w:rPr>
          <w:color w:val="000000"/>
          <w:szCs w:val="28"/>
          <w:lang w:val="ro-RO" w:eastAsia="en-US"/>
        </w:rPr>
        <w:t>Tipurile de costuri eligibile pentru finanțare.</w:t>
      </w:r>
    </w:p>
    <w:p w14:paraId="397EAC6A" w14:textId="77777777" w:rsidR="00633DC7" w:rsidRPr="00D43652" w:rsidRDefault="00633DC7" w:rsidP="00625DD9">
      <w:pPr>
        <w:tabs>
          <w:tab w:val="left" w:pos="360"/>
        </w:tabs>
        <w:autoSpaceDE w:val="0"/>
        <w:autoSpaceDN w:val="0"/>
        <w:adjustRightInd w:val="0"/>
        <w:spacing w:before="120" w:after="120" w:line="276" w:lineRule="auto"/>
        <w:ind w:right="-75"/>
        <w:jc w:val="both"/>
        <w:rPr>
          <w:rFonts w:eastAsiaTheme="minorHAnsi"/>
          <w:szCs w:val="28"/>
          <w:lang w:val="ro-RO" w:eastAsia="en-US"/>
        </w:rPr>
      </w:pPr>
      <w:r w:rsidRPr="00D43652">
        <w:rPr>
          <w:rFonts w:eastAsiaTheme="minorHAnsi"/>
          <w:color w:val="000000"/>
          <w:szCs w:val="28"/>
          <w:lang w:val="ro-RO" w:eastAsia="en-US"/>
        </w:rPr>
        <w:t xml:space="preserve">În cadrul Apelului, atât aplicantul cât și acțiunile indicate în Cererea de Finanțare trebuie să întrunească, cumulativ toate criteriile de eligibilitate specificate în secțiunile </w:t>
      </w:r>
      <w:r w:rsidRPr="00D43652">
        <w:rPr>
          <w:rFonts w:eastAsiaTheme="minorHAnsi"/>
          <w:szCs w:val="28"/>
          <w:lang w:val="ro-RO" w:eastAsia="en-US"/>
        </w:rPr>
        <w:t>următoare.</w:t>
      </w:r>
    </w:p>
    <w:p w14:paraId="4BA92012" w14:textId="77777777" w:rsidR="00633DC7" w:rsidRPr="00D43652" w:rsidRDefault="00633DC7" w:rsidP="00625DD9">
      <w:pPr>
        <w:spacing w:after="160" w:line="276" w:lineRule="auto"/>
        <w:ind w:right="-75"/>
        <w:jc w:val="both"/>
        <w:rPr>
          <w:rFonts w:eastAsiaTheme="minorHAnsi"/>
          <w:szCs w:val="28"/>
          <w:lang w:val="ro-RO" w:eastAsia="en-US"/>
        </w:rPr>
      </w:pPr>
      <w:r w:rsidRPr="00D43652">
        <w:rPr>
          <w:rFonts w:eastAsiaTheme="minorHAnsi"/>
          <w:szCs w:val="28"/>
          <w:lang w:val="ro-RO" w:eastAsia="en-US"/>
        </w:rPr>
        <w:t xml:space="preserve">În cadrul Concursului de Propuneri de proiecte finanțate din FNDR aplicanții pot acționa individual sau în parteneriat cu alte organizații. </w:t>
      </w:r>
    </w:p>
    <w:p w14:paraId="324029E8" w14:textId="77777777" w:rsidR="00633DC7" w:rsidRPr="00D43652" w:rsidRDefault="00633DC7" w:rsidP="00625DD9">
      <w:pPr>
        <w:spacing w:after="160" w:line="276" w:lineRule="auto"/>
        <w:ind w:right="-75"/>
        <w:jc w:val="both"/>
        <w:rPr>
          <w:color w:val="000000"/>
          <w:szCs w:val="28"/>
          <w:lang w:val="ro-RO" w:eastAsia="en-US"/>
        </w:rPr>
      </w:pPr>
      <w:r w:rsidRPr="00D43652">
        <w:rPr>
          <w:color w:val="000000"/>
          <w:szCs w:val="28"/>
          <w:lang w:val="ro-RO" w:eastAsia="en-US"/>
        </w:rPr>
        <w:t>Aplicanții pot înainta cîte o singură Notă conceptuală pentru fiecare Program.</w:t>
      </w:r>
    </w:p>
    <w:p w14:paraId="62947B2D" w14:textId="77777777" w:rsidR="00633DC7" w:rsidRPr="000E436F" w:rsidRDefault="00633DC7" w:rsidP="0056064C">
      <w:pPr>
        <w:pStyle w:val="Heading2"/>
        <w:rPr>
          <w:rFonts w:ascii="Times New Roman" w:hAnsi="Times New Roman" w:cs="Times New Roman"/>
          <w:b/>
          <w:bCs/>
          <w:color w:val="auto"/>
          <w:sz w:val="28"/>
          <w:szCs w:val="28"/>
          <w:lang w:val="ro-RO" w:eastAsia="en-US"/>
        </w:rPr>
      </w:pPr>
      <w:bookmarkStart w:id="12" w:name="_Toc47018136"/>
      <w:bookmarkStart w:id="13" w:name="_Toc47021870"/>
      <w:r w:rsidRPr="000E436F">
        <w:rPr>
          <w:rFonts w:ascii="Times New Roman" w:hAnsi="Times New Roman" w:cs="Times New Roman"/>
          <w:b/>
          <w:bCs/>
          <w:color w:val="auto"/>
          <w:sz w:val="28"/>
          <w:szCs w:val="28"/>
          <w:lang w:val="ro-RO" w:eastAsia="en-US"/>
        </w:rPr>
        <w:t>2.1 Eligibilitatea Aplicanților și Partenerilor</w:t>
      </w:r>
      <w:bookmarkEnd w:id="12"/>
      <w:bookmarkEnd w:id="13"/>
      <w:r w:rsidRPr="000E436F">
        <w:rPr>
          <w:rFonts w:ascii="Times New Roman" w:hAnsi="Times New Roman" w:cs="Times New Roman"/>
          <w:b/>
          <w:bCs/>
          <w:color w:val="auto"/>
          <w:sz w:val="28"/>
          <w:szCs w:val="28"/>
          <w:lang w:val="ro-RO" w:eastAsia="en-US"/>
        </w:rPr>
        <w:t xml:space="preserve"> </w:t>
      </w:r>
    </w:p>
    <w:p w14:paraId="75465BA4" w14:textId="77777777" w:rsidR="00633DC7" w:rsidRPr="00D43652" w:rsidRDefault="00633DC7" w:rsidP="00625DD9">
      <w:pPr>
        <w:tabs>
          <w:tab w:val="left" w:pos="360"/>
        </w:tabs>
        <w:autoSpaceDE w:val="0"/>
        <w:autoSpaceDN w:val="0"/>
        <w:adjustRightInd w:val="0"/>
        <w:spacing w:before="120" w:after="120" w:line="276" w:lineRule="auto"/>
        <w:ind w:right="-75"/>
        <w:jc w:val="both"/>
        <w:rPr>
          <w:color w:val="000000"/>
          <w:szCs w:val="28"/>
          <w:lang w:val="ro-RO" w:eastAsia="en-US"/>
        </w:rPr>
      </w:pPr>
      <w:r w:rsidRPr="00D43652">
        <w:rPr>
          <w:color w:val="000000"/>
          <w:szCs w:val="28"/>
          <w:lang w:val="ro-RO" w:eastAsia="en-US"/>
        </w:rPr>
        <w:t>Aplicanți eligibili în cadrul Apelului de propuneri proiecte sunt:</w:t>
      </w:r>
    </w:p>
    <w:p w14:paraId="27368ACE" w14:textId="77777777" w:rsidR="00633DC7" w:rsidRPr="00D43652" w:rsidRDefault="00633DC7" w:rsidP="00625DD9">
      <w:pPr>
        <w:numPr>
          <w:ilvl w:val="0"/>
          <w:numId w:val="17"/>
        </w:numPr>
        <w:spacing w:after="120" w:line="276" w:lineRule="auto"/>
        <w:ind w:left="180" w:right="-75" w:hanging="270"/>
        <w:jc w:val="both"/>
        <w:rPr>
          <w:rFonts w:eastAsiaTheme="minorHAnsi"/>
          <w:color w:val="000000" w:themeColor="text1"/>
          <w:szCs w:val="28"/>
          <w:lang w:val="ro-RO" w:eastAsia="en-US"/>
        </w:rPr>
      </w:pPr>
      <w:r w:rsidRPr="00D43652">
        <w:rPr>
          <w:rFonts w:eastAsiaTheme="minorHAnsi"/>
          <w:b/>
          <w:bCs/>
          <w:color w:val="000000" w:themeColor="text1"/>
          <w:szCs w:val="28"/>
          <w:lang w:val="ro-RO" w:eastAsia="en-US"/>
        </w:rPr>
        <w:t>Autorități Publice Locale, instituții publice, alte entități de drept public</w:t>
      </w:r>
      <w:r w:rsidRPr="00D43652">
        <w:rPr>
          <w:rFonts w:eastAsiaTheme="minorHAnsi"/>
          <w:color w:val="000000" w:themeColor="text1"/>
          <w:szCs w:val="28"/>
          <w:lang w:val="ro-RO" w:eastAsia="en-US"/>
        </w:rPr>
        <w:t xml:space="preserve"> – entitățile din această categorie sunt eligibile în calitate de Aplicant pentru toate programele apelului. În cadrul Programului 2 pot aplica doar orașele cu statut de pol de creștere</w:t>
      </w:r>
      <w:r w:rsidRPr="00D43652">
        <w:rPr>
          <w:rFonts w:eastAsiaTheme="minorHAnsi"/>
          <w:color w:val="000000" w:themeColor="text1"/>
          <w:szCs w:val="28"/>
          <w:vertAlign w:val="superscript"/>
          <w:lang w:val="ro-RO" w:eastAsia="en-US"/>
        </w:rPr>
        <w:footnoteReference w:id="2"/>
      </w:r>
      <w:r w:rsidRPr="00D43652">
        <w:rPr>
          <w:rFonts w:eastAsiaTheme="minorHAnsi"/>
          <w:color w:val="000000" w:themeColor="text1"/>
          <w:szCs w:val="28"/>
          <w:lang w:val="ro-RO" w:eastAsia="en-US"/>
        </w:rPr>
        <w:t>. Pentru domeniul de intervenție 2.3 sunt eligibile toate orașele care dispun de un program de revitalizare urbană aprobat.</w:t>
      </w:r>
    </w:p>
    <w:p w14:paraId="7277CDC9" w14:textId="43A37363" w:rsidR="00633DC7" w:rsidRPr="00D43652" w:rsidRDefault="00633DC7" w:rsidP="00625DD9">
      <w:pPr>
        <w:numPr>
          <w:ilvl w:val="0"/>
          <w:numId w:val="17"/>
        </w:numPr>
        <w:spacing w:after="120" w:line="276" w:lineRule="auto"/>
        <w:ind w:left="180" w:right="-75" w:hanging="270"/>
        <w:jc w:val="both"/>
        <w:rPr>
          <w:rFonts w:eastAsiaTheme="minorHAnsi"/>
          <w:color w:val="000000" w:themeColor="text1"/>
          <w:szCs w:val="28"/>
          <w:lang w:val="ro-RO" w:eastAsia="en-US"/>
        </w:rPr>
      </w:pPr>
      <w:r w:rsidRPr="00D43652">
        <w:rPr>
          <w:rFonts w:eastAsiaTheme="minorHAnsi"/>
          <w:b/>
          <w:bCs/>
          <w:color w:val="000000" w:themeColor="text1"/>
          <w:szCs w:val="28"/>
          <w:lang w:val="ro-RO" w:eastAsia="en-US"/>
        </w:rPr>
        <w:t>Entitățile de drept privat</w:t>
      </w:r>
      <w:r w:rsidRPr="00D43652">
        <w:rPr>
          <w:rFonts w:eastAsiaTheme="minorHAnsi"/>
          <w:color w:val="000000" w:themeColor="text1"/>
          <w:szCs w:val="28"/>
          <w:lang w:val="ro-RO" w:eastAsia="en-US"/>
        </w:rPr>
        <w:t xml:space="preserve"> (agenți economici) – entitățile din această categorie sunt eligibile în calitate de Aplicant pentru domeniu 1.2, dacă au mai mult de 3 ani de activitate în domeniul dat din momentul fondării până la depunerea cererii de finanțare. </w:t>
      </w:r>
    </w:p>
    <w:p w14:paraId="791E86C3" w14:textId="4096D274" w:rsidR="00633DC7" w:rsidRPr="00D43652" w:rsidRDefault="00E33406" w:rsidP="00625DD9">
      <w:pPr>
        <w:numPr>
          <w:ilvl w:val="0"/>
          <w:numId w:val="17"/>
        </w:numPr>
        <w:spacing w:after="120" w:line="276" w:lineRule="auto"/>
        <w:ind w:left="188" w:right="-72" w:hanging="274"/>
        <w:jc w:val="both"/>
        <w:rPr>
          <w:rFonts w:eastAsiaTheme="minorHAnsi"/>
          <w:color w:val="000000" w:themeColor="text1"/>
          <w:szCs w:val="28"/>
          <w:lang w:val="ro-RO" w:eastAsia="en-US"/>
        </w:rPr>
      </w:pPr>
      <w:r w:rsidRPr="00D43652">
        <w:rPr>
          <w:rFonts w:eastAsiaTheme="minorHAnsi"/>
          <w:b/>
          <w:bCs/>
          <w:color w:val="000000" w:themeColor="text1"/>
          <w:szCs w:val="28"/>
          <w:lang w:val="ro-RO" w:eastAsia="en-US"/>
        </w:rPr>
        <w:t xml:space="preserve">ONG </w:t>
      </w:r>
      <w:r w:rsidR="00633DC7" w:rsidRPr="00D43652">
        <w:rPr>
          <w:rFonts w:eastAsiaTheme="minorHAnsi"/>
          <w:color w:val="000000" w:themeColor="text1"/>
          <w:szCs w:val="28"/>
          <w:lang w:val="ro-RO" w:eastAsia="en-US"/>
        </w:rPr>
        <w:t>– eligibile în calitate de apl</w:t>
      </w:r>
      <w:r w:rsidRPr="00D43652">
        <w:rPr>
          <w:rFonts w:eastAsiaTheme="minorHAnsi"/>
          <w:color w:val="000000" w:themeColor="text1"/>
          <w:szCs w:val="28"/>
          <w:lang w:val="ro-RO" w:eastAsia="en-US"/>
        </w:rPr>
        <w:t>icant pentru domeniul</w:t>
      </w:r>
      <w:r w:rsidR="00633DC7" w:rsidRPr="00D43652">
        <w:rPr>
          <w:rFonts w:eastAsiaTheme="minorHAnsi"/>
          <w:color w:val="000000" w:themeColor="text1"/>
          <w:szCs w:val="28"/>
          <w:lang w:val="ro-RO" w:eastAsia="en-US"/>
        </w:rPr>
        <w:t xml:space="preserve"> de intervenție 1.2 dacă vor demonstra minimum 3 ani de activitate în domeniul relevant apelului până la depunerea cererii de finanțare.</w:t>
      </w:r>
    </w:p>
    <w:p w14:paraId="2324D2AA" w14:textId="65F181B3" w:rsidR="00633DC7" w:rsidRPr="00D43652" w:rsidRDefault="00633DC7" w:rsidP="00625DD9">
      <w:pPr>
        <w:spacing w:after="120" w:line="276" w:lineRule="auto"/>
        <w:ind w:right="-75"/>
        <w:jc w:val="both"/>
        <w:rPr>
          <w:szCs w:val="28"/>
          <w:lang w:val="ro-RO" w:eastAsia="en-US"/>
        </w:rPr>
      </w:pPr>
      <w:r w:rsidRPr="00D43652">
        <w:rPr>
          <w:b/>
          <w:color w:val="000000"/>
          <w:szCs w:val="28"/>
          <w:lang w:val="ro-RO" w:eastAsia="en-US"/>
        </w:rPr>
        <w:t>Aplicanții</w:t>
      </w:r>
      <w:r w:rsidRPr="00D43652">
        <w:rPr>
          <w:color w:val="000000"/>
          <w:szCs w:val="28"/>
          <w:lang w:val="ro-RO" w:eastAsia="en-US"/>
        </w:rPr>
        <w:t xml:space="preserve"> trebuie să fie direct responsabili pentru elaborarea proiectului </w:t>
      </w:r>
      <w:r w:rsidR="00E33406" w:rsidRPr="00D43652">
        <w:rPr>
          <w:color w:val="000000"/>
          <w:szCs w:val="28"/>
          <w:lang w:val="ro-RO" w:eastAsia="en-US"/>
        </w:rPr>
        <w:t xml:space="preserve">și </w:t>
      </w:r>
      <w:r w:rsidR="00DE204C" w:rsidRPr="00D43652">
        <w:rPr>
          <w:color w:val="000000"/>
          <w:szCs w:val="28"/>
          <w:lang w:val="ro-RO" w:eastAsia="en-US"/>
        </w:rPr>
        <w:t xml:space="preserve">se implică în implementarea </w:t>
      </w:r>
      <w:r w:rsidR="00E33406" w:rsidRPr="00D43652">
        <w:rPr>
          <w:color w:val="000000"/>
          <w:szCs w:val="28"/>
          <w:lang w:val="ro-RO" w:eastAsia="en-US"/>
        </w:rPr>
        <w:t xml:space="preserve">acestuia </w:t>
      </w:r>
      <w:r w:rsidR="00DE204C" w:rsidRPr="00D43652">
        <w:rPr>
          <w:color w:val="000000"/>
          <w:szCs w:val="28"/>
          <w:lang w:val="ro-RO" w:eastAsia="en-US"/>
        </w:rPr>
        <w:t xml:space="preserve">conform preverilor contractuale. </w:t>
      </w:r>
    </w:p>
    <w:p w14:paraId="6EA5AF01" w14:textId="77777777" w:rsidR="00633DC7" w:rsidRPr="00D43652" w:rsidRDefault="00633DC7" w:rsidP="00625DD9">
      <w:pPr>
        <w:spacing w:after="120" w:line="276" w:lineRule="auto"/>
        <w:ind w:right="-75"/>
        <w:jc w:val="both"/>
        <w:rPr>
          <w:color w:val="000000"/>
          <w:szCs w:val="28"/>
          <w:lang w:val="ro-RO" w:eastAsia="en-US"/>
        </w:rPr>
      </w:pPr>
      <w:r w:rsidRPr="00D43652">
        <w:rPr>
          <w:b/>
          <w:bCs/>
          <w:iCs/>
          <w:color w:val="000000"/>
          <w:szCs w:val="28"/>
          <w:lang w:val="ro-RO" w:eastAsia="en-US"/>
        </w:rPr>
        <w:t>Partenerii</w:t>
      </w:r>
      <w:r w:rsidRPr="00D43652">
        <w:rPr>
          <w:color w:val="000000"/>
          <w:szCs w:val="28"/>
          <w:lang w:val="ro-RO" w:eastAsia="en-US"/>
        </w:rPr>
        <w:t xml:space="preserve"> participă la elaborarea și implementarea proiectului, iar costurile pe care le implică sunt eligibile în același mod în care sunt eligibile costurile aplicantului. Partenerii trebuie să întrunească aceleași criterii de eligibilitate ca și aplicanții. Partenerii vor semna </w:t>
      </w:r>
      <w:r w:rsidRPr="00D43652">
        <w:rPr>
          <w:bCs/>
          <w:iCs/>
          <w:color w:val="000000"/>
          <w:szCs w:val="28"/>
          <w:lang w:val="ro-RO" w:eastAsia="en-US"/>
        </w:rPr>
        <w:t>Declarațiile de parteneriat</w:t>
      </w:r>
      <w:r w:rsidRPr="00D43652">
        <w:rPr>
          <w:b/>
          <w:bCs/>
          <w:i/>
          <w:iCs/>
          <w:color w:val="000000"/>
          <w:szCs w:val="28"/>
          <w:lang w:val="ro-RO" w:eastAsia="en-US"/>
        </w:rPr>
        <w:t xml:space="preserve"> </w:t>
      </w:r>
      <w:r w:rsidRPr="00D43652">
        <w:rPr>
          <w:color w:val="000000"/>
          <w:szCs w:val="28"/>
          <w:lang w:val="ro-RO" w:eastAsia="en-US"/>
        </w:rPr>
        <w:t>și le vor prezenta în original. Acestea țin să menționeze rolul și responsabilitățile fiecărei părți, cota parte în asigurarea</w:t>
      </w:r>
      <w:r w:rsidRPr="00D43652">
        <w:rPr>
          <w:color w:val="000000"/>
          <w:sz w:val="22"/>
          <w:lang w:val="ro-RO" w:eastAsia="en-US"/>
        </w:rPr>
        <w:t xml:space="preserve"> </w:t>
      </w:r>
      <w:r w:rsidRPr="00D43652">
        <w:rPr>
          <w:color w:val="000000"/>
          <w:szCs w:val="28"/>
          <w:lang w:val="ro-RO" w:eastAsia="en-US"/>
        </w:rPr>
        <w:t>cofinanțării proiectului. În cazul în care rolul partenerului este unul declarativ, fără a specifica clar implicarea acestuia, inclusiv cota de cofinanțare, Declarația de parteneriat este declarată nulă.</w:t>
      </w:r>
    </w:p>
    <w:p w14:paraId="6537A136" w14:textId="77777777" w:rsidR="00633DC7" w:rsidRPr="00D43652" w:rsidRDefault="00633DC7" w:rsidP="00625DD9">
      <w:pPr>
        <w:spacing w:after="120" w:line="276" w:lineRule="auto"/>
        <w:jc w:val="both"/>
        <w:rPr>
          <w:rFonts w:eastAsiaTheme="minorHAnsi"/>
          <w:lang w:val="ro-RO" w:eastAsia="en-US"/>
        </w:rPr>
      </w:pPr>
      <w:r w:rsidRPr="00D43652">
        <w:rPr>
          <w:rFonts w:eastAsiaTheme="minorHAnsi"/>
          <w:lang w:val="ro-RO" w:eastAsia="en-US"/>
        </w:rPr>
        <w:t xml:space="preserve">În cadrul concursului de propuneri de proiecte finanțate din FNDR sunt considerate </w:t>
      </w:r>
      <w:r w:rsidRPr="00D43652">
        <w:rPr>
          <w:rFonts w:eastAsiaTheme="minorHAnsi"/>
          <w:b/>
          <w:bCs/>
          <w:lang w:val="ro-RO" w:eastAsia="en-US"/>
        </w:rPr>
        <w:t xml:space="preserve">neeligibile </w:t>
      </w:r>
      <w:r w:rsidRPr="00D43652">
        <w:rPr>
          <w:rFonts w:eastAsiaTheme="minorHAnsi"/>
          <w:lang w:val="ro-RO" w:eastAsia="en-US"/>
        </w:rPr>
        <w:t>următoarele categorii de Aplicanți / Parteneri:</w:t>
      </w:r>
    </w:p>
    <w:p w14:paraId="22308B88" w14:textId="77777777" w:rsidR="00633DC7" w:rsidRPr="00D43652" w:rsidRDefault="00633DC7" w:rsidP="00625DD9">
      <w:pPr>
        <w:numPr>
          <w:ilvl w:val="0"/>
          <w:numId w:val="17"/>
        </w:numPr>
        <w:spacing w:after="120" w:line="276" w:lineRule="auto"/>
        <w:ind w:left="360" w:right="-75"/>
        <w:jc w:val="both"/>
        <w:rPr>
          <w:rFonts w:eastAsiaTheme="minorHAnsi"/>
          <w:szCs w:val="28"/>
          <w:lang w:val="ro-RO" w:eastAsia="en-US"/>
        </w:rPr>
      </w:pPr>
      <w:r w:rsidRPr="00D43652">
        <w:rPr>
          <w:rFonts w:eastAsiaTheme="minorHAnsi"/>
          <w:szCs w:val="28"/>
          <w:lang w:val="ro-RO" w:eastAsia="en-US"/>
        </w:rPr>
        <w:t>Entitățile în curs de lichidare, insolvabilitate sau reorganizare (entități de drept privat);</w:t>
      </w:r>
    </w:p>
    <w:p w14:paraId="3B659DFF" w14:textId="77777777" w:rsidR="00633DC7" w:rsidRPr="00D43652" w:rsidRDefault="00633DC7" w:rsidP="00625DD9">
      <w:pPr>
        <w:numPr>
          <w:ilvl w:val="0"/>
          <w:numId w:val="17"/>
        </w:numPr>
        <w:spacing w:after="120" w:line="276" w:lineRule="auto"/>
        <w:ind w:left="360" w:right="-75"/>
        <w:jc w:val="both"/>
        <w:rPr>
          <w:rFonts w:eastAsiaTheme="minorHAnsi"/>
          <w:szCs w:val="28"/>
          <w:lang w:val="ro-RO" w:eastAsia="en-US"/>
        </w:rPr>
      </w:pPr>
      <w:r w:rsidRPr="00D43652">
        <w:rPr>
          <w:rFonts w:eastAsiaTheme="minorHAnsi"/>
          <w:szCs w:val="28"/>
          <w:lang w:val="ro-RO" w:eastAsia="en-US"/>
        </w:rPr>
        <w:t>Entitățile ce nu-și îndeplinesc, în conformitate cu prevederile legale, obligațiile referitoare la plata contribuțiilor, la asigurările sociale sau la plata taxelor;</w:t>
      </w:r>
    </w:p>
    <w:p w14:paraId="446B2551" w14:textId="77777777" w:rsidR="00633DC7" w:rsidRPr="00D43652" w:rsidRDefault="00633DC7" w:rsidP="00625DD9">
      <w:pPr>
        <w:numPr>
          <w:ilvl w:val="0"/>
          <w:numId w:val="17"/>
        </w:numPr>
        <w:spacing w:after="120" w:line="276" w:lineRule="auto"/>
        <w:ind w:left="360" w:right="-75"/>
        <w:jc w:val="both"/>
        <w:rPr>
          <w:rFonts w:eastAsiaTheme="minorHAnsi"/>
          <w:szCs w:val="28"/>
          <w:lang w:val="ro-RO" w:eastAsia="en-US"/>
        </w:rPr>
      </w:pPr>
      <w:r w:rsidRPr="00D43652">
        <w:rPr>
          <w:rFonts w:eastAsiaTheme="minorHAnsi"/>
          <w:szCs w:val="28"/>
          <w:lang w:val="ro-RO" w:eastAsia="en-US"/>
        </w:rPr>
        <w:t>Entitățile ce nu au asigurat durabilitatea proiectelor finanțate anterior din FNDR;</w:t>
      </w:r>
    </w:p>
    <w:p w14:paraId="5D835A8F" w14:textId="77777777" w:rsidR="00633DC7" w:rsidRPr="00D43652" w:rsidRDefault="00633DC7" w:rsidP="00625DD9">
      <w:pPr>
        <w:numPr>
          <w:ilvl w:val="0"/>
          <w:numId w:val="17"/>
        </w:numPr>
        <w:spacing w:after="120" w:line="276" w:lineRule="auto"/>
        <w:ind w:left="360" w:right="-75"/>
        <w:jc w:val="both"/>
        <w:rPr>
          <w:rFonts w:eastAsiaTheme="minorHAnsi"/>
          <w:szCs w:val="28"/>
          <w:lang w:val="ro-RO" w:eastAsia="en-US"/>
        </w:rPr>
      </w:pPr>
      <w:r w:rsidRPr="00D43652">
        <w:rPr>
          <w:rFonts w:eastAsiaTheme="minorHAnsi"/>
          <w:szCs w:val="28"/>
          <w:lang w:val="ro-RO" w:eastAsia="en-US"/>
        </w:rPr>
        <w:t>Entitățile ale căror conducător este subiectul unui litigiu aflat spre examinare în instanțe judecătorești ce ține de obiectul investiției;</w:t>
      </w:r>
    </w:p>
    <w:p w14:paraId="1335FA64" w14:textId="77777777" w:rsidR="00633DC7" w:rsidRPr="00D43652" w:rsidRDefault="00633DC7" w:rsidP="00625DD9">
      <w:pPr>
        <w:numPr>
          <w:ilvl w:val="0"/>
          <w:numId w:val="17"/>
        </w:numPr>
        <w:spacing w:after="120" w:line="276" w:lineRule="auto"/>
        <w:ind w:left="360" w:right="-75"/>
        <w:jc w:val="both"/>
        <w:rPr>
          <w:rFonts w:eastAsiaTheme="minorHAnsi"/>
          <w:szCs w:val="28"/>
          <w:lang w:val="ro-RO" w:eastAsia="en-US"/>
        </w:rPr>
      </w:pPr>
      <w:r w:rsidRPr="00D43652">
        <w:rPr>
          <w:rFonts w:eastAsiaTheme="minorHAnsi"/>
          <w:szCs w:val="28"/>
          <w:lang w:val="ro-RO" w:eastAsia="en-US"/>
        </w:rPr>
        <w:lastRenderedPageBreak/>
        <w:t>Entitățile ale cărui conducător a fost condamnat printr-o hotărâre judecătorească de fraudă, de corupție, conflicte de interese sau de orice altă activitate ilegală.</w:t>
      </w:r>
    </w:p>
    <w:p w14:paraId="18D38B06" w14:textId="15EE9D12" w:rsidR="00633DC7" w:rsidRPr="00D43652" w:rsidRDefault="00633DC7" w:rsidP="00625DD9">
      <w:pPr>
        <w:spacing w:after="120" w:line="276" w:lineRule="auto"/>
        <w:jc w:val="both"/>
        <w:rPr>
          <w:rFonts w:eastAsiaTheme="minorHAnsi"/>
          <w:lang w:val="ro-RO" w:eastAsia="en-US"/>
        </w:rPr>
      </w:pPr>
      <w:r w:rsidRPr="00D43652">
        <w:rPr>
          <w:rFonts w:eastAsiaTheme="minorHAnsi"/>
          <w:lang w:val="ro-RO" w:eastAsia="en-US"/>
        </w:rPr>
        <w:t xml:space="preserve">Conformitatea eligibilității Aplicanților și Partenerilor va fi evaluată la etapa Evaluării Administrative. Grila de verificare a conformității administrative și eligibilității este prezentată în </w:t>
      </w:r>
      <w:r w:rsidRPr="00D43652">
        <w:rPr>
          <w:rFonts w:eastAsiaTheme="minorHAnsi"/>
          <w:b/>
          <w:i/>
          <w:lang w:val="ro-RO" w:eastAsia="en-US"/>
        </w:rPr>
        <w:t>Anexa 5 la Manualul Operațional</w:t>
      </w:r>
      <w:r w:rsidRPr="00D43652">
        <w:rPr>
          <w:rFonts w:eastAsiaTheme="minorHAnsi"/>
          <w:lang w:val="ro-RO" w:eastAsia="en-US"/>
        </w:rPr>
        <w:t>.</w:t>
      </w:r>
    </w:p>
    <w:p w14:paraId="33865E08" w14:textId="44D22F26" w:rsidR="00884678" w:rsidRPr="00D43652" w:rsidRDefault="00633DC7" w:rsidP="00625DD9">
      <w:pPr>
        <w:spacing w:after="120" w:line="276" w:lineRule="auto"/>
        <w:ind w:right="-75"/>
        <w:jc w:val="both"/>
        <w:rPr>
          <w:rFonts w:eastAsiaTheme="minorHAnsi"/>
          <w:lang w:val="ro-RO" w:eastAsia="en-US"/>
        </w:rPr>
      </w:pPr>
      <w:r w:rsidRPr="00D43652">
        <w:rPr>
          <w:rFonts w:eastAsiaTheme="minorHAnsi"/>
          <w:lang w:val="ro-RO" w:eastAsia="en-US"/>
        </w:rPr>
        <w:t xml:space="preserve">Fiecare entitate trebuie să depună Declarația de parteneriat prin care să ateste că atât solicitantul cât și partenerul/ii (dacă este cazul) nu se găsesc în niciuna dintre situațiile menționate mai sus. </w:t>
      </w:r>
    </w:p>
    <w:p w14:paraId="30BE23AF" w14:textId="110AB759" w:rsidR="00B33C44" w:rsidRPr="000E436F" w:rsidRDefault="00B33C44" w:rsidP="0056064C">
      <w:pPr>
        <w:pStyle w:val="Heading2"/>
        <w:rPr>
          <w:rFonts w:ascii="Times New Roman" w:hAnsi="Times New Roman" w:cs="Times New Roman"/>
          <w:b/>
          <w:bCs/>
          <w:color w:val="auto"/>
          <w:sz w:val="28"/>
          <w:szCs w:val="28"/>
          <w:lang w:val="ro-RO" w:eastAsia="en-US"/>
        </w:rPr>
      </w:pPr>
      <w:bookmarkStart w:id="14" w:name="_Toc47021871"/>
      <w:r w:rsidRPr="000E436F">
        <w:rPr>
          <w:rFonts w:ascii="Times New Roman" w:hAnsi="Times New Roman" w:cs="Times New Roman"/>
          <w:b/>
          <w:bCs/>
          <w:color w:val="auto"/>
          <w:sz w:val="28"/>
          <w:szCs w:val="28"/>
          <w:lang w:val="ro-RO" w:eastAsia="en-US"/>
        </w:rPr>
        <w:t>2.2 Eligibilitatea costurilor</w:t>
      </w:r>
      <w:bookmarkEnd w:id="14"/>
      <w:r w:rsidRPr="000E436F">
        <w:rPr>
          <w:rFonts w:ascii="Times New Roman" w:hAnsi="Times New Roman" w:cs="Times New Roman"/>
          <w:b/>
          <w:bCs/>
          <w:color w:val="auto"/>
          <w:sz w:val="28"/>
          <w:szCs w:val="28"/>
          <w:lang w:val="ro-RO" w:eastAsia="en-US"/>
        </w:rPr>
        <w:t xml:space="preserve"> </w:t>
      </w:r>
    </w:p>
    <w:p w14:paraId="096BBD87" w14:textId="77777777" w:rsidR="00B33C44" w:rsidRPr="00D43652" w:rsidRDefault="00B33C44" w:rsidP="00625DD9">
      <w:pPr>
        <w:spacing w:after="120" w:line="276" w:lineRule="auto"/>
        <w:jc w:val="both"/>
        <w:rPr>
          <w:lang w:val="ro-RO" w:eastAsia="en-US"/>
        </w:rPr>
      </w:pPr>
      <w:r w:rsidRPr="00D43652">
        <w:rPr>
          <w:lang w:val="ro-RO" w:eastAsia="en-US"/>
        </w:rPr>
        <w:t xml:space="preserve">Pentru finanțare pot fi luate în considerație doar </w:t>
      </w:r>
      <w:r w:rsidRPr="00D43652">
        <w:rPr>
          <w:b/>
          <w:bCs/>
          <w:iCs/>
          <w:lang w:val="ro-RO" w:eastAsia="en-US"/>
        </w:rPr>
        <w:t xml:space="preserve">“costurile eligibile” </w:t>
      </w:r>
      <w:r w:rsidRPr="00D43652">
        <w:rPr>
          <w:iCs/>
          <w:lang w:val="ro-RO" w:eastAsia="en-US"/>
        </w:rPr>
        <w:t>stabilite prin acest Regulament</w:t>
      </w:r>
      <w:r w:rsidRPr="00D43652">
        <w:rPr>
          <w:b/>
          <w:bCs/>
          <w:lang w:val="ro-RO" w:eastAsia="en-US"/>
        </w:rPr>
        <w:t>.</w:t>
      </w:r>
      <w:r w:rsidRPr="00D43652">
        <w:rPr>
          <w:lang w:val="ro-RO" w:eastAsia="en-US"/>
        </w:rPr>
        <w:t xml:space="preserve"> Aplicantul trebuie să țin</w:t>
      </w:r>
      <w:r w:rsidRPr="00DD32B0">
        <w:rPr>
          <w:lang w:val="ro-RO" w:eastAsia="en-US"/>
        </w:rPr>
        <w:t>ă</w:t>
      </w:r>
      <w:r w:rsidRPr="00D43652">
        <w:rPr>
          <w:lang w:val="ro-RO" w:eastAsia="en-US"/>
        </w:rPr>
        <w:t xml:space="preserve"> cont de faptul că toate costurile eligibile trebuie să fie reale. Astfel, vor fi selectate pentru finanțare doar acele propuneri care, în procesul de evaluare, nu vor necesita modificări și completări majore ale devizului general, iar verificările pot duce la modificarea devizului general. </w:t>
      </w:r>
    </w:p>
    <w:p w14:paraId="0552AC6D" w14:textId="77777777" w:rsidR="00B33C44" w:rsidRPr="00D43652" w:rsidRDefault="00B33C44" w:rsidP="00625DD9">
      <w:pPr>
        <w:spacing w:after="120" w:line="276" w:lineRule="auto"/>
        <w:jc w:val="both"/>
        <w:rPr>
          <w:lang w:val="ro-RO" w:eastAsia="en-US"/>
        </w:rPr>
      </w:pPr>
      <w:r w:rsidRPr="00D43652">
        <w:rPr>
          <w:lang w:val="ro-RO" w:eastAsia="en-US"/>
        </w:rPr>
        <w:t xml:space="preserve">Proiectele de dezvoltare regională pot fi finanțate conform costurilor prezentate în Devizul de cheltuieli al proiectului, iar finanțarea se poate acorda pentru întreg devizul general al proiectului. </w:t>
      </w:r>
    </w:p>
    <w:p w14:paraId="4FAD96E8" w14:textId="77777777" w:rsidR="00B33C44" w:rsidRPr="00D43652" w:rsidRDefault="00B33C44" w:rsidP="00625DD9">
      <w:pPr>
        <w:spacing w:after="120" w:line="276" w:lineRule="auto"/>
        <w:jc w:val="both"/>
        <w:rPr>
          <w:rFonts w:eastAsiaTheme="minorHAnsi"/>
          <w:lang w:val="ro-RO" w:eastAsia="en-US"/>
        </w:rPr>
      </w:pPr>
      <w:r w:rsidRPr="00D43652">
        <w:rPr>
          <w:rFonts w:eastAsiaTheme="minorHAnsi"/>
          <w:lang w:val="ro-RO" w:eastAsia="en-US"/>
        </w:rPr>
        <w:t xml:space="preserve">Bugetul total al proiectului constă în contribuția FNDR la care se adaugă cofinanțarea oferită de aplicanții și partenerii în proiect. </w:t>
      </w:r>
    </w:p>
    <w:p w14:paraId="51831CCB" w14:textId="63287DD6" w:rsidR="00B33C44" w:rsidRPr="00D43652" w:rsidRDefault="00B33C44" w:rsidP="00625DD9">
      <w:pPr>
        <w:spacing w:after="120" w:line="276" w:lineRule="auto"/>
        <w:jc w:val="both"/>
        <w:rPr>
          <w:rFonts w:eastAsiaTheme="minorHAnsi"/>
          <w:lang w:val="ro-RO" w:eastAsia="en-US"/>
        </w:rPr>
      </w:pPr>
      <w:r w:rsidRPr="00D43652">
        <w:rPr>
          <w:rFonts w:eastAsiaTheme="minorHAnsi"/>
          <w:lang w:val="ro-RO" w:eastAsia="en-US"/>
        </w:rPr>
        <w:t>Pentru un proiect înaintat de Autorități publice locale, instituții publice sau alte entități de drept public</w:t>
      </w:r>
      <w:r w:rsidR="00633DC7" w:rsidRPr="00D43652">
        <w:rPr>
          <w:rFonts w:eastAsiaTheme="minorHAnsi"/>
          <w:lang w:val="ro-RO" w:eastAsia="en-US"/>
        </w:rPr>
        <w:t>,</w:t>
      </w:r>
      <w:r w:rsidRPr="00D43652">
        <w:rPr>
          <w:rFonts w:eastAsiaTheme="minorHAnsi"/>
          <w:lang w:val="ro-RO" w:eastAsia="en-US"/>
        </w:rPr>
        <w:t xml:space="preserve"> mărimea surselor financiare din FNDR este de </w:t>
      </w:r>
      <w:r w:rsidRPr="00D43652">
        <w:rPr>
          <w:rFonts w:eastAsiaTheme="minorHAnsi"/>
          <w:b/>
          <w:lang w:val="ro-RO" w:eastAsia="en-US"/>
        </w:rPr>
        <w:t>maximum 90%</w:t>
      </w:r>
      <w:r w:rsidRPr="00D43652">
        <w:rPr>
          <w:rFonts w:eastAsiaTheme="minorHAnsi"/>
          <w:lang w:val="ro-RO" w:eastAsia="en-US"/>
        </w:rPr>
        <w:t xml:space="preserve"> din costurile eligibile totale ale proiectului. </w:t>
      </w:r>
    </w:p>
    <w:p w14:paraId="2DF481C5" w14:textId="77777777" w:rsidR="00B33C44" w:rsidRPr="00D43652" w:rsidRDefault="00B33C44" w:rsidP="00625DD9">
      <w:pPr>
        <w:spacing w:after="120" w:line="276" w:lineRule="auto"/>
        <w:jc w:val="both"/>
        <w:rPr>
          <w:rFonts w:eastAsiaTheme="minorHAnsi"/>
          <w:lang w:val="ro-RO" w:eastAsia="en-US"/>
        </w:rPr>
      </w:pPr>
      <w:r w:rsidRPr="00D43652">
        <w:rPr>
          <w:rFonts w:eastAsiaTheme="minorHAnsi"/>
          <w:lang w:val="ro-RO" w:eastAsia="en-US"/>
        </w:rPr>
        <w:t xml:space="preserve">Pentru un proiect înaintat de Entitățile de drept privat mărimea surselor financiare din  FNDR este de </w:t>
      </w:r>
      <w:r w:rsidRPr="00D43652">
        <w:rPr>
          <w:rFonts w:eastAsiaTheme="minorHAnsi"/>
          <w:b/>
          <w:lang w:val="ro-RO" w:eastAsia="en-US"/>
        </w:rPr>
        <w:t>maximum 50%</w:t>
      </w:r>
      <w:r w:rsidRPr="00D43652">
        <w:rPr>
          <w:rFonts w:eastAsiaTheme="minorHAnsi"/>
          <w:lang w:val="ro-RO" w:eastAsia="en-US"/>
        </w:rPr>
        <w:t xml:space="preserve"> din costurile eligibile totale ale proiectului.</w:t>
      </w:r>
    </w:p>
    <w:p w14:paraId="18233D3B" w14:textId="6997D17D" w:rsidR="00B33C44" w:rsidRPr="00D43652" w:rsidRDefault="00B33C44" w:rsidP="00DD32B0">
      <w:pPr>
        <w:spacing w:after="120" w:line="276" w:lineRule="auto"/>
        <w:jc w:val="both"/>
        <w:rPr>
          <w:lang w:val="ro-RO" w:eastAsia="en-US"/>
        </w:rPr>
      </w:pPr>
      <w:r w:rsidRPr="00D43652">
        <w:rPr>
          <w:rFonts w:eastAsiaTheme="minorHAnsi"/>
          <w:lang w:val="ro-RO" w:eastAsia="en-US"/>
        </w:rPr>
        <w:t>Contribuția cofinanț</w:t>
      </w:r>
      <w:r w:rsidRPr="00DD32B0">
        <w:rPr>
          <w:rFonts w:eastAsiaTheme="minorHAnsi"/>
          <w:lang w:val="ro-RO" w:eastAsia="en-US"/>
        </w:rPr>
        <w:t>ă</w:t>
      </w:r>
      <w:r w:rsidRPr="00D43652">
        <w:rPr>
          <w:rFonts w:eastAsiaTheme="minorHAnsi"/>
          <w:lang w:val="ro-RO" w:eastAsia="en-US"/>
        </w:rPr>
        <w:t>rii din partea Aplicantului proiectului poate fi din sursele proprii, sau/</w:t>
      </w:r>
      <w:r w:rsidR="00DD32B0">
        <w:rPr>
          <w:rFonts w:eastAsiaTheme="minorHAnsi"/>
          <w:lang w:val="ro-RO" w:eastAsia="en-US"/>
        </w:rPr>
        <w:t>ș</w:t>
      </w:r>
      <w:r w:rsidRPr="00D43652">
        <w:rPr>
          <w:rFonts w:eastAsiaTheme="minorHAnsi"/>
          <w:lang w:val="ro-RO" w:eastAsia="en-US"/>
        </w:rPr>
        <w:t>i ale partenerilor săi, fie din alte surse decât FNDR și trebuie să fie asumată prin documente confirmative la depunerea cererii de finanțare.</w:t>
      </w:r>
    </w:p>
    <w:p w14:paraId="1AF0D208" w14:textId="3003EA99" w:rsidR="00B33C44" w:rsidRPr="00D43652" w:rsidRDefault="00B33C44" w:rsidP="00625DD9">
      <w:pPr>
        <w:spacing w:after="120" w:line="276" w:lineRule="auto"/>
        <w:jc w:val="both"/>
        <w:rPr>
          <w:rFonts w:eastAsiaTheme="minorHAnsi"/>
          <w:lang w:val="ro-RO" w:eastAsia="en-US"/>
        </w:rPr>
      </w:pPr>
      <w:r w:rsidRPr="00D43652">
        <w:rPr>
          <w:lang w:val="ro-RO" w:eastAsia="en-US"/>
        </w:rPr>
        <w:t xml:space="preserve">Lucrările suplimentare, care nu au fost prevăzute în proiectul tehnic inițial </w:t>
      </w:r>
      <w:r w:rsidRPr="00D43652">
        <w:rPr>
          <w:b/>
          <w:bCs/>
          <w:iCs/>
          <w:lang w:val="ro-RO" w:eastAsia="en-US"/>
        </w:rPr>
        <w:t>nu vor fi finanțate din FNDR și pot fi realizate doar din contribuția suplimentară a beneficiarului</w:t>
      </w:r>
      <w:r w:rsidRPr="00D43652">
        <w:rPr>
          <w:b/>
          <w:bCs/>
          <w:lang w:val="ro-RO" w:eastAsia="en-US"/>
        </w:rPr>
        <w:t xml:space="preserve">, </w:t>
      </w:r>
      <w:r w:rsidRPr="00D43652">
        <w:rPr>
          <w:lang w:val="ro-RO" w:eastAsia="en-US"/>
        </w:rPr>
        <w:t xml:space="preserve">astfel </w:t>
      </w:r>
      <w:r w:rsidRPr="00D43652">
        <w:rPr>
          <w:rFonts w:eastAsiaTheme="minorHAnsi"/>
          <w:lang w:val="ro-RO" w:eastAsia="en-US"/>
        </w:rPr>
        <w:t>aplicantul are obligația să asigure cofinanțarea diferenței dintre costul inițial prezentat în cererea completă de finanțare și costurile pentru lucrările suplimentare apărute în procesul de realizare a lucrărilor</w:t>
      </w:r>
      <w:r w:rsidR="004C17FB">
        <w:rPr>
          <w:rFonts w:eastAsiaTheme="minorHAnsi"/>
          <w:lang w:val="ro-RO" w:eastAsia="en-US"/>
        </w:rPr>
        <w:t>, conform contractelor de achiziții</w:t>
      </w:r>
      <w:r w:rsidRPr="00D43652">
        <w:rPr>
          <w:rFonts w:eastAsiaTheme="minorHAnsi"/>
          <w:lang w:val="ro-RO" w:eastAsia="en-US"/>
        </w:rPr>
        <w:t xml:space="preserve">. </w:t>
      </w:r>
    </w:p>
    <w:p w14:paraId="23B64F54" w14:textId="77777777" w:rsidR="00B33C44" w:rsidRPr="00D43652" w:rsidRDefault="00B33C44" w:rsidP="00625DD9">
      <w:pPr>
        <w:spacing w:after="120" w:line="276" w:lineRule="auto"/>
        <w:jc w:val="both"/>
        <w:rPr>
          <w:rFonts w:eastAsiaTheme="minorHAnsi"/>
          <w:lang w:val="ro-RO" w:eastAsia="en-US"/>
        </w:rPr>
      </w:pPr>
      <w:r w:rsidRPr="00D43652">
        <w:rPr>
          <w:rFonts w:eastAsiaTheme="minorHAnsi"/>
          <w:lang w:val="ro-RO" w:eastAsia="en-US"/>
        </w:rPr>
        <w:t>Pentru a fi considerate eligibile costurile</w:t>
      </w:r>
      <w:r w:rsidRPr="00D43652">
        <w:rPr>
          <w:rFonts w:eastAsiaTheme="minorHAnsi"/>
          <w:i/>
          <w:iCs/>
          <w:lang w:val="ro-RO" w:eastAsia="en-US"/>
        </w:rPr>
        <w:t xml:space="preserve"> </w:t>
      </w:r>
      <w:r w:rsidRPr="00D43652">
        <w:rPr>
          <w:rFonts w:eastAsiaTheme="minorHAnsi"/>
          <w:lang w:val="ro-RO" w:eastAsia="en-US"/>
        </w:rPr>
        <w:t>din</w:t>
      </w:r>
      <w:r w:rsidRPr="00D43652">
        <w:rPr>
          <w:rFonts w:eastAsiaTheme="minorHAnsi"/>
          <w:i/>
          <w:iCs/>
          <w:lang w:val="ro-RO" w:eastAsia="en-US"/>
        </w:rPr>
        <w:t xml:space="preserve"> </w:t>
      </w:r>
      <w:r w:rsidRPr="00D43652">
        <w:rPr>
          <w:rFonts w:eastAsiaTheme="minorHAnsi"/>
          <w:b/>
          <w:bCs/>
          <w:iCs/>
          <w:lang w:val="ro-RO" w:eastAsia="en-US"/>
        </w:rPr>
        <w:t>Cererea de finanțare</w:t>
      </w:r>
      <w:r w:rsidRPr="00D43652">
        <w:rPr>
          <w:rFonts w:eastAsiaTheme="minorHAnsi"/>
          <w:lang w:val="ro-RO" w:eastAsia="en-US"/>
        </w:rPr>
        <w:t>, trebuie:</w:t>
      </w:r>
    </w:p>
    <w:p w14:paraId="240E1BDD" w14:textId="77777777" w:rsidR="00B33C44" w:rsidRPr="00D43652" w:rsidRDefault="00B33C44" w:rsidP="00625DD9">
      <w:pPr>
        <w:numPr>
          <w:ilvl w:val="0"/>
          <w:numId w:val="17"/>
        </w:numPr>
        <w:spacing w:line="276" w:lineRule="auto"/>
        <w:ind w:left="274" w:right="-72" w:hanging="274"/>
        <w:jc w:val="both"/>
        <w:rPr>
          <w:rFonts w:eastAsiaTheme="minorHAnsi"/>
          <w:szCs w:val="28"/>
          <w:lang w:val="ro-RO" w:eastAsia="en-US"/>
        </w:rPr>
      </w:pPr>
      <w:r w:rsidRPr="00D43652">
        <w:rPr>
          <w:rFonts w:eastAsiaTheme="minorHAnsi"/>
          <w:szCs w:val="28"/>
          <w:lang w:val="ro-RO" w:eastAsia="en-US"/>
        </w:rPr>
        <w:t>să fie necesare pentru derularea proiectului, să fie în concordanță cu principiile unei bune gestiuni financiare, în special din punct de vedere al raporturilor cost-beneficiu și cost rezultate;</w:t>
      </w:r>
    </w:p>
    <w:p w14:paraId="4C4FB8AA" w14:textId="49A8529A" w:rsidR="00B33C44" w:rsidRPr="00D43652" w:rsidRDefault="00B33C44" w:rsidP="004C17FB">
      <w:pPr>
        <w:numPr>
          <w:ilvl w:val="0"/>
          <w:numId w:val="17"/>
        </w:numPr>
        <w:spacing w:line="276" w:lineRule="auto"/>
        <w:ind w:left="274" w:right="-72" w:hanging="274"/>
        <w:jc w:val="both"/>
        <w:rPr>
          <w:rFonts w:eastAsiaTheme="minorHAnsi"/>
          <w:szCs w:val="28"/>
          <w:lang w:val="ro-RO" w:eastAsia="en-US"/>
        </w:rPr>
      </w:pPr>
      <w:r w:rsidRPr="00D43652">
        <w:rPr>
          <w:rFonts w:eastAsiaTheme="minorHAnsi"/>
          <w:szCs w:val="28"/>
          <w:lang w:val="ro-RO" w:eastAsia="en-US"/>
        </w:rPr>
        <w:t>să fie transpuse în realitate în perioada de implementare a contra</w:t>
      </w:r>
      <w:r w:rsidR="004C17FB">
        <w:rPr>
          <w:rFonts w:eastAsiaTheme="minorHAnsi"/>
          <w:szCs w:val="28"/>
          <w:lang w:val="ro-RO" w:eastAsia="en-US"/>
        </w:rPr>
        <w:t xml:space="preserve">ctului cu referință la bunurile procurate, </w:t>
      </w:r>
      <w:r w:rsidRPr="00D43652">
        <w:rPr>
          <w:rFonts w:eastAsiaTheme="minorHAnsi"/>
          <w:szCs w:val="28"/>
          <w:lang w:val="ro-RO" w:eastAsia="en-US"/>
        </w:rPr>
        <w:t>serviciile</w:t>
      </w:r>
      <w:r w:rsidR="004C17FB">
        <w:rPr>
          <w:rFonts w:eastAsiaTheme="minorHAnsi"/>
          <w:szCs w:val="28"/>
          <w:lang w:val="ro-RO" w:eastAsia="en-US"/>
        </w:rPr>
        <w:t xml:space="preserve"> prestate, </w:t>
      </w:r>
      <w:r w:rsidRPr="00D43652">
        <w:rPr>
          <w:rFonts w:eastAsiaTheme="minorHAnsi"/>
          <w:szCs w:val="28"/>
          <w:lang w:val="ro-RO" w:eastAsia="en-US"/>
        </w:rPr>
        <w:t>lucrările</w:t>
      </w:r>
      <w:r w:rsidR="004C17FB">
        <w:rPr>
          <w:rFonts w:eastAsiaTheme="minorHAnsi"/>
          <w:szCs w:val="28"/>
          <w:lang w:val="ro-RO" w:eastAsia="en-US"/>
        </w:rPr>
        <w:t xml:space="preserve"> </w:t>
      </w:r>
      <w:r w:rsidRPr="00D43652">
        <w:rPr>
          <w:rFonts w:eastAsiaTheme="minorHAnsi"/>
          <w:szCs w:val="28"/>
          <w:lang w:val="ro-RO" w:eastAsia="en-US"/>
        </w:rPr>
        <w:t>efectuate;</w:t>
      </w:r>
    </w:p>
    <w:p w14:paraId="296C2142" w14:textId="77777777" w:rsidR="00B33C44" w:rsidRPr="00D43652" w:rsidRDefault="00B33C44" w:rsidP="00625DD9">
      <w:pPr>
        <w:numPr>
          <w:ilvl w:val="0"/>
          <w:numId w:val="17"/>
        </w:numPr>
        <w:spacing w:after="120" w:line="276" w:lineRule="auto"/>
        <w:ind w:left="270" w:right="-75" w:hanging="270"/>
        <w:jc w:val="both"/>
        <w:rPr>
          <w:rFonts w:eastAsiaTheme="minorHAnsi"/>
          <w:szCs w:val="28"/>
          <w:lang w:val="ro-RO" w:eastAsia="en-US"/>
        </w:rPr>
      </w:pPr>
      <w:r w:rsidRPr="00D43652">
        <w:rPr>
          <w:rFonts w:eastAsiaTheme="minorHAnsi"/>
          <w:szCs w:val="28"/>
          <w:lang w:val="ro-RO" w:eastAsia="en-US"/>
        </w:rPr>
        <w:t>să figureze în documentele contabile sau fiscale, să fie identificabile și verificabile, și justificate de originalele documentelor respective.</w:t>
      </w:r>
    </w:p>
    <w:p w14:paraId="3444B01A" w14:textId="77777777" w:rsidR="00B33C44" w:rsidRPr="00D43652" w:rsidRDefault="00B33C44" w:rsidP="00625DD9">
      <w:pPr>
        <w:spacing w:after="120" w:line="276" w:lineRule="auto"/>
        <w:jc w:val="both"/>
        <w:rPr>
          <w:lang w:val="ro-RO" w:eastAsia="en-US"/>
        </w:rPr>
      </w:pPr>
      <w:r w:rsidRPr="00D43652">
        <w:rPr>
          <w:lang w:val="ro-RO" w:eastAsia="en-US"/>
        </w:rPr>
        <w:t>În aceste condiții costurile directe eligibile includ:</w:t>
      </w:r>
    </w:p>
    <w:p w14:paraId="4A24A817" w14:textId="77777777" w:rsidR="00B33C44" w:rsidRPr="00D43652" w:rsidRDefault="00B33C44" w:rsidP="00625DD9">
      <w:pPr>
        <w:numPr>
          <w:ilvl w:val="0"/>
          <w:numId w:val="17"/>
        </w:numPr>
        <w:spacing w:line="276" w:lineRule="auto"/>
        <w:ind w:left="360" w:right="-72" w:hanging="446"/>
        <w:jc w:val="both"/>
        <w:rPr>
          <w:rFonts w:eastAsiaTheme="minorHAnsi"/>
          <w:szCs w:val="28"/>
          <w:lang w:val="ro-RO" w:eastAsia="en-US"/>
        </w:rPr>
      </w:pPr>
      <w:r w:rsidRPr="00D43652">
        <w:rPr>
          <w:rFonts w:eastAsiaTheme="minorHAnsi"/>
          <w:szCs w:val="28"/>
          <w:lang w:val="ro-RO" w:eastAsia="en-US"/>
        </w:rPr>
        <w:t>cheltuielile pentru executarea lucrărilor de construcții în conformitate cu documentația tehnică de proiect;</w:t>
      </w:r>
    </w:p>
    <w:p w14:paraId="7B51619A" w14:textId="77777777" w:rsidR="00B33C44" w:rsidRPr="00D43652" w:rsidRDefault="00B33C44" w:rsidP="00625DD9">
      <w:pPr>
        <w:numPr>
          <w:ilvl w:val="0"/>
          <w:numId w:val="17"/>
        </w:numPr>
        <w:spacing w:line="276" w:lineRule="auto"/>
        <w:ind w:left="360" w:right="-72" w:hanging="446"/>
        <w:jc w:val="both"/>
        <w:rPr>
          <w:rFonts w:eastAsiaTheme="minorHAnsi"/>
          <w:szCs w:val="28"/>
          <w:lang w:val="ro-RO" w:eastAsia="en-US"/>
        </w:rPr>
      </w:pPr>
      <w:r w:rsidRPr="00D43652">
        <w:rPr>
          <w:rFonts w:eastAsiaTheme="minorHAnsi"/>
          <w:szCs w:val="28"/>
          <w:lang w:val="ro-RO" w:eastAsia="en-US"/>
        </w:rPr>
        <w:t>costuri pentru supravegherea tehnică a lucrărilor;</w:t>
      </w:r>
    </w:p>
    <w:p w14:paraId="1A629CA3" w14:textId="742AA9BF" w:rsidR="00B33C44" w:rsidRPr="00D43652" w:rsidRDefault="00B33C44" w:rsidP="00625DD9">
      <w:pPr>
        <w:numPr>
          <w:ilvl w:val="0"/>
          <w:numId w:val="17"/>
        </w:numPr>
        <w:spacing w:line="276" w:lineRule="auto"/>
        <w:ind w:left="360" w:right="-72" w:hanging="446"/>
        <w:jc w:val="both"/>
        <w:rPr>
          <w:rFonts w:eastAsiaTheme="minorHAnsi"/>
          <w:szCs w:val="28"/>
          <w:lang w:val="ro-RO" w:eastAsia="en-US"/>
        </w:rPr>
      </w:pPr>
      <w:r w:rsidRPr="00D43652">
        <w:rPr>
          <w:rFonts w:eastAsiaTheme="minorHAnsi"/>
          <w:szCs w:val="28"/>
          <w:lang w:val="ro-RO" w:eastAsia="en-US"/>
        </w:rPr>
        <w:t>costuri pentru a</w:t>
      </w:r>
      <w:r w:rsidR="00633DC7" w:rsidRPr="00D43652">
        <w:rPr>
          <w:rFonts w:eastAsiaTheme="minorHAnsi"/>
          <w:szCs w:val="28"/>
          <w:lang w:val="ro-RO" w:eastAsia="en-US"/>
        </w:rPr>
        <w:t>chiziționarea de echipament nou;</w:t>
      </w:r>
      <w:r w:rsidRPr="00D43652">
        <w:rPr>
          <w:rFonts w:eastAsiaTheme="minorHAnsi"/>
          <w:szCs w:val="28"/>
          <w:lang w:val="ro-RO" w:eastAsia="en-US"/>
        </w:rPr>
        <w:t xml:space="preserve">  </w:t>
      </w:r>
    </w:p>
    <w:p w14:paraId="7C25EEE8" w14:textId="77777777" w:rsidR="00F07F9C" w:rsidRPr="00D43652" w:rsidRDefault="00B33C44" w:rsidP="00625DD9">
      <w:pPr>
        <w:spacing w:after="120" w:line="276" w:lineRule="auto"/>
        <w:jc w:val="both"/>
        <w:rPr>
          <w:lang w:val="ro-RO" w:eastAsia="en-US"/>
        </w:rPr>
      </w:pPr>
      <w:r w:rsidRPr="00D43652">
        <w:rPr>
          <w:lang w:val="ro-RO" w:eastAsia="en-US"/>
        </w:rPr>
        <w:lastRenderedPageBreak/>
        <w:t>Orice contribuție în natură din partea Beneficiarului, a altor parteneri sau din oricare altă sursă nu reprezintă cheltuieli ocazionate de proiect sau costuri eligibile. Aceste contribuții în natură sunt acceptate, dar nu sunt considerate ca tip de cofinanțare din partea Beneficiarului sau a partenerilor.</w:t>
      </w:r>
    </w:p>
    <w:p w14:paraId="7A966458" w14:textId="564B41FA" w:rsidR="00B33C44" w:rsidRPr="00D43652" w:rsidRDefault="00B33C44" w:rsidP="00625DD9">
      <w:pPr>
        <w:spacing w:after="120" w:line="276" w:lineRule="auto"/>
        <w:jc w:val="both"/>
        <w:rPr>
          <w:b/>
          <w:bCs/>
          <w:lang w:val="ro-RO" w:eastAsia="en-US"/>
        </w:rPr>
      </w:pPr>
      <w:r w:rsidRPr="00D43652">
        <w:rPr>
          <w:b/>
          <w:bCs/>
          <w:lang w:val="ro-RO" w:eastAsia="en-US"/>
        </w:rPr>
        <w:t>Costuri neeligibile</w:t>
      </w:r>
    </w:p>
    <w:p w14:paraId="76948704" w14:textId="77777777" w:rsidR="00B33C44" w:rsidRPr="00D43652" w:rsidRDefault="00B33C44" w:rsidP="00625DD9">
      <w:pPr>
        <w:tabs>
          <w:tab w:val="left" w:pos="360"/>
        </w:tabs>
        <w:autoSpaceDE w:val="0"/>
        <w:autoSpaceDN w:val="0"/>
        <w:adjustRightInd w:val="0"/>
        <w:spacing w:after="120" w:line="276" w:lineRule="auto"/>
        <w:jc w:val="both"/>
        <w:rPr>
          <w:lang w:val="ro-RO" w:eastAsia="en-US"/>
        </w:rPr>
      </w:pPr>
      <w:r w:rsidRPr="00D43652">
        <w:rPr>
          <w:lang w:val="ro-RO" w:eastAsia="en-US"/>
        </w:rPr>
        <w:t>Sunt considerate neeligibile următoarele costuri:</w:t>
      </w:r>
    </w:p>
    <w:p w14:paraId="46C5FB8D" w14:textId="5D1CB117" w:rsidR="007D4CB2" w:rsidRPr="00D43652" w:rsidRDefault="007D4CB2" w:rsidP="007D4CB2">
      <w:pPr>
        <w:numPr>
          <w:ilvl w:val="0"/>
          <w:numId w:val="17"/>
        </w:numPr>
        <w:spacing w:after="120" w:line="276" w:lineRule="auto"/>
        <w:ind w:left="360" w:right="-75"/>
        <w:jc w:val="both"/>
        <w:rPr>
          <w:rFonts w:eastAsiaTheme="minorHAnsi"/>
          <w:szCs w:val="28"/>
          <w:lang w:val="ro-RO" w:eastAsia="en-US"/>
        </w:rPr>
      </w:pPr>
      <w:r w:rsidRPr="00D43652">
        <w:rPr>
          <w:rFonts w:eastAsiaTheme="minorHAnsi"/>
          <w:szCs w:val="28"/>
          <w:lang w:val="ro-RO" w:eastAsia="en-US"/>
        </w:rPr>
        <w:t>costuri pentru campanii de conștientizare și informare.</w:t>
      </w:r>
    </w:p>
    <w:p w14:paraId="42EBEBD4" w14:textId="6DD5F108" w:rsidR="0089147E" w:rsidRPr="00D43652" w:rsidRDefault="0089147E" w:rsidP="0089147E">
      <w:pPr>
        <w:numPr>
          <w:ilvl w:val="0"/>
          <w:numId w:val="17"/>
        </w:numPr>
        <w:spacing w:line="276" w:lineRule="auto"/>
        <w:ind w:left="360" w:right="-72" w:hanging="446"/>
        <w:jc w:val="both"/>
        <w:rPr>
          <w:rFonts w:eastAsiaTheme="minorHAnsi"/>
          <w:szCs w:val="28"/>
          <w:lang w:val="ro-RO" w:eastAsia="en-US"/>
        </w:rPr>
      </w:pPr>
      <w:r w:rsidRPr="00D43652">
        <w:rPr>
          <w:rFonts w:eastAsiaTheme="minorHAnsi"/>
          <w:szCs w:val="28"/>
          <w:lang w:val="ro-RO" w:eastAsia="en-US"/>
        </w:rPr>
        <w:t>costuri pentru asistența tehnică cu privire la crearea și dezvoltarea serviciilor publice de gospodărie comunală;</w:t>
      </w:r>
    </w:p>
    <w:p w14:paraId="3B0C98D1" w14:textId="77777777" w:rsidR="00B33C44" w:rsidRPr="00D43652" w:rsidRDefault="00B33C44" w:rsidP="00625DD9">
      <w:pPr>
        <w:numPr>
          <w:ilvl w:val="0"/>
          <w:numId w:val="17"/>
        </w:numPr>
        <w:spacing w:line="276" w:lineRule="auto"/>
        <w:ind w:left="360" w:right="-72" w:hanging="360"/>
        <w:jc w:val="both"/>
        <w:rPr>
          <w:rFonts w:eastAsiaTheme="minorHAnsi"/>
          <w:szCs w:val="28"/>
          <w:lang w:val="ro-RO" w:eastAsia="en-US"/>
        </w:rPr>
      </w:pPr>
      <w:r w:rsidRPr="00D43652">
        <w:rPr>
          <w:rFonts w:eastAsiaTheme="minorHAnsi"/>
          <w:szCs w:val="28"/>
          <w:lang w:val="ro-RO" w:eastAsia="en-US"/>
        </w:rPr>
        <w:t>costuri pentru obținerea acordurilor, avizelor și autorizațiilor;</w:t>
      </w:r>
    </w:p>
    <w:p w14:paraId="6D4F6736" w14:textId="77777777" w:rsidR="00B33C44" w:rsidRPr="00D43652" w:rsidRDefault="00B33C44" w:rsidP="00625DD9">
      <w:pPr>
        <w:numPr>
          <w:ilvl w:val="0"/>
          <w:numId w:val="17"/>
        </w:numPr>
        <w:spacing w:line="276" w:lineRule="auto"/>
        <w:ind w:left="360" w:right="-72" w:hanging="360"/>
        <w:jc w:val="both"/>
        <w:rPr>
          <w:rFonts w:eastAsiaTheme="minorHAnsi"/>
          <w:szCs w:val="28"/>
          <w:lang w:val="ro-RO" w:eastAsia="en-US"/>
        </w:rPr>
      </w:pPr>
      <w:r w:rsidRPr="00D43652">
        <w:rPr>
          <w:rFonts w:eastAsiaTheme="minorHAnsi"/>
          <w:szCs w:val="28"/>
          <w:lang w:val="ro-RO" w:eastAsia="en-US"/>
        </w:rPr>
        <w:t>sponsorizări individuale pentru participare la conferințe sau congrese;</w:t>
      </w:r>
    </w:p>
    <w:p w14:paraId="1A3761EE" w14:textId="77777777" w:rsidR="00B33C44" w:rsidRPr="00D43652" w:rsidRDefault="00B33C44" w:rsidP="00625DD9">
      <w:pPr>
        <w:numPr>
          <w:ilvl w:val="0"/>
          <w:numId w:val="17"/>
        </w:numPr>
        <w:spacing w:line="276" w:lineRule="auto"/>
        <w:ind w:left="360" w:right="-72" w:hanging="360"/>
        <w:jc w:val="both"/>
        <w:rPr>
          <w:rFonts w:eastAsiaTheme="minorHAnsi"/>
          <w:szCs w:val="28"/>
          <w:lang w:val="ro-RO" w:eastAsia="en-US"/>
        </w:rPr>
      </w:pPr>
      <w:r w:rsidRPr="00D43652">
        <w:rPr>
          <w:rFonts w:eastAsiaTheme="minorHAnsi"/>
          <w:szCs w:val="28"/>
          <w:lang w:val="ro-RO" w:eastAsia="en-US"/>
        </w:rPr>
        <w:t>costuri pentru achitarea serviciului supravegherii autorului de proiect;</w:t>
      </w:r>
    </w:p>
    <w:p w14:paraId="59B49CBC" w14:textId="77777777" w:rsidR="00B33C44" w:rsidRPr="00D43652" w:rsidRDefault="00B33C44" w:rsidP="00625DD9">
      <w:pPr>
        <w:numPr>
          <w:ilvl w:val="0"/>
          <w:numId w:val="17"/>
        </w:numPr>
        <w:spacing w:line="276" w:lineRule="auto"/>
        <w:ind w:left="360" w:right="-72" w:hanging="360"/>
        <w:jc w:val="both"/>
        <w:rPr>
          <w:rFonts w:eastAsiaTheme="minorHAnsi"/>
          <w:szCs w:val="28"/>
          <w:lang w:val="ro-RO" w:eastAsia="en-US"/>
        </w:rPr>
      </w:pPr>
      <w:r w:rsidRPr="00D43652">
        <w:rPr>
          <w:rFonts w:eastAsiaTheme="minorHAnsi"/>
          <w:szCs w:val="28"/>
          <w:lang w:val="ro-RO" w:eastAsia="en-US"/>
        </w:rPr>
        <w:t>datorii sau rezerve pentru pierderi;</w:t>
      </w:r>
    </w:p>
    <w:p w14:paraId="00EDB7C2" w14:textId="77777777" w:rsidR="00B33C44" w:rsidRPr="00D43652" w:rsidRDefault="00B33C44" w:rsidP="00625DD9">
      <w:pPr>
        <w:numPr>
          <w:ilvl w:val="0"/>
          <w:numId w:val="17"/>
        </w:numPr>
        <w:spacing w:line="276" w:lineRule="auto"/>
        <w:ind w:left="360" w:right="-72" w:hanging="360"/>
        <w:jc w:val="both"/>
        <w:rPr>
          <w:rFonts w:eastAsiaTheme="minorHAnsi"/>
          <w:szCs w:val="28"/>
          <w:lang w:val="ro-RO" w:eastAsia="en-US"/>
        </w:rPr>
      </w:pPr>
      <w:r w:rsidRPr="00D43652">
        <w:rPr>
          <w:rFonts w:eastAsiaTheme="minorHAnsi"/>
          <w:szCs w:val="28"/>
          <w:lang w:val="ro-RO" w:eastAsia="en-US"/>
        </w:rPr>
        <w:t>burse de studiu și/sau cursuri de specializare individuale;</w:t>
      </w:r>
    </w:p>
    <w:p w14:paraId="3AAF50B0" w14:textId="77777777" w:rsidR="00B33C44" w:rsidRPr="00D43652" w:rsidRDefault="00B33C44" w:rsidP="00625DD9">
      <w:pPr>
        <w:numPr>
          <w:ilvl w:val="0"/>
          <w:numId w:val="17"/>
        </w:numPr>
        <w:spacing w:line="276" w:lineRule="auto"/>
        <w:ind w:left="360" w:right="-72" w:hanging="360"/>
        <w:jc w:val="both"/>
        <w:rPr>
          <w:rFonts w:eastAsiaTheme="minorHAnsi"/>
          <w:szCs w:val="28"/>
          <w:lang w:val="ro-RO" w:eastAsia="en-US"/>
        </w:rPr>
      </w:pPr>
      <w:r w:rsidRPr="00D43652">
        <w:rPr>
          <w:rFonts w:eastAsiaTheme="minorHAnsi"/>
          <w:szCs w:val="28"/>
          <w:lang w:val="ro-RO" w:eastAsia="en-US"/>
        </w:rPr>
        <w:t>orice acțiune de natură comercială generatoare de profit imediat pentru aplicantul la finanțare sau pentru partenerul de proiect;</w:t>
      </w:r>
    </w:p>
    <w:p w14:paraId="72B74727" w14:textId="77777777" w:rsidR="00B33C44" w:rsidRPr="00D43652" w:rsidRDefault="00B33C44" w:rsidP="00625DD9">
      <w:pPr>
        <w:numPr>
          <w:ilvl w:val="0"/>
          <w:numId w:val="17"/>
        </w:numPr>
        <w:spacing w:line="276" w:lineRule="auto"/>
        <w:ind w:left="360" w:right="-72" w:hanging="360"/>
        <w:jc w:val="both"/>
        <w:rPr>
          <w:rFonts w:eastAsiaTheme="minorHAnsi"/>
          <w:szCs w:val="28"/>
          <w:lang w:val="ro-RO" w:eastAsia="en-US"/>
        </w:rPr>
      </w:pPr>
      <w:r w:rsidRPr="00D43652">
        <w:rPr>
          <w:rFonts w:eastAsiaTheme="minorHAnsi"/>
          <w:szCs w:val="28"/>
          <w:lang w:val="ro-RO" w:eastAsia="en-US"/>
        </w:rPr>
        <w:t>cumpărarea de terenuri sau clădiri;</w:t>
      </w:r>
    </w:p>
    <w:p w14:paraId="7C3198F4" w14:textId="77777777" w:rsidR="00B33C44" w:rsidRPr="00D43652" w:rsidRDefault="00B33C44" w:rsidP="00625DD9">
      <w:pPr>
        <w:numPr>
          <w:ilvl w:val="0"/>
          <w:numId w:val="17"/>
        </w:numPr>
        <w:spacing w:line="276" w:lineRule="auto"/>
        <w:ind w:left="360" w:right="-72" w:hanging="360"/>
        <w:jc w:val="both"/>
        <w:rPr>
          <w:rFonts w:eastAsiaTheme="minorHAnsi"/>
          <w:szCs w:val="28"/>
          <w:lang w:val="ro-RO" w:eastAsia="en-US"/>
        </w:rPr>
      </w:pPr>
      <w:r w:rsidRPr="00D43652">
        <w:rPr>
          <w:rFonts w:eastAsiaTheme="minorHAnsi"/>
          <w:szCs w:val="28"/>
          <w:lang w:val="ro-RO" w:eastAsia="en-US"/>
        </w:rPr>
        <w:t>credite părților terțe, amenzi și penalități;</w:t>
      </w:r>
    </w:p>
    <w:p w14:paraId="15C5B72A" w14:textId="5975C3C6" w:rsidR="00B33C44" w:rsidRPr="00D43652" w:rsidRDefault="00B33C44" w:rsidP="00625DD9">
      <w:pPr>
        <w:numPr>
          <w:ilvl w:val="0"/>
          <w:numId w:val="17"/>
        </w:numPr>
        <w:spacing w:line="276" w:lineRule="auto"/>
        <w:ind w:left="360" w:right="-72" w:hanging="360"/>
        <w:jc w:val="both"/>
        <w:rPr>
          <w:rFonts w:eastAsiaTheme="minorHAnsi"/>
          <w:szCs w:val="28"/>
          <w:lang w:val="ro-RO" w:eastAsia="en-US"/>
        </w:rPr>
      </w:pPr>
      <w:r w:rsidRPr="00D43652">
        <w:rPr>
          <w:rFonts w:eastAsiaTheme="minorHAnsi"/>
          <w:szCs w:val="28"/>
          <w:lang w:val="ro-RO" w:eastAsia="en-US"/>
        </w:rPr>
        <w:t xml:space="preserve">orice costuri realizate anterior de a fi fost semnat contractul </w:t>
      </w:r>
      <w:r w:rsidR="004C17FB">
        <w:rPr>
          <w:rFonts w:eastAsiaTheme="minorHAnsi"/>
          <w:szCs w:val="28"/>
          <w:lang w:val="ro-RO" w:eastAsia="en-US"/>
        </w:rPr>
        <w:t xml:space="preserve">de finanțare </w:t>
      </w:r>
      <w:r w:rsidRPr="00D43652">
        <w:rPr>
          <w:rFonts w:eastAsiaTheme="minorHAnsi"/>
          <w:szCs w:val="28"/>
          <w:lang w:val="ro-RO" w:eastAsia="en-US"/>
        </w:rPr>
        <w:t>(inclusiv costurile legate de pregătirea proiectului);</w:t>
      </w:r>
    </w:p>
    <w:p w14:paraId="5D1076BC" w14:textId="77777777" w:rsidR="00B33C44" w:rsidRPr="00D43652" w:rsidRDefault="00B33C44" w:rsidP="00625DD9">
      <w:pPr>
        <w:numPr>
          <w:ilvl w:val="0"/>
          <w:numId w:val="17"/>
        </w:numPr>
        <w:spacing w:line="276" w:lineRule="auto"/>
        <w:ind w:left="360" w:right="-72" w:hanging="360"/>
        <w:jc w:val="both"/>
        <w:rPr>
          <w:rFonts w:eastAsiaTheme="minorHAnsi"/>
          <w:szCs w:val="28"/>
          <w:lang w:val="ro-RO" w:eastAsia="en-US"/>
        </w:rPr>
      </w:pPr>
      <w:r w:rsidRPr="00D43652">
        <w:rPr>
          <w:rFonts w:eastAsiaTheme="minorHAnsi"/>
          <w:szCs w:val="28"/>
          <w:lang w:val="ro-RO" w:eastAsia="en-US"/>
        </w:rPr>
        <w:t>costuri pentru angajarea personalului responsabil de asigurarea implementării proiectului din partea beneficiarului;</w:t>
      </w:r>
    </w:p>
    <w:p w14:paraId="5BA7F824" w14:textId="77777777" w:rsidR="00B33C44" w:rsidRPr="00D43652" w:rsidRDefault="00B33C44" w:rsidP="00625DD9">
      <w:pPr>
        <w:numPr>
          <w:ilvl w:val="0"/>
          <w:numId w:val="17"/>
        </w:numPr>
        <w:spacing w:line="276" w:lineRule="auto"/>
        <w:ind w:left="360" w:right="-72" w:hanging="360"/>
        <w:jc w:val="both"/>
        <w:rPr>
          <w:rFonts w:eastAsiaTheme="minorHAnsi"/>
          <w:szCs w:val="28"/>
          <w:lang w:val="ro-RO" w:eastAsia="en-US"/>
        </w:rPr>
      </w:pPr>
      <w:r w:rsidRPr="00D43652">
        <w:rPr>
          <w:rFonts w:eastAsiaTheme="minorHAnsi"/>
          <w:szCs w:val="28"/>
          <w:lang w:val="ro-RO" w:eastAsia="en-US"/>
        </w:rPr>
        <w:t>costuri pentru procurarea inventarului de uz gospodăresc, cheltuieli operaționale ale beneficiarilor;</w:t>
      </w:r>
    </w:p>
    <w:p w14:paraId="55E761DB" w14:textId="77777777" w:rsidR="00B33C44" w:rsidRPr="00D43652" w:rsidRDefault="00B33C44" w:rsidP="00625DD9">
      <w:pPr>
        <w:numPr>
          <w:ilvl w:val="0"/>
          <w:numId w:val="17"/>
        </w:numPr>
        <w:spacing w:line="276" w:lineRule="auto"/>
        <w:ind w:left="360" w:right="-72" w:hanging="360"/>
        <w:jc w:val="both"/>
        <w:rPr>
          <w:rFonts w:eastAsiaTheme="minorHAnsi"/>
          <w:szCs w:val="28"/>
          <w:lang w:val="ro-RO" w:eastAsia="en-US"/>
        </w:rPr>
      </w:pPr>
      <w:r w:rsidRPr="00D43652">
        <w:rPr>
          <w:rFonts w:eastAsiaTheme="minorHAnsi"/>
          <w:szCs w:val="28"/>
          <w:lang w:val="ro-RO" w:eastAsia="en-US"/>
        </w:rPr>
        <w:t>costuri pentru elaborarea studiului de fezabilitate;</w:t>
      </w:r>
    </w:p>
    <w:p w14:paraId="28A1F42A" w14:textId="77777777" w:rsidR="00B33C44" w:rsidRPr="00D43652" w:rsidRDefault="00B33C44" w:rsidP="00625DD9">
      <w:pPr>
        <w:numPr>
          <w:ilvl w:val="0"/>
          <w:numId w:val="17"/>
        </w:numPr>
        <w:spacing w:line="276" w:lineRule="auto"/>
        <w:ind w:left="360" w:right="-72" w:hanging="360"/>
        <w:jc w:val="both"/>
        <w:rPr>
          <w:rFonts w:eastAsiaTheme="minorHAnsi"/>
          <w:szCs w:val="28"/>
          <w:lang w:val="ro-RO" w:eastAsia="en-US"/>
        </w:rPr>
      </w:pPr>
      <w:r w:rsidRPr="00D43652">
        <w:rPr>
          <w:rFonts w:eastAsiaTheme="minorHAnsi"/>
          <w:szCs w:val="28"/>
          <w:lang w:val="ro-RO" w:eastAsia="en-US"/>
        </w:rPr>
        <w:t>costuri pentru elaborarea, verificarea sau actualizarea proiectului tehnic;</w:t>
      </w:r>
    </w:p>
    <w:p w14:paraId="6820AE6C" w14:textId="77777777" w:rsidR="00B33C44" w:rsidRPr="00D43652" w:rsidRDefault="00B33C44" w:rsidP="00625DD9">
      <w:pPr>
        <w:numPr>
          <w:ilvl w:val="0"/>
          <w:numId w:val="17"/>
        </w:numPr>
        <w:spacing w:after="160" w:line="276" w:lineRule="auto"/>
        <w:ind w:left="360" w:right="-75" w:hanging="360"/>
        <w:jc w:val="both"/>
        <w:rPr>
          <w:rFonts w:eastAsiaTheme="minorHAnsi"/>
          <w:szCs w:val="28"/>
          <w:lang w:val="ro-RO" w:eastAsia="en-US"/>
        </w:rPr>
      </w:pPr>
      <w:r w:rsidRPr="00D43652">
        <w:rPr>
          <w:rFonts w:eastAsiaTheme="minorHAnsi"/>
          <w:szCs w:val="28"/>
          <w:lang w:val="ro-RO" w:eastAsia="en-US"/>
        </w:rPr>
        <w:t xml:space="preserve">echipamente second-hand, dacă sunt achiziționate în scopul proiectului. </w:t>
      </w:r>
    </w:p>
    <w:p w14:paraId="48D043CB" w14:textId="77777777" w:rsidR="00B33C44" w:rsidRDefault="00B33C44" w:rsidP="009A1510">
      <w:pPr>
        <w:spacing w:after="160" w:line="276" w:lineRule="auto"/>
        <w:ind w:right="-75"/>
        <w:jc w:val="both"/>
        <w:rPr>
          <w:rFonts w:eastAsiaTheme="minorHAnsi"/>
          <w:szCs w:val="28"/>
          <w:lang w:val="ro-RO" w:eastAsia="en-US"/>
        </w:rPr>
      </w:pPr>
    </w:p>
    <w:p w14:paraId="63F4D0AC" w14:textId="58BCDE40" w:rsidR="009A1510" w:rsidRPr="00B31803" w:rsidRDefault="009A1510" w:rsidP="008574FF">
      <w:pPr>
        <w:pStyle w:val="Heading1"/>
        <w:rPr>
          <w:rFonts w:ascii="Times New Roman" w:hAnsi="Times New Roman" w:cs="Times New Roman"/>
          <w:b/>
          <w:bCs/>
          <w:color w:val="auto"/>
          <w:sz w:val="28"/>
          <w:szCs w:val="28"/>
          <w:lang w:val="fr-FR"/>
        </w:rPr>
      </w:pPr>
      <w:bookmarkStart w:id="15" w:name="_Toc47021872"/>
      <w:r w:rsidRPr="00B31803">
        <w:rPr>
          <w:rFonts w:ascii="Times New Roman" w:hAnsi="Times New Roman" w:cs="Times New Roman"/>
          <w:b/>
          <w:bCs/>
          <w:color w:val="auto"/>
          <w:sz w:val="28"/>
          <w:szCs w:val="28"/>
          <w:lang w:val="fr-FR"/>
        </w:rPr>
        <w:t>3. Criteriile de evaluare a Propunerilor de proiecte</w:t>
      </w:r>
      <w:bookmarkEnd w:id="15"/>
    </w:p>
    <w:p w14:paraId="41F637BE" w14:textId="77777777" w:rsidR="009A1510" w:rsidRPr="00B31803" w:rsidRDefault="009A1510" w:rsidP="009A1510">
      <w:pPr>
        <w:autoSpaceDE w:val="0"/>
        <w:autoSpaceDN w:val="0"/>
        <w:adjustRightInd w:val="0"/>
        <w:spacing w:before="120" w:after="120"/>
        <w:jc w:val="both"/>
        <w:rPr>
          <w:b/>
          <w:lang w:val="fr-FR"/>
        </w:rPr>
      </w:pPr>
      <w:r w:rsidRPr="00B31803">
        <w:rPr>
          <w:b/>
          <w:lang w:val="fr-FR"/>
        </w:rPr>
        <w:t xml:space="preserve">Evaluarea Notelor Conceptuale </w:t>
      </w:r>
    </w:p>
    <w:p w14:paraId="1DC54506" w14:textId="2DE4E409" w:rsidR="009A1510" w:rsidRPr="00736FCD" w:rsidRDefault="00B3249F" w:rsidP="00B3249F">
      <w:pPr>
        <w:jc w:val="both"/>
        <w:rPr>
          <w:lang w:val="ro-MD"/>
        </w:rPr>
      </w:pPr>
      <w:r>
        <w:rPr>
          <w:lang w:val="ro-MD"/>
        </w:rPr>
        <w:t>Toate N</w:t>
      </w:r>
      <w:r w:rsidR="009A1510" w:rsidRPr="00736FCD">
        <w:rPr>
          <w:lang w:val="ro-MD"/>
        </w:rPr>
        <w:t xml:space="preserve">otele </w:t>
      </w:r>
      <w:r>
        <w:rPr>
          <w:lang w:val="ro-MD"/>
        </w:rPr>
        <w:t>C</w:t>
      </w:r>
      <w:r w:rsidR="009A1510" w:rsidRPr="00736FCD">
        <w:rPr>
          <w:lang w:val="ro-MD"/>
        </w:rPr>
        <w:t xml:space="preserve">onceptuale primite în termenul limită în cadrul  </w:t>
      </w:r>
      <w:r w:rsidR="00B31803">
        <w:rPr>
          <w:b/>
          <w:bCs/>
          <w:i/>
          <w:iCs/>
          <w:lang w:val="ro-MD"/>
        </w:rPr>
        <w:t>etapei 2</w:t>
      </w:r>
      <w:r w:rsidR="009A1510" w:rsidRPr="00736FCD">
        <w:rPr>
          <w:lang w:val="ro-MD"/>
        </w:rPr>
        <w:t>, vor fi verificate intern, de către Comisia de evaluare creată în cadrul ADR din reprezentanți ai MADRM, ADR și CRD.</w:t>
      </w:r>
    </w:p>
    <w:p w14:paraId="33F5B838" w14:textId="77777777" w:rsidR="009A1510" w:rsidRPr="00736FCD" w:rsidRDefault="009A1510" w:rsidP="009A1510">
      <w:pPr>
        <w:jc w:val="both"/>
        <w:rPr>
          <w:u w:val="single"/>
          <w:lang w:val="ro-MD"/>
        </w:rPr>
      </w:pPr>
      <w:r w:rsidRPr="00736FCD">
        <w:rPr>
          <w:u w:val="single"/>
          <w:lang w:val="ro-MD"/>
        </w:rPr>
        <w:t xml:space="preserve">Evaluarea Conformității </w:t>
      </w:r>
      <w:r w:rsidRPr="00736FCD">
        <w:rPr>
          <w:lang w:val="ro-MD"/>
        </w:rPr>
        <w:t xml:space="preserve">– La prima etapă de evaluare, Notele Conceptuale vor fi evaluate în funcție de criteriile de conformitate din grila de evaluare administrativă. Notele Conceptuale care nu întrunesc criteriile de conformitate vor fi respinse și nu vor fi supuse evaluării de eligibilitate. </w:t>
      </w:r>
    </w:p>
    <w:p w14:paraId="74A9094B" w14:textId="77777777" w:rsidR="009A1510" w:rsidRPr="00736FCD" w:rsidRDefault="009A1510" w:rsidP="009A1510">
      <w:pPr>
        <w:jc w:val="both"/>
        <w:rPr>
          <w:u w:val="single"/>
          <w:lang w:val="ro-MD"/>
        </w:rPr>
      </w:pPr>
      <w:r w:rsidRPr="00736FCD">
        <w:rPr>
          <w:u w:val="single"/>
          <w:lang w:val="ro-MD"/>
        </w:rPr>
        <w:t xml:space="preserve">Evaluarea Eligibilității – </w:t>
      </w:r>
      <w:r w:rsidRPr="00736FCD">
        <w:rPr>
          <w:lang w:val="ro-MD"/>
        </w:rPr>
        <w:t>Notele Conceptuale ce întrunesc criteriile de conformitate sunt supuse evaluării criteriilor de eligibilitate specifice domeniilor de intervenție. Notele Conceptuale care nu întrunesc criteriile de conformitate vor fi respinse și nu vor fi supuse etapei ulterioare de evaluare.</w:t>
      </w:r>
    </w:p>
    <w:p w14:paraId="13D670FE" w14:textId="77777777" w:rsidR="009A1510" w:rsidRPr="00736FCD" w:rsidRDefault="009A1510" w:rsidP="009A1510">
      <w:pPr>
        <w:jc w:val="both"/>
        <w:rPr>
          <w:lang w:val="ro-MD"/>
        </w:rPr>
      </w:pPr>
      <w:r w:rsidRPr="00736FCD">
        <w:rPr>
          <w:u w:val="single"/>
          <w:lang w:val="ro-MD"/>
        </w:rPr>
        <w:t>Evaluarea Tehnică</w:t>
      </w:r>
      <w:r w:rsidRPr="00736FCD">
        <w:rPr>
          <w:lang w:val="ro-MD"/>
        </w:rPr>
        <w:t xml:space="preserve"> - Notele Conceptuale care întrunesc criteriile Evaluării Administrative sunt supuse Evaluării Tehnice. Notele Conceptuale care vor acumula un punctaj mai mare de </w:t>
      </w:r>
      <w:r w:rsidRPr="00544361">
        <w:rPr>
          <w:b/>
          <w:bCs/>
          <w:i/>
          <w:iCs/>
          <w:lang w:val="ro-MD"/>
        </w:rPr>
        <w:t>30 de puncte</w:t>
      </w:r>
      <w:r w:rsidRPr="00736FCD">
        <w:rPr>
          <w:lang w:val="ro-MD"/>
        </w:rPr>
        <w:t>, vor fi propuse pentru etapa ulterioară.</w:t>
      </w:r>
    </w:p>
    <w:p w14:paraId="24B985BC" w14:textId="77777777" w:rsidR="009A1510" w:rsidRPr="00736FCD" w:rsidRDefault="009A1510" w:rsidP="009A1510">
      <w:pPr>
        <w:jc w:val="both"/>
        <w:rPr>
          <w:b/>
          <w:bCs/>
          <w:u w:val="single"/>
          <w:lang w:val="ro-MD"/>
        </w:rPr>
      </w:pPr>
      <w:r w:rsidRPr="00736FCD">
        <w:rPr>
          <w:lang w:val="ro-MD"/>
        </w:rPr>
        <w:t>Lista notelor conceptuale aprobate de CRD vor fi publicate pe paginile oficiale ale ADR și MADRM, unde au fost publicate toate documentele pentru Apelurile de propuneri de proiecte.</w:t>
      </w:r>
      <w:r w:rsidRPr="00736FCD">
        <w:rPr>
          <w:b/>
          <w:bCs/>
          <w:u w:val="single"/>
          <w:lang w:val="ro-MD"/>
        </w:rPr>
        <w:t xml:space="preserve"> </w:t>
      </w:r>
    </w:p>
    <w:p w14:paraId="7C4C3F61" w14:textId="77777777" w:rsidR="009A1510" w:rsidRPr="00736FCD" w:rsidRDefault="009A1510" w:rsidP="009A1510">
      <w:pPr>
        <w:jc w:val="both"/>
        <w:rPr>
          <w:b/>
          <w:bCs/>
          <w:u w:val="single"/>
          <w:lang w:val="ro-MD"/>
        </w:rPr>
      </w:pPr>
    </w:p>
    <w:p w14:paraId="14287463" w14:textId="77777777" w:rsidR="009A1510" w:rsidRPr="00B31803" w:rsidRDefault="009A1510" w:rsidP="009A1510">
      <w:pPr>
        <w:autoSpaceDE w:val="0"/>
        <w:autoSpaceDN w:val="0"/>
        <w:adjustRightInd w:val="0"/>
        <w:spacing w:before="120" w:after="120"/>
        <w:jc w:val="both"/>
        <w:rPr>
          <w:b/>
          <w:lang w:val="ro-MD"/>
        </w:rPr>
      </w:pPr>
      <w:r w:rsidRPr="00B31803">
        <w:rPr>
          <w:b/>
          <w:lang w:val="ro-MD"/>
        </w:rPr>
        <w:t>Evaluarea Cererilor de Finanțare</w:t>
      </w:r>
    </w:p>
    <w:p w14:paraId="6F05AF16" w14:textId="77777777" w:rsidR="009A1510" w:rsidRPr="00736FCD" w:rsidRDefault="009A1510" w:rsidP="009A1510">
      <w:pPr>
        <w:jc w:val="both"/>
        <w:rPr>
          <w:lang w:val="ro-MD"/>
        </w:rPr>
      </w:pPr>
      <w:r w:rsidRPr="00736FCD">
        <w:rPr>
          <w:u w:val="single"/>
          <w:lang w:val="ro-MD"/>
        </w:rPr>
        <w:lastRenderedPageBreak/>
        <w:t>Evaluarea Administrativă</w:t>
      </w:r>
      <w:r w:rsidRPr="00736FCD">
        <w:rPr>
          <w:lang w:val="ro-MD"/>
        </w:rPr>
        <w:t>: Comisia de evaluare creat</w:t>
      </w:r>
      <w:r>
        <w:rPr>
          <w:lang w:val="ro-MD"/>
        </w:rPr>
        <w:t>ă</w:t>
      </w:r>
      <w:r w:rsidRPr="00736FCD">
        <w:rPr>
          <w:lang w:val="ro-MD"/>
        </w:rPr>
        <w:t xml:space="preserve"> în cadrul ADR va verifica propunerea de proiect conform criteriile de evaluare administrativă. Proiectele care nu întrunesc criteriile incluse în grila de evaluare vor fi respinse și nu vor fi supuse etapelor ulterioare de evaluare.</w:t>
      </w:r>
    </w:p>
    <w:p w14:paraId="481AD6E1" w14:textId="77777777" w:rsidR="009A1510" w:rsidRPr="00736FCD" w:rsidRDefault="009A1510" w:rsidP="009A1510">
      <w:pPr>
        <w:jc w:val="both"/>
        <w:rPr>
          <w:lang w:val="ro-MD"/>
        </w:rPr>
      </w:pPr>
      <w:r w:rsidRPr="00736FCD">
        <w:rPr>
          <w:u w:val="single"/>
          <w:lang w:val="ro-MD"/>
        </w:rPr>
        <w:t>Evaluarea Tehnică:</w:t>
      </w:r>
      <w:r w:rsidRPr="00736FCD">
        <w:rPr>
          <w:lang w:val="ro-MD"/>
        </w:rPr>
        <w:t xml:space="preserve"> Comisia de evaluare format din reprezentanți ai MADRM, CRD și ADR vor efectua expertiza tehnică a cererii complete de finanțare și dosarului de proiect în conformitate cu:</w:t>
      </w:r>
    </w:p>
    <w:p w14:paraId="48B24131" w14:textId="77777777" w:rsidR="009A1510" w:rsidRPr="00736FCD" w:rsidRDefault="009A1510" w:rsidP="009A1510">
      <w:pPr>
        <w:jc w:val="both"/>
        <w:rPr>
          <w:lang w:val="ro-MD"/>
        </w:rPr>
      </w:pPr>
      <w:r w:rsidRPr="00736FCD">
        <w:rPr>
          <w:lang w:val="ro-MD"/>
        </w:rPr>
        <w:t xml:space="preserve">a) </w:t>
      </w:r>
      <w:r w:rsidRPr="00736FCD">
        <w:rPr>
          <w:b/>
          <w:bCs/>
          <w:lang w:val="ro-MD"/>
        </w:rPr>
        <w:t xml:space="preserve">Relevanța și contribuția la program. </w:t>
      </w:r>
      <w:r w:rsidRPr="00736FCD">
        <w:rPr>
          <w:lang w:val="ro-MD"/>
        </w:rPr>
        <w:t>Pentru a evalua gradul de încadrare a propunerii la problemele și nevoile grupurilor țintă și ale beneficiarilor finali și contribuția acesteia la rezultatele și așteptările programului.</w:t>
      </w:r>
    </w:p>
    <w:p w14:paraId="797BCB44" w14:textId="77777777" w:rsidR="009A1510" w:rsidRPr="00736FCD" w:rsidRDefault="009A1510" w:rsidP="009A1510">
      <w:pPr>
        <w:jc w:val="both"/>
        <w:rPr>
          <w:lang w:val="ro-MD"/>
        </w:rPr>
      </w:pPr>
      <w:r w:rsidRPr="00736FCD">
        <w:rPr>
          <w:lang w:val="ro-MD"/>
        </w:rPr>
        <w:t>b)</w:t>
      </w:r>
      <w:r w:rsidRPr="00736FCD">
        <w:rPr>
          <w:b/>
          <w:bCs/>
          <w:lang w:val="ro-MD"/>
        </w:rPr>
        <w:t xml:space="preserve"> Coerența proiectului.</w:t>
      </w:r>
      <w:r w:rsidRPr="00736FCD">
        <w:rPr>
          <w:lang w:val="ro-MD"/>
        </w:rPr>
        <w:t xml:space="preserve"> Evaluează calitatea logicii de intervenție, suficiența, corectitudinea și justificarea datelor, precum și estimarea costurilor de operare și a veniturilor generate de investiție, dar și analiza gradului de dezvoltare și corectitudine a devizelor și a pieselor desenate. </w:t>
      </w:r>
    </w:p>
    <w:p w14:paraId="1D31E112" w14:textId="77777777" w:rsidR="009A1510" w:rsidRPr="00736FCD" w:rsidRDefault="009A1510" w:rsidP="009A1510">
      <w:pPr>
        <w:jc w:val="both"/>
        <w:rPr>
          <w:lang w:val="ro-MD"/>
        </w:rPr>
      </w:pPr>
      <w:r w:rsidRPr="00736FCD">
        <w:rPr>
          <w:lang w:val="ro-MD"/>
        </w:rPr>
        <w:t xml:space="preserve">c) </w:t>
      </w:r>
      <w:r w:rsidRPr="00736FCD">
        <w:rPr>
          <w:b/>
          <w:bCs/>
          <w:lang w:val="ro-MD"/>
        </w:rPr>
        <w:t>Viabilitatea proiectului</w:t>
      </w:r>
      <w:r w:rsidRPr="00736FCD">
        <w:rPr>
          <w:lang w:val="ro-MD"/>
        </w:rPr>
        <w:t>. Evaluează dacă proiectul are capacitatea de a fi implementat cu succes precum și viabilitatea acestuia după încheierea finanțării.</w:t>
      </w:r>
    </w:p>
    <w:p w14:paraId="1D9442A3" w14:textId="77777777" w:rsidR="009A1510" w:rsidRPr="00736FCD" w:rsidRDefault="009A1510" w:rsidP="009A1510">
      <w:pPr>
        <w:jc w:val="both"/>
        <w:rPr>
          <w:lang w:val="ro-MD"/>
        </w:rPr>
      </w:pPr>
      <w:r w:rsidRPr="00736FCD">
        <w:rPr>
          <w:lang w:val="ro-MD"/>
        </w:rPr>
        <w:t>ADR vor prezenta pentru aprobarea CRD procesul verbal al evaluării și lista finală a propunerilor de proiecte propuse pentru a fi incluse în POR.</w:t>
      </w:r>
    </w:p>
    <w:p w14:paraId="5BCD2B8C" w14:textId="77777777" w:rsidR="009A1510" w:rsidRPr="00736FCD" w:rsidRDefault="009A1510" w:rsidP="009A1510">
      <w:pPr>
        <w:jc w:val="both"/>
        <w:rPr>
          <w:lang w:val="ro-MD"/>
        </w:rPr>
      </w:pPr>
    </w:p>
    <w:p w14:paraId="690C8CDF" w14:textId="77777777" w:rsidR="009A1510" w:rsidRPr="00B31803" w:rsidRDefault="009A1510" w:rsidP="009A1510">
      <w:pPr>
        <w:autoSpaceDE w:val="0"/>
        <w:autoSpaceDN w:val="0"/>
        <w:adjustRightInd w:val="0"/>
        <w:spacing w:before="120" w:after="120"/>
        <w:jc w:val="both"/>
        <w:rPr>
          <w:b/>
          <w:lang w:val="ro-MD"/>
        </w:rPr>
      </w:pPr>
      <w:r w:rsidRPr="00B31803">
        <w:rPr>
          <w:b/>
          <w:lang w:val="ro-MD"/>
        </w:rPr>
        <w:t xml:space="preserve">Evaluarea de către Comisa Interministerială  </w:t>
      </w:r>
    </w:p>
    <w:p w14:paraId="2185403F" w14:textId="77777777" w:rsidR="009A1510" w:rsidRPr="00736FCD" w:rsidRDefault="009A1510" w:rsidP="009A1510">
      <w:pPr>
        <w:jc w:val="both"/>
        <w:rPr>
          <w:lang w:val="ro-MD"/>
        </w:rPr>
      </w:pPr>
      <w:r w:rsidRPr="00736FCD">
        <w:rPr>
          <w:lang w:val="ro-MD"/>
        </w:rPr>
        <w:t xml:space="preserve">Evaluarea națională va fi realizată după finalizarea etapei </w:t>
      </w:r>
      <w:r>
        <w:rPr>
          <w:lang w:val="ro-MD"/>
        </w:rPr>
        <w:t>IV</w:t>
      </w:r>
      <w:r w:rsidRPr="00736FCD">
        <w:rPr>
          <w:lang w:val="ro-MD"/>
        </w:rPr>
        <w:t xml:space="preserve"> a concursului de către Comisia Interministerială creată de MADRM, care va valida proiectele după următoarele criterii:</w:t>
      </w:r>
    </w:p>
    <w:p w14:paraId="0FFE86AF" w14:textId="77777777" w:rsidR="009A1510" w:rsidRPr="00736FCD" w:rsidRDefault="009A1510" w:rsidP="009A1510">
      <w:pPr>
        <w:pStyle w:val="ListParagraph"/>
        <w:numPr>
          <w:ilvl w:val="0"/>
          <w:numId w:val="17"/>
        </w:numPr>
        <w:spacing w:line="259" w:lineRule="auto"/>
        <w:ind w:left="360" w:right="-75" w:hanging="360"/>
        <w:contextualSpacing w:val="0"/>
        <w:jc w:val="both"/>
        <w:rPr>
          <w:rFonts w:eastAsiaTheme="minorEastAsia"/>
          <w:lang w:val="ro-MD"/>
        </w:rPr>
      </w:pPr>
      <w:r w:rsidRPr="00736FCD">
        <w:rPr>
          <w:lang w:val="ro-MD"/>
        </w:rPr>
        <w:t xml:space="preserve">relevanța și </w:t>
      </w:r>
      <w:r w:rsidRPr="00736FCD">
        <w:rPr>
          <w:szCs w:val="28"/>
          <w:lang w:val="ro-MD"/>
        </w:rPr>
        <w:t>contribuția</w:t>
      </w:r>
      <w:r w:rsidRPr="00736FCD">
        <w:rPr>
          <w:lang w:val="ro-MD"/>
        </w:rPr>
        <w:t xml:space="preserve"> proiectului la realizarea obiectivelor, priorităților strategice regionale și naționale;</w:t>
      </w:r>
    </w:p>
    <w:p w14:paraId="32819A3A" w14:textId="77777777" w:rsidR="009A1510" w:rsidRPr="00736FCD" w:rsidRDefault="009A1510" w:rsidP="009A1510">
      <w:pPr>
        <w:pStyle w:val="ListParagraph"/>
        <w:numPr>
          <w:ilvl w:val="0"/>
          <w:numId w:val="17"/>
        </w:numPr>
        <w:spacing w:line="259" w:lineRule="auto"/>
        <w:ind w:left="360" w:right="-75" w:hanging="360"/>
        <w:contextualSpacing w:val="0"/>
        <w:jc w:val="both"/>
        <w:rPr>
          <w:rFonts w:eastAsiaTheme="minorEastAsia"/>
          <w:lang w:val="ro-MD"/>
        </w:rPr>
      </w:pPr>
      <w:r w:rsidRPr="00736FCD">
        <w:rPr>
          <w:lang w:val="ro-MD"/>
        </w:rPr>
        <w:t xml:space="preserve">scopul, </w:t>
      </w:r>
      <w:r w:rsidRPr="00736FCD">
        <w:rPr>
          <w:szCs w:val="28"/>
          <w:lang w:val="ro-MD"/>
        </w:rPr>
        <w:t>abordările</w:t>
      </w:r>
      <w:r w:rsidRPr="00736FCD">
        <w:rPr>
          <w:lang w:val="ro-MD"/>
        </w:rPr>
        <w:t xml:space="preserve"> metodologice și tehnice corespund obiectivelor strategiei naționale din sectorul respectiv;</w:t>
      </w:r>
    </w:p>
    <w:p w14:paraId="310674D1" w14:textId="77777777" w:rsidR="009A1510" w:rsidRPr="00736FCD" w:rsidRDefault="009A1510" w:rsidP="009A1510">
      <w:pPr>
        <w:pStyle w:val="ListParagraph"/>
        <w:numPr>
          <w:ilvl w:val="0"/>
          <w:numId w:val="17"/>
        </w:numPr>
        <w:spacing w:line="259" w:lineRule="auto"/>
        <w:ind w:left="360" w:right="-75" w:hanging="360"/>
        <w:contextualSpacing w:val="0"/>
        <w:jc w:val="both"/>
        <w:rPr>
          <w:rFonts w:eastAsiaTheme="minorEastAsia"/>
          <w:lang w:val="ro-MD"/>
        </w:rPr>
      </w:pPr>
      <w:r w:rsidRPr="00736FCD">
        <w:rPr>
          <w:lang w:val="ro-MD"/>
        </w:rPr>
        <w:t>proiectul asigură complementaritate cu alte proiecte din regiune finanțate din diferite surse financiare naționale și internaționale.</w:t>
      </w:r>
    </w:p>
    <w:p w14:paraId="3519789B" w14:textId="77777777" w:rsidR="009A1510" w:rsidRDefault="009A1510" w:rsidP="009A1510">
      <w:pPr>
        <w:spacing w:after="160" w:line="276" w:lineRule="auto"/>
        <w:ind w:right="-75"/>
        <w:jc w:val="both"/>
        <w:rPr>
          <w:rFonts w:eastAsiaTheme="minorHAnsi"/>
          <w:szCs w:val="28"/>
          <w:lang w:val="ro-MD" w:eastAsia="en-US"/>
        </w:rPr>
      </w:pPr>
    </w:p>
    <w:p w14:paraId="3BA847BF" w14:textId="36E43C5F" w:rsidR="00B869AE" w:rsidRDefault="008D28A4" w:rsidP="003B42B3">
      <w:pPr>
        <w:pStyle w:val="Heading1"/>
        <w:rPr>
          <w:rFonts w:ascii="Times New Roman" w:hAnsi="Times New Roman" w:cs="Times New Roman"/>
          <w:b/>
          <w:bCs/>
          <w:i/>
          <w:color w:val="auto"/>
          <w:sz w:val="20"/>
          <w:szCs w:val="20"/>
          <w:lang w:val="ro-RO" w:eastAsia="en-US"/>
        </w:rPr>
      </w:pPr>
      <w:bookmarkStart w:id="16" w:name="_Toc47021873"/>
      <w:r w:rsidRPr="001E59F0">
        <w:rPr>
          <w:rFonts w:ascii="Times New Roman" w:hAnsi="Times New Roman" w:cs="Times New Roman"/>
          <w:b/>
          <w:bCs/>
          <w:color w:val="auto"/>
          <w:sz w:val="28"/>
          <w:szCs w:val="28"/>
          <w:lang w:val="ro-RO" w:eastAsia="en-US"/>
        </w:rPr>
        <w:t>4</w:t>
      </w:r>
      <w:r w:rsidR="00B33C44" w:rsidRPr="001E59F0">
        <w:rPr>
          <w:rFonts w:ascii="Times New Roman" w:hAnsi="Times New Roman" w:cs="Times New Roman"/>
          <w:b/>
          <w:bCs/>
          <w:color w:val="auto"/>
          <w:sz w:val="28"/>
          <w:szCs w:val="28"/>
          <w:lang w:val="ro-RO" w:eastAsia="en-US"/>
        </w:rPr>
        <w:t xml:space="preserve">. </w:t>
      </w:r>
      <w:bookmarkStart w:id="17" w:name="_Toc47018137"/>
      <w:r w:rsidR="00B33C44" w:rsidRPr="001E59F0">
        <w:rPr>
          <w:rFonts w:ascii="Times New Roman" w:hAnsi="Times New Roman" w:cs="Times New Roman"/>
          <w:b/>
          <w:bCs/>
          <w:color w:val="auto"/>
          <w:sz w:val="28"/>
          <w:szCs w:val="28"/>
          <w:lang w:val="ro-RO" w:eastAsia="en-US"/>
        </w:rPr>
        <w:t xml:space="preserve">Completarea și depunerea dosarului de aplicare </w:t>
      </w:r>
      <w:r w:rsidR="00B869AE" w:rsidRPr="001E59F0">
        <w:rPr>
          <w:rFonts w:ascii="Times New Roman" w:hAnsi="Times New Roman" w:cs="Times New Roman"/>
          <w:b/>
          <w:bCs/>
          <w:i/>
          <w:color w:val="auto"/>
          <w:sz w:val="20"/>
          <w:szCs w:val="20"/>
          <w:lang w:val="ro-RO" w:eastAsia="en-US"/>
        </w:rPr>
        <w:t xml:space="preserve">(Anexa 4 la MO </w:t>
      </w:r>
      <w:r w:rsidR="00633DC7" w:rsidRPr="001E59F0">
        <w:rPr>
          <w:rFonts w:ascii="Times New Roman" w:hAnsi="Times New Roman" w:cs="Times New Roman"/>
          <w:b/>
          <w:bCs/>
          <w:i/>
          <w:color w:val="auto"/>
          <w:sz w:val="20"/>
          <w:szCs w:val="20"/>
          <w:lang w:val="ro-RO" w:eastAsia="en-US"/>
        </w:rPr>
        <w:t xml:space="preserve">al </w:t>
      </w:r>
      <w:r w:rsidR="00B869AE" w:rsidRPr="001E59F0">
        <w:rPr>
          <w:rFonts w:ascii="Times New Roman" w:hAnsi="Times New Roman" w:cs="Times New Roman"/>
          <w:b/>
          <w:bCs/>
          <w:i/>
          <w:color w:val="auto"/>
          <w:sz w:val="20"/>
          <w:szCs w:val="20"/>
          <w:lang w:val="ro-RO" w:eastAsia="en-US"/>
        </w:rPr>
        <w:t>FNDR)</w:t>
      </w:r>
      <w:bookmarkEnd w:id="16"/>
      <w:bookmarkEnd w:id="17"/>
    </w:p>
    <w:p w14:paraId="583B4BCE" w14:textId="77777777" w:rsidR="00B0362F" w:rsidRPr="00B0362F" w:rsidRDefault="00B0362F" w:rsidP="00B0362F">
      <w:pPr>
        <w:rPr>
          <w:rFonts w:eastAsiaTheme="majorEastAsia"/>
          <w:lang w:val="ro-RO" w:eastAsia="en-US"/>
        </w:rPr>
      </w:pPr>
    </w:p>
    <w:p w14:paraId="35F9AF92" w14:textId="470F93DC" w:rsidR="00B33C44" w:rsidRPr="00BC0384" w:rsidRDefault="008D28A4" w:rsidP="003B42B3">
      <w:pPr>
        <w:pStyle w:val="Heading2"/>
        <w:rPr>
          <w:rFonts w:ascii="Times New Roman" w:hAnsi="Times New Roman" w:cs="Times New Roman"/>
          <w:b/>
          <w:color w:val="auto"/>
          <w:sz w:val="28"/>
          <w:szCs w:val="28"/>
          <w:lang w:val="ro-RO" w:eastAsia="en-US"/>
        </w:rPr>
      </w:pPr>
      <w:bookmarkStart w:id="18" w:name="_Toc47018138"/>
      <w:bookmarkStart w:id="19" w:name="_Toc47021874"/>
      <w:r w:rsidRPr="00BC0384">
        <w:rPr>
          <w:rFonts w:ascii="Times New Roman" w:hAnsi="Times New Roman" w:cs="Times New Roman"/>
          <w:b/>
          <w:bCs/>
          <w:color w:val="auto"/>
          <w:sz w:val="28"/>
          <w:szCs w:val="28"/>
          <w:lang w:val="ro-RO" w:eastAsia="en-US"/>
        </w:rPr>
        <w:t>4</w:t>
      </w:r>
      <w:r w:rsidR="00B33C44" w:rsidRPr="00BC0384">
        <w:rPr>
          <w:rFonts w:ascii="Times New Roman" w:hAnsi="Times New Roman" w:cs="Times New Roman"/>
          <w:b/>
          <w:bCs/>
          <w:color w:val="auto"/>
          <w:sz w:val="28"/>
          <w:szCs w:val="28"/>
          <w:lang w:val="ro-RO" w:eastAsia="en-US"/>
        </w:rPr>
        <w:t>.1 Formularele dosarului de aplicare</w:t>
      </w:r>
      <w:bookmarkEnd w:id="18"/>
      <w:bookmarkEnd w:id="19"/>
      <w:r w:rsidR="00B869AE" w:rsidRPr="00BC0384">
        <w:rPr>
          <w:rFonts w:ascii="Times New Roman" w:hAnsi="Times New Roman" w:cs="Times New Roman"/>
          <w:b/>
          <w:bCs/>
          <w:color w:val="auto"/>
          <w:sz w:val="28"/>
          <w:szCs w:val="28"/>
          <w:lang w:val="ro-RO" w:eastAsia="en-US"/>
        </w:rPr>
        <w:t xml:space="preserve"> </w:t>
      </w:r>
    </w:p>
    <w:p w14:paraId="46D14EED" w14:textId="77777777" w:rsidR="00B33C44" w:rsidRPr="00D43652" w:rsidRDefault="00B33C44" w:rsidP="00625DD9">
      <w:pPr>
        <w:autoSpaceDE w:val="0"/>
        <w:autoSpaceDN w:val="0"/>
        <w:adjustRightInd w:val="0"/>
        <w:spacing w:after="120" w:line="276" w:lineRule="auto"/>
        <w:jc w:val="both"/>
        <w:rPr>
          <w:rFonts w:eastAsiaTheme="minorHAnsi"/>
          <w:lang w:val="ro-RO" w:eastAsia="en-US"/>
        </w:rPr>
      </w:pPr>
      <w:r w:rsidRPr="00D43652">
        <w:rPr>
          <w:rFonts w:eastAsiaTheme="minorHAnsi"/>
          <w:lang w:val="ro-RO" w:eastAsia="en-US"/>
        </w:rPr>
        <w:t>Aplicanții vor utiliza doar formularele puse la dispoziție prin intermediul paginilor oficiale ale Agențiilor de Dezvoltare Regională.</w:t>
      </w:r>
    </w:p>
    <w:p w14:paraId="66CDC099" w14:textId="77777777" w:rsidR="00B33C44" w:rsidRPr="00D43652" w:rsidRDefault="00B33C44" w:rsidP="00625DD9">
      <w:pPr>
        <w:autoSpaceDE w:val="0"/>
        <w:autoSpaceDN w:val="0"/>
        <w:adjustRightInd w:val="0"/>
        <w:spacing w:after="120" w:line="276" w:lineRule="auto"/>
        <w:jc w:val="both"/>
        <w:rPr>
          <w:rFonts w:eastAsiaTheme="minorHAnsi"/>
          <w:lang w:val="ro-RO" w:eastAsia="en-US"/>
        </w:rPr>
      </w:pPr>
      <w:r w:rsidRPr="00D43652">
        <w:rPr>
          <w:rFonts w:eastAsiaTheme="minorHAnsi"/>
          <w:lang w:val="ro-RO" w:eastAsia="en-US"/>
        </w:rPr>
        <w:t>Documentele anexate la dosar vor fi completate în limba română</w:t>
      </w:r>
      <w:r w:rsidRPr="00D43652">
        <w:rPr>
          <w:rFonts w:eastAsiaTheme="minorHAnsi"/>
          <w:vertAlign w:val="superscript"/>
          <w:lang w:val="ro-RO" w:eastAsia="en-US"/>
        </w:rPr>
        <w:footnoteReference w:id="3"/>
      </w:r>
      <w:r w:rsidRPr="00D43652">
        <w:rPr>
          <w:rFonts w:eastAsiaTheme="minorHAnsi"/>
          <w:lang w:val="ro-RO" w:eastAsia="en-US"/>
        </w:rPr>
        <w:t xml:space="preserve">. </w:t>
      </w:r>
    </w:p>
    <w:p w14:paraId="7E629A00" w14:textId="77777777" w:rsidR="00B33C44" w:rsidRPr="00D43652" w:rsidRDefault="00B33C44" w:rsidP="00625DD9">
      <w:pPr>
        <w:autoSpaceDE w:val="0"/>
        <w:autoSpaceDN w:val="0"/>
        <w:adjustRightInd w:val="0"/>
        <w:spacing w:line="276" w:lineRule="auto"/>
        <w:jc w:val="both"/>
        <w:rPr>
          <w:rFonts w:eastAsiaTheme="minorHAnsi"/>
          <w:lang w:val="ro-RO" w:eastAsia="en-US"/>
        </w:rPr>
      </w:pPr>
      <w:r w:rsidRPr="00D43652">
        <w:rPr>
          <w:rFonts w:eastAsiaTheme="minorHAnsi"/>
          <w:lang w:val="ro-RO" w:eastAsia="en-US"/>
        </w:rPr>
        <w:t>Documentele anexate la dosar, care vor fi completate manual vor fi respinse.</w:t>
      </w:r>
    </w:p>
    <w:p w14:paraId="27BAEBD6" w14:textId="77777777" w:rsidR="00B33C44" w:rsidRPr="00D43652" w:rsidRDefault="00B33C44" w:rsidP="00625DD9">
      <w:pPr>
        <w:autoSpaceDE w:val="0"/>
        <w:autoSpaceDN w:val="0"/>
        <w:adjustRightInd w:val="0"/>
        <w:spacing w:line="276" w:lineRule="auto"/>
        <w:jc w:val="both"/>
        <w:rPr>
          <w:rFonts w:eastAsiaTheme="minorHAnsi"/>
          <w:sz w:val="10"/>
          <w:szCs w:val="10"/>
          <w:lang w:val="ro-RO" w:eastAsia="en-US"/>
        </w:rPr>
      </w:pPr>
    </w:p>
    <w:p w14:paraId="48F631B4" w14:textId="305D74FB" w:rsidR="00B33C44" w:rsidRPr="00D43652" w:rsidRDefault="00B33C44" w:rsidP="00625DD9">
      <w:pPr>
        <w:autoSpaceDE w:val="0"/>
        <w:autoSpaceDN w:val="0"/>
        <w:adjustRightInd w:val="0"/>
        <w:spacing w:after="120" w:line="276" w:lineRule="auto"/>
        <w:jc w:val="both"/>
        <w:rPr>
          <w:rFonts w:eastAsiaTheme="minorHAnsi"/>
          <w:lang w:val="ro-RO" w:eastAsia="en-US"/>
        </w:rPr>
      </w:pPr>
      <w:r w:rsidRPr="00D43652">
        <w:rPr>
          <w:rFonts w:eastAsiaTheme="minorHAnsi"/>
          <w:lang w:val="ro-RO" w:eastAsia="en-US"/>
        </w:rPr>
        <w:t xml:space="preserve">Un aplicant poate depune un singur proiect în cadrul unui </w:t>
      </w:r>
      <w:r w:rsidR="00EA73AD" w:rsidRPr="00D43652">
        <w:rPr>
          <w:rFonts w:eastAsiaTheme="minorHAnsi"/>
          <w:lang w:val="ro-RO" w:eastAsia="en-US"/>
        </w:rPr>
        <w:t>Program.</w:t>
      </w:r>
    </w:p>
    <w:p w14:paraId="7F1EC929" w14:textId="002AE3F2" w:rsidR="00B33C44" w:rsidRPr="00D43652" w:rsidRDefault="00B33C44" w:rsidP="00625DD9">
      <w:pPr>
        <w:autoSpaceDE w:val="0"/>
        <w:autoSpaceDN w:val="0"/>
        <w:adjustRightInd w:val="0"/>
        <w:spacing w:after="120" w:line="276" w:lineRule="auto"/>
        <w:jc w:val="both"/>
        <w:rPr>
          <w:rFonts w:eastAsiaTheme="minorHAnsi"/>
          <w:b/>
          <w:bCs/>
          <w:iCs/>
          <w:lang w:val="ro-RO" w:eastAsia="en-US"/>
        </w:rPr>
      </w:pPr>
      <w:r w:rsidRPr="00D43652">
        <w:rPr>
          <w:rFonts w:eastAsiaTheme="minorHAnsi"/>
          <w:lang w:val="ro-RO" w:eastAsia="en-US"/>
        </w:rPr>
        <w:t xml:space="preserve">La prima etapă de depunere Aplicantul va utiliza </w:t>
      </w:r>
      <w:r w:rsidR="00EA73AD" w:rsidRPr="00D43652">
        <w:rPr>
          <w:rFonts w:eastAsiaTheme="minorHAnsi"/>
          <w:b/>
          <w:iCs/>
          <w:lang w:val="ro-RO" w:eastAsia="en-US"/>
        </w:rPr>
        <w:t xml:space="preserve">Formularul </w:t>
      </w:r>
      <w:r w:rsidRPr="00D43652">
        <w:rPr>
          <w:rFonts w:eastAsiaTheme="minorHAnsi"/>
          <w:b/>
          <w:iCs/>
          <w:lang w:val="ro-RO" w:eastAsia="en-US"/>
        </w:rPr>
        <w:t>1</w:t>
      </w:r>
      <w:r w:rsidR="00B869AE" w:rsidRPr="00D43652">
        <w:rPr>
          <w:rFonts w:eastAsiaTheme="minorHAnsi"/>
          <w:b/>
          <w:iCs/>
          <w:lang w:val="ro-RO" w:eastAsia="en-US"/>
        </w:rPr>
        <w:t xml:space="preserve"> „</w:t>
      </w:r>
      <w:r w:rsidRPr="00D43652">
        <w:rPr>
          <w:rFonts w:eastAsiaTheme="minorHAnsi"/>
          <w:b/>
          <w:iCs/>
          <w:lang w:val="ro-RO" w:eastAsia="en-US"/>
        </w:rPr>
        <w:t>Notă Conceptuală</w:t>
      </w:r>
      <w:r w:rsidR="00B869AE" w:rsidRPr="00D43652">
        <w:rPr>
          <w:rFonts w:eastAsiaTheme="minorHAnsi"/>
          <w:b/>
          <w:iCs/>
          <w:lang w:val="ro-RO" w:eastAsia="en-US"/>
        </w:rPr>
        <w:t>”</w:t>
      </w:r>
      <w:r w:rsidR="00EA73AD" w:rsidRPr="00D43652">
        <w:rPr>
          <w:rFonts w:eastAsiaTheme="minorHAnsi"/>
          <w:b/>
          <w:iCs/>
          <w:lang w:val="ro-RO" w:eastAsia="en-US"/>
        </w:rPr>
        <w:t>.</w:t>
      </w:r>
    </w:p>
    <w:p w14:paraId="5B181531" w14:textId="77777777" w:rsidR="00B33C44" w:rsidRPr="00D43652" w:rsidRDefault="00B33C44" w:rsidP="00625DD9">
      <w:pPr>
        <w:autoSpaceDE w:val="0"/>
        <w:autoSpaceDN w:val="0"/>
        <w:adjustRightInd w:val="0"/>
        <w:spacing w:after="120" w:line="276" w:lineRule="auto"/>
        <w:jc w:val="both"/>
        <w:rPr>
          <w:rFonts w:eastAsiaTheme="minorHAnsi"/>
          <w:lang w:val="ro-RO" w:eastAsia="en-US"/>
        </w:rPr>
      </w:pPr>
      <w:r w:rsidRPr="00D43652">
        <w:rPr>
          <w:rFonts w:eastAsiaTheme="minorHAnsi"/>
          <w:lang w:val="ro-RO" w:eastAsia="en-US"/>
        </w:rPr>
        <w:t>Nota Conceptuală va conține o descriere succintă a propunerii de proiect în conformitate cu criteriile specifice ale fiecărui domeniu de intervenție și o estimare a costurilor eligibile totale ale acțiunii împreună cu valoarea contribuției și a procentajului solicitat de la FNDR. Doar aplicanții invitați să depună cererea completă de finanțare în a doua etapă vor fi obligați să prezinte un buget detaliat. Acest buget detaliat nu poate varia de la estimarea inițială cu mai mult de 20%. Aplicantul este liber să adapteze procentul de cofinanțare necesar, atâta timp cât nu depășește procentul minim de cofinanțare, așa cum sunt stabilite în prezentul Regulament .</w:t>
      </w:r>
    </w:p>
    <w:p w14:paraId="45F1D6D6" w14:textId="1AB8F4BC" w:rsidR="00B33C44" w:rsidRPr="00D43652" w:rsidRDefault="00B33C44" w:rsidP="00625DD9">
      <w:pPr>
        <w:autoSpaceDE w:val="0"/>
        <w:autoSpaceDN w:val="0"/>
        <w:adjustRightInd w:val="0"/>
        <w:spacing w:after="120" w:line="276" w:lineRule="auto"/>
        <w:jc w:val="both"/>
        <w:rPr>
          <w:rFonts w:eastAsiaTheme="minorHAnsi"/>
          <w:lang w:val="ro-RO" w:eastAsia="en-US"/>
        </w:rPr>
      </w:pPr>
      <w:r w:rsidRPr="00D43652">
        <w:rPr>
          <w:rFonts w:eastAsiaTheme="minorHAnsi"/>
          <w:lang w:val="ro-RO" w:eastAsia="en-US"/>
        </w:rPr>
        <w:lastRenderedPageBreak/>
        <w:t>Dacă informațiile furnizate nu vor fi considerate suficient de clare, Comisia de Evaluare își rezervă dreptul de a solicita clarificări</w:t>
      </w:r>
      <w:r w:rsidR="00625DD9" w:rsidRPr="00D43652">
        <w:rPr>
          <w:rFonts w:eastAsiaTheme="minorHAnsi"/>
          <w:lang w:val="ro-RO" w:eastAsia="en-US"/>
        </w:rPr>
        <w:t>, ce urmează a fi prezentate în termen de 3 zile de la data solicitării</w:t>
      </w:r>
      <w:r w:rsidRPr="00D43652">
        <w:rPr>
          <w:rFonts w:eastAsiaTheme="minorHAnsi"/>
          <w:lang w:val="ro-RO" w:eastAsia="en-US"/>
        </w:rPr>
        <w:t xml:space="preserve">. Nerespectarea termenilor de prezentare a clarificărilor, poate duce la respingerea Notei Conceptuale.  </w:t>
      </w:r>
    </w:p>
    <w:p w14:paraId="69CBA801" w14:textId="77777777" w:rsidR="00B33C44" w:rsidRPr="00D43652" w:rsidRDefault="00B33C44" w:rsidP="00625DD9">
      <w:pPr>
        <w:autoSpaceDE w:val="0"/>
        <w:autoSpaceDN w:val="0"/>
        <w:adjustRightInd w:val="0"/>
        <w:spacing w:after="120" w:line="276" w:lineRule="auto"/>
        <w:jc w:val="both"/>
        <w:rPr>
          <w:rFonts w:eastAsiaTheme="minorHAnsi"/>
          <w:lang w:val="ro-RO" w:eastAsia="en-US"/>
        </w:rPr>
      </w:pPr>
      <w:r w:rsidRPr="00D43652">
        <w:rPr>
          <w:rFonts w:eastAsiaTheme="minorHAnsi"/>
          <w:lang w:val="ro-RO" w:eastAsia="en-US"/>
        </w:rPr>
        <w:t>În cadrul procesului de evaluare este analizată doar informația inclusă în formularele tipizate descrise în această secțiune, prin urmare Aplicantului îi este recomandată includerea informației relevante doar în aceste Anexe și nu în alte acte/anexe suplimentare.</w:t>
      </w:r>
    </w:p>
    <w:p w14:paraId="44F92D84" w14:textId="44918F16" w:rsidR="00B33C44" w:rsidRPr="00D43652" w:rsidRDefault="00B33C44" w:rsidP="00625DD9">
      <w:pPr>
        <w:autoSpaceDE w:val="0"/>
        <w:autoSpaceDN w:val="0"/>
        <w:adjustRightInd w:val="0"/>
        <w:spacing w:after="120" w:line="276" w:lineRule="auto"/>
        <w:jc w:val="both"/>
        <w:rPr>
          <w:rFonts w:eastAsiaTheme="minorHAnsi"/>
          <w:lang w:val="ro-RO" w:eastAsia="en-US"/>
        </w:rPr>
      </w:pPr>
      <w:r w:rsidRPr="00D43652">
        <w:rPr>
          <w:rFonts w:eastAsiaTheme="minorHAnsi"/>
          <w:lang w:val="ro-RO" w:eastAsia="en-US"/>
        </w:rPr>
        <w:t>Orice eroare sau discrepanță majoră legată de punctele enumerate în explicațiile notei conceptuale poate duce la respingerea aplicației</w:t>
      </w:r>
      <w:r w:rsidR="00625DD9" w:rsidRPr="00D43652">
        <w:rPr>
          <w:rFonts w:eastAsiaTheme="minorHAnsi"/>
          <w:lang w:val="ro-RO" w:eastAsia="en-US"/>
        </w:rPr>
        <w:t>.</w:t>
      </w:r>
    </w:p>
    <w:p w14:paraId="26540429" w14:textId="4CD171BB" w:rsidR="00B33C44" w:rsidRPr="00D43652" w:rsidRDefault="00B33C44" w:rsidP="00625DD9">
      <w:pPr>
        <w:autoSpaceDE w:val="0"/>
        <w:autoSpaceDN w:val="0"/>
        <w:adjustRightInd w:val="0"/>
        <w:spacing w:after="120" w:line="276" w:lineRule="auto"/>
        <w:jc w:val="both"/>
        <w:rPr>
          <w:rFonts w:eastAsiaTheme="minorHAnsi"/>
          <w:lang w:val="ro-RO" w:eastAsia="en-US"/>
        </w:rPr>
      </w:pPr>
      <w:r w:rsidRPr="00D43652">
        <w:rPr>
          <w:rFonts w:eastAsiaTheme="minorHAnsi"/>
          <w:lang w:val="ro-RO" w:eastAsia="en-US"/>
        </w:rPr>
        <w:t xml:space="preserve">În urma etapei de evaluare a Notelor Conceptuale, solicitanții ce au întrunit criteriile grilei de evaluare sunt invitați să depună Cererea completă de finanțare – </w:t>
      </w:r>
      <w:r w:rsidR="00492BA3" w:rsidRPr="00D43652">
        <w:rPr>
          <w:rFonts w:eastAsiaTheme="minorHAnsi"/>
          <w:b/>
          <w:iCs/>
          <w:lang w:val="ro-RO" w:eastAsia="en-US"/>
        </w:rPr>
        <w:t>Formularul</w:t>
      </w:r>
      <w:r w:rsidR="00B869AE" w:rsidRPr="00D43652">
        <w:rPr>
          <w:rFonts w:eastAsiaTheme="minorHAnsi"/>
          <w:b/>
          <w:iCs/>
          <w:lang w:val="ro-RO" w:eastAsia="en-US"/>
        </w:rPr>
        <w:t xml:space="preserve"> 6</w:t>
      </w:r>
      <w:r w:rsidRPr="00D43652">
        <w:rPr>
          <w:rFonts w:eastAsiaTheme="minorHAnsi"/>
          <w:b/>
          <w:iCs/>
          <w:lang w:val="ro-RO" w:eastAsia="en-US"/>
        </w:rPr>
        <w:t xml:space="preserve"> </w:t>
      </w:r>
      <w:r w:rsidR="00B869AE" w:rsidRPr="00D43652">
        <w:rPr>
          <w:rFonts w:eastAsiaTheme="minorHAnsi"/>
          <w:b/>
          <w:iCs/>
          <w:lang w:val="ro-RO" w:eastAsia="en-US"/>
        </w:rPr>
        <w:t>„</w:t>
      </w:r>
      <w:r w:rsidRPr="00D43652">
        <w:rPr>
          <w:rFonts w:eastAsiaTheme="minorHAnsi"/>
          <w:b/>
          <w:iCs/>
          <w:lang w:val="ro-RO" w:eastAsia="en-US"/>
        </w:rPr>
        <w:t xml:space="preserve">Cererea </w:t>
      </w:r>
      <w:r w:rsidR="00B869AE" w:rsidRPr="00D43652">
        <w:rPr>
          <w:rFonts w:eastAsiaTheme="minorHAnsi"/>
          <w:b/>
          <w:iCs/>
          <w:lang w:val="ro-RO" w:eastAsia="en-US"/>
        </w:rPr>
        <w:t xml:space="preserve">completă </w:t>
      </w:r>
      <w:r w:rsidRPr="00D43652">
        <w:rPr>
          <w:rFonts w:eastAsiaTheme="minorHAnsi"/>
          <w:b/>
          <w:iCs/>
          <w:lang w:val="ro-RO" w:eastAsia="en-US"/>
        </w:rPr>
        <w:t>de finanțare</w:t>
      </w:r>
      <w:r w:rsidR="00B869AE" w:rsidRPr="00D43652">
        <w:rPr>
          <w:rFonts w:eastAsiaTheme="minorHAnsi"/>
          <w:b/>
          <w:iCs/>
          <w:lang w:val="ro-RO" w:eastAsia="en-US"/>
        </w:rPr>
        <w:t>”</w:t>
      </w:r>
      <w:r w:rsidRPr="00D43652">
        <w:rPr>
          <w:rFonts w:eastAsiaTheme="minorHAnsi"/>
          <w:lang w:val="ro-RO" w:eastAsia="en-US"/>
        </w:rPr>
        <w:t xml:space="preserve"> împreună cu întreg setul de </w:t>
      </w:r>
      <w:r w:rsidR="00B869AE" w:rsidRPr="00D43652">
        <w:rPr>
          <w:rFonts w:eastAsiaTheme="minorHAnsi"/>
          <w:lang w:val="ro-RO" w:eastAsia="en-US"/>
        </w:rPr>
        <w:t>Forme</w:t>
      </w:r>
      <w:r w:rsidRPr="00D43652">
        <w:rPr>
          <w:rFonts w:eastAsiaTheme="minorHAnsi"/>
          <w:lang w:val="ro-RO" w:eastAsia="en-US"/>
        </w:rPr>
        <w:t xml:space="preserve"> descris în secțiunea următoare.</w:t>
      </w:r>
    </w:p>
    <w:p w14:paraId="00305F42" w14:textId="60505F0F" w:rsidR="00B33C44" w:rsidRPr="00D43652" w:rsidRDefault="00B33C44" w:rsidP="004C17FB">
      <w:pPr>
        <w:autoSpaceDE w:val="0"/>
        <w:autoSpaceDN w:val="0"/>
        <w:adjustRightInd w:val="0"/>
        <w:spacing w:after="120" w:line="276" w:lineRule="auto"/>
        <w:jc w:val="both"/>
        <w:rPr>
          <w:rFonts w:eastAsiaTheme="minorHAnsi"/>
          <w:lang w:val="ro-RO" w:eastAsia="en-US"/>
        </w:rPr>
      </w:pPr>
      <w:r w:rsidRPr="00D43652">
        <w:rPr>
          <w:rFonts w:eastAsiaTheme="minorHAnsi"/>
          <w:lang w:val="ro-RO" w:eastAsia="en-US"/>
        </w:rPr>
        <w:t xml:space="preserve">Elementele </w:t>
      </w:r>
      <w:r w:rsidRPr="00D43652">
        <w:rPr>
          <w:rFonts w:eastAsiaTheme="minorHAnsi"/>
          <w:bCs/>
          <w:iCs/>
          <w:lang w:val="ro-RO" w:eastAsia="en-US"/>
        </w:rPr>
        <w:t>Cererii de finanțare</w:t>
      </w:r>
      <w:r w:rsidRPr="00D43652">
        <w:rPr>
          <w:rFonts w:eastAsiaTheme="minorHAnsi"/>
          <w:lang w:val="ro-RO" w:eastAsia="en-US"/>
        </w:rPr>
        <w:t xml:space="preserve"> nu pot să difere de elementele Notei conceptuale și nu pot fi modificate în formular. În cazul în care elementele Cererii de finanțare nu coincid </w:t>
      </w:r>
      <w:r w:rsidR="00625DD9" w:rsidRPr="00D43652">
        <w:rPr>
          <w:rFonts w:eastAsiaTheme="minorHAnsi"/>
          <w:lang w:val="ro-RO" w:eastAsia="en-US"/>
        </w:rPr>
        <w:t xml:space="preserve">cu </w:t>
      </w:r>
      <w:r w:rsidRPr="00D43652">
        <w:rPr>
          <w:rFonts w:eastAsiaTheme="minorHAnsi"/>
          <w:lang w:val="ro-RO" w:eastAsia="en-US"/>
        </w:rPr>
        <w:t>cel</w:t>
      </w:r>
      <w:r w:rsidR="00625DD9" w:rsidRPr="00D43652">
        <w:rPr>
          <w:rFonts w:eastAsiaTheme="minorHAnsi"/>
          <w:lang w:val="ro-RO" w:eastAsia="en-US"/>
        </w:rPr>
        <w:t>e</w:t>
      </w:r>
      <w:r w:rsidRPr="00D43652">
        <w:rPr>
          <w:rFonts w:eastAsiaTheme="minorHAnsi"/>
          <w:lang w:val="ro-RO" w:eastAsia="en-US"/>
        </w:rPr>
        <w:t xml:space="preserve"> indicate în Nota conceptuală, </w:t>
      </w:r>
      <w:r w:rsidR="00625DD9" w:rsidRPr="00D43652">
        <w:rPr>
          <w:rFonts w:eastAsiaTheme="minorHAnsi"/>
          <w:lang w:val="ro-RO" w:eastAsia="en-US"/>
        </w:rPr>
        <w:t>aceasta cade</w:t>
      </w:r>
      <w:r w:rsidRPr="00D43652">
        <w:rPr>
          <w:rFonts w:eastAsiaTheme="minorHAnsi"/>
          <w:lang w:val="ro-RO" w:eastAsia="en-US"/>
        </w:rPr>
        <w:t xml:space="preserve"> sub incidența criteriilor eliminatorii</w:t>
      </w:r>
      <w:r w:rsidRPr="00D43652">
        <w:rPr>
          <w:rFonts w:eastAsiaTheme="minorHAnsi"/>
          <w:vertAlign w:val="superscript"/>
          <w:lang w:val="ro-RO" w:eastAsia="en-US"/>
        </w:rPr>
        <w:footnoteReference w:id="4"/>
      </w:r>
      <w:r w:rsidRPr="00D43652">
        <w:rPr>
          <w:rFonts w:eastAsiaTheme="minorHAnsi"/>
          <w:lang w:val="ro-RO" w:eastAsia="en-US"/>
        </w:rPr>
        <w:t>.</w:t>
      </w:r>
    </w:p>
    <w:p w14:paraId="5AC30998" w14:textId="77777777" w:rsidR="00B33C44" w:rsidRPr="00D43652" w:rsidRDefault="00B33C44" w:rsidP="00625DD9">
      <w:pPr>
        <w:autoSpaceDE w:val="0"/>
        <w:autoSpaceDN w:val="0"/>
        <w:adjustRightInd w:val="0"/>
        <w:spacing w:before="120" w:after="120" w:line="276" w:lineRule="auto"/>
        <w:jc w:val="both"/>
        <w:rPr>
          <w:rFonts w:eastAsiaTheme="minorHAnsi"/>
          <w:lang w:val="ro-RO" w:eastAsia="en-US"/>
        </w:rPr>
      </w:pPr>
      <w:r w:rsidRPr="00D43652">
        <w:rPr>
          <w:rFonts w:eastAsiaTheme="minorHAnsi"/>
          <w:lang w:val="ro-RO" w:eastAsia="en-US"/>
        </w:rPr>
        <w:t>Formularul Cererii complete de finanțare trebuie completat cu atenție și cât mai clar pentru a facilita evaluarea. Numărul de referință alocat notei conceptuale trebuie să apară pe prima pagina a formularului Cererii complete de finanțare.</w:t>
      </w:r>
    </w:p>
    <w:p w14:paraId="3834F2F1" w14:textId="5F815E2D" w:rsidR="00B33C44" w:rsidRPr="00EC0493" w:rsidRDefault="008D28A4" w:rsidP="009E262C">
      <w:pPr>
        <w:pStyle w:val="Heading2"/>
        <w:rPr>
          <w:rFonts w:ascii="Times New Roman" w:hAnsi="Times New Roman" w:cs="Times New Roman"/>
          <w:b/>
          <w:color w:val="auto"/>
          <w:sz w:val="28"/>
          <w:szCs w:val="28"/>
          <w:lang w:val="ro-RO" w:eastAsia="en-US"/>
        </w:rPr>
      </w:pPr>
      <w:bookmarkStart w:id="20" w:name="_Toc47018139"/>
      <w:bookmarkStart w:id="21" w:name="_Toc47021875"/>
      <w:r w:rsidRPr="00EC0493">
        <w:rPr>
          <w:rFonts w:ascii="Times New Roman" w:hAnsi="Times New Roman" w:cs="Times New Roman"/>
          <w:b/>
          <w:color w:val="auto"/>
          <w:sz w:val="28"/>
          <w:szCs w:val="28"/>
          <w:lang w:val="ro-RO" w:eastAsia="en-US"/>
        </w:rPr>
        <w:t>4</w:t>
      </w:r>
      <w:r w:rsidR="00B33C44" w:rsidRPr="00EC0493">
        <w:rPr>
          <w:rFonts w:ascii="Times New Roman" w:hAnsi="Times New Roman" w:cs="Times New Roman"/>
          <w:b/>
          <w:color w:val="auto"/>
          <w:sz w:val="28"/>
          <w:szCs w:val="28"/>
          <w:lang w:val="ro-RO" w:eastAsia="en-US"/>
        </w:rPr>
        <w:t xml:space="preserve">.2 </w:t>
      </w:r>
      <w:r w:rsidR="00625DD9" w:rsidRPr="00EC0493">
        <w:rPr>
          <w:rFonts w:ascii="Times New Roman" w:hAnsi="Times New Roman" w:cs="Times New Roman"/>
          <w:b/>
          <w:color w:val="auto"/>
          <w:sz w:val="28"/>
          <w:szCs w:val="28"/>
          <w:lang w:val="ro-RO" w:eastAsia="en-US"/>
        </w:rPr>
        <w:t xml:space="preserve"> </w:t>
      </w:r>
      <w:r w:rsidR="00B33C44" w:rsidRPr="00EC0493">
        <w:rPr>
          <w:rFonts w:ascii="Times New Roman" w:hAnsi="Times New Roman" w:cs="Times New Roman"/>
          <w:b/>
          <w:color w:val="auto"/>
          <w:sz w:val="28"/>
          <w:szCs w:val="28"/>
          <w:lang w:val="ro-RO" w:eastAsia="en-US"/>
        </w:rPr>
        <w:t>Dosarul de Aplicare</w:t>
      </w:r>
      <w:bookmarkEnd w:id="20"/>
      <w:bookmarkEnd w:id="21"/>
    </w:p>
    <w:p w14:paraId="6258C969" w14:textId="77777777" w:rsidR="00B33C44" w:rsidRPr="00D43652" w:rsidRDefault="00B33C44" w:rsidP="00625DD9">
      <w:pPr>
        <w:autoSpaceDE w:val="0"/>
        <w:autoSpaceDN w:val="0"/>
        <w:adjustRightInd w:val="0"/>
        <w:spacing w:before="120" w:after="120" w:line="276" w:lineRule="auto"/>
        <w:rPr>
          <w:rFonts w:eastAsiaTheme="minorHAnsi"/>
          <w:b/>
          <w:iCs/>
          <w:lang w:val="ro-RO" w:eastAsia="en-US"/>
        </w:rPr>
      </w:pPr>
      <w:r w:rsidRPr="00D43652">
        <w:rPr>
          <w:rFonts w:eastAsiaTheme="minorHAnsi"/>
          <w:b/>
          <w:iCs/>
          <w:lang w:val="ro-RO" w:eastAsia="en-US"/>
        </w:rPr>
        <w:t xml:space="preserve">Depunerea Notelor Conceptuale </w:t>
      </w:r>
    </w:p>
    <w:p w14:paraId="0333B463" w14:textId="77777777" w:rsidR="00B33C44" w:rsidRPr="00D43652" w:rsidRDefault="00B33C44" w:rsidP="00625DD9">
      <w:pPr>
        <w:autoSpaceDE w:val="0"/>
        <w:autoSpaceDN w:val="0"/>
        <w:adjustRightInd w:val="0"/>
        <w:spacing w:after="120" w:line="276" w:lineRule="auto"/>
        <w:rPr>
          <w:rFonts w:eastAsiaTheme="minorHAnsi"/>
          <w:lang w:val="ro-RO" w:eastAsia="en-US"/>
        </w:rPr>
      </w:pPr>
      <w:r w:rsidRPr="00D43652">
        <w:rPr>
          <w:rFonts w:eastAsiaTheme="minorHAnsi"/>
          <w:lang w:val="ro-RO" w:eastAsia="en-US"/>
        </w:rPr>
        <w:t>Dosarul de Aplicare va conține următoarele documente:</w:t>
      </w:r>
    </w:p>
    <w:p w14:paraId="719BFB60" w14:textId="3447B60F" w:rsidR="00B33C44" w:rsidRPr="00D43652" w:rsidRDefault="00B33C44" w:rsidP="00625DD9">
      <w:pPr>
        <w:numPr>
          <w:ilvl w:val="0"/>
          <w:numId w:val="16"/>
        </w:numPr>
        <w:autoSpaceDE w:val="0"/>
        <w:autoSpaceDN w:val="0"/>
        <w:adjustRightInd w:val="0"/>
        <w:spacing w:after="160" w:line="276" w:lineRule="auto"/>
        <w:ind w:left="270" w:hanging="270"/>
        <w:contextualSpacing/>
        <w:rPr>
          <w:rFonts w:eastAsiaTheme="minorHAnsi"/>
          <w:lang w:val="ro-RO" w:eastAsia="en-US"/>
        </w:rPr>
      </w:pPr>
      <w:r w:rsidRPr="00D43652">
        <w:rPr>
          <w:rFonts w:eastAsiaTheme="minorHAnsi"/>
          <w:lang w:val="ro-RO" w:eastAsia="en-US"/>
        </w:rPr>
        <w:t>Nota Conceptuală  (</w:t>
      </w:r>
      <w:r w:rsidR="00625DD9" w:rsidRPr="00D43652">
        <w:rPr>
          <w:rFonts w:eastAsiaTheme="minorHAnsi"/>
          <w:lang w:val="ro-RO" w:eastAsia="en-US"/>
        </w:rPr>
        <w:t>Formularul</w:t>
      </w:r>
      <w:r w:rsidR="00B869AE" w:rsidRPr="00D43652">
        <w:rPr>
          <w:rFonts w:eastAsiaTheme="minorHAnsi"/>
          <w:lang w:val="ro-RO" w:eastAsia="en-US"/>
        </w:rPr>
        <w:t xml:space="preserve"> </w:t>
      </w:r>
      <w:r w:rsidRPr="00D43652">
        <w:rPr>
          <w:rFonts w:eastAsiaTheme="minorHAnsi"/>
          <w:lang w:val="ro-RO" w:eastAsia="en-US"/>
        </w:rPr>
        <w:t>1);</w:t>
      </w:r>
    </w:p>
    <w:p w14:paraId="080781AD" w14:textId="750FC263" w:rsidR="00B33C44" w:rsidRPr="00D43652" w:rsidRDefault="00B33C44" w:rsidP="00625DD9">
      <w:pPr>
        <w:numPr>
          <w:ilvl w:val="0"/>
          <w:numId w:val="16"/>
        </w:numPr>
        <w:autoSpaceDE w:val="0"/>
        <w:autoSpaceDN w:val="0"/>
        <w:adjustRightInd w:val="0"/>
        <w:spacing w:after="160" w:line="276" w:lineRule="auto"/>
        <w:ind w:left="270" w:hanging="270"/>
        <w:contextualSpacing/>
        <w:rPr>
          <w:rFonts w:eastAsiaTheme="minorHAnsi"/>
          <w:lang w:val="ro-RO" w:eastAsia="en-US"/>
        </w:rPr>
      </w:pPr>
      <w:r w:rsidRPr="00D43652">
        <w:rPr>
          <w:rFonts w:eastAsiaTheme="minorHAnsi"/>
          <w:lang w:val="ro-RO" w:eastAsia="en-US"/>
        </w:rPr>
        <w:t>Declarația Aplicantului (</w:t>
      </w:r>
      <w:r w:rsidR="00625DD9" w:rsidRPr="00D43652">
        <w:rPr>
          <w:rFonts w:eastAsiaTheme="minorHAnsi"/>
          <w:lang w:val="ro-RO" w:eastAsia="en-US"/>
        </w:rPr>
        <w:t>Formularul</w:t>
      </w:r>
      <w:r w:rsidR="00B869AE" w:rsidRPr="00D43652">
        <w:rPr>
          <w:rFonts w:eastAsiaTheme="minorHAnsi"/>
          <w:lang w:val="ro-RO" w:eastAsia="en-US"/>
        </w:rPr>
        <w:t xml:space="preserve"> </w:t>
      </w:r>
      <w:r w:rsidRPr="00D43652">
        <w:rPr>
          <w:rFonts w:eastAsiaTheme="minorHAnsi"/>
          <w:lang w:val="ro-RO" w:eastAsia="en-US"/>
        </w:rPr>
        <w:t>2);</w:t>
      </w:r>
    </w:p>
    <w:p w14:paraId="23066E57" w14:textId="5FACF205" w:rsidR="00B33C44" w:rsidRPr="00D43652" w:rsidRDefault="00B869AE" w:rsidP="00625DD9">
      <w:pPr>
        <w:numPr>
          <w:ilvl w:val="0"/>
          <w:numId w:val="16"/>
        </w:numPr>
        <w:autoSpaceDE w:val="0"/>
        <w:autoSpaceDN w:val="0"/>
        <w:adjustRightInd w:val="0"/>
        <w:spacing w:after="160" w:line="276" w:lineRule="auto"/>
        <w:ind w:left="270" w:hanging="270"/>
        <w:contextualSpacing/>
        <w:rPr>
          <w:rFonts w:eastAsiaTheme="minorHAnsi"/>
          <w:lang w:val="ro-RO" w:eastAsia="en-US"/>
        </w:rPr>
      </w:pPr>
      <w:r w:rsidRPr="00D43652">
        <w:rPr>
          <w:rFonts w:eastAsiaTheme="minorHAnsi"/>
          <w:lang w:val="ro-RO" w:eastAsia="en-US"/>
        </w:rPr>
        <w:t>Lista partenerilor</w:t>
      </w:r>
      <w:r w:rsidR="00B33C44" w:rsidRPr="00D43652">
        <w:rPr>
          <w:rFonts w:eastAsiaTheme="minorHAnsi"/>
          <w:lang w:val="ro-RO" w:eastAsia="en-US"/>
        </w:rPr>
        <w:t xml:space="preserve"> (</w:t>
      </w:r>
      <w:r w:rsidR="00625DD9" w:rsidRPr="00D43652">
        <w:rPr>
          <w:rFonts w:eastAsiaTheme="minorHAnsi"/>
          <w:lang w:val="ro-RO" w:eastAsia="en-US"/>
        </w:rPr>
        <w:t>Formularul</w:t>
      </w:r>
      <w:r w:rsidRPr="00D43652">
        <w:rPr>
          <w:rFonts w:eastAsiaTheme="minorHAnsi"/>
          <w:lang w:val="ro-RO" w:eastAsia="en-US"/>
        </w:rPr>
        <w:t xml:space="preserve"> </w:t>
      </w:r>
      <w:r w:rsidR="00B33C44" w:rsidRPr="00D43652">
        <w:rPr>
          <w:rFonts w:eastAsiaTheme="minorHAnsi"/>
          <w:lang w:val="ro-RO" w:eastAsia="en-US"/>
        </w:rPr>
        <w:t>3);</w:t>
      </w:r>
    </w:p>
    <w:p w14:paraId="459AE0F5" w14:textId="16BF9FBA" w:rsidR="00B869AE" w:rsidRPr="00D43652" w:rsidRDefault="00625DD9" w:rsidP="00625DD9">
      <w:pPr>
        <w:numPr>
          <w:ilvl w:val="0"/>
          <w:numId w:val="16"/>
        </w:numPr>
        <w:autoSpaceDE w:val="0"/>
        <w:autoSpaceDN w:val="0"/>
        <w:adjustRightInd w:val="0"/>
        <w:spacing w:after="160" w:line="276" w:lineRule="auto"/>
        <w:ind w:left="270" w:hanging="270"/>
        <w:contextualSpacing/>
        <w:rPr>
          <w:rFonts w:eastAsiaTheme="minorHAnsi"/>
          <w:lang w:val="ro-RO" w:eastAsia="en-US"/>
        </w:rPr>
      </w:pPr>
      <w:r w:rsidRPr="00D43652">
        <w:rPr>
          <w:rFonts w:eastAsiaTheme="minorHAnsi"/>
          <w:lang w:val="ro-RO" w:eastAsia="en-US"/>
        </w:rPr>
        <w:t xml:space="preserve">Declarația de parteneriat (Formularul </w:t>
      </w:r>
      <w:r w:rsidR="00B869AE" w:rsidRPr="00D43652">
        <w:rPr>
          <w:rFonts w:eastAsiaTheme="minorHAnsi"/>
          <w:lang w:val="ro-RO" w:eastAsia="en-US"/>
        </w:rPr>
        <w:t>4)</w:t>
      </w:r>
    </w:p>
    <w:p w14:paraId="48C3C4B0" w14:textId="77A5374D" w:rsidR="00B33C44" w:rsidRPr="00D43652" w:rsidRDefault="00B869AE" w:rsidP="00625DD9">
      <w:pPr>
        <w:numPr>
          <w:ilvl w:val="0"/>
          <w:numId w:val="16"/>
        </w:numPr>
        <w:autoSpaceDE w:val="0"/>
        <w:autoSpaceDN w:val="0"/>
        <w:adjustRightInd w:val="0"/>
        <w:spacing w:after="120" w:line="276" w:lineRule="auto"/>
        <w:ind w:left="270" w:hanging="270"/>
        <w:rPr>
          <w:rFonts w:eastAsiaTheme="minorHAnsi"/>
          <w:lang w:val="ro-RO" w:eastAsia="en-US"/>
        </w:rPr>
      </w:pPr>
      <w:r w:rsidRPr="00D43652">
        <w:rPr>
          <w:rFonts w:eastAsiaTheme="minorHAnsi"/>
          <w:lang w:val="ro-RO" w:eastAsia="en-US"/>
        </w:rPr>
        <w:t xml:space="preserve">Tabel </w:t>
      </w:r>
      <w:r w:rsidR="00625DD9" w:rsidRPr="00D43652">
        <w:rPr>
          <w:rFonts w:eastAsiaTheme="minorHAnsi"/>
          <w:lang w:val="ro-RO" w:eastAsia="en-US"/>
        </w:rPr>
        <w:t xml:space="preserve"> de verificare</w:t>
      </w:r>
      <w:r w:rsidR="00B33C44" w:rsidRPr="00D43652">
        <w:rPr>
          <w:rFonts w:eastAsiaTheme="minorHAnsi"/>
          <w:lang w:val="ro-RO" w:eastAsia="en-US"/>
        </w:rPr>
        <w:t xml:space="preserve"> (</w:t>
      </w:r>
      <w:r w:rsidRPr="00D43652">
        <w:rPr>
          <w:rFonts w:eastAsiaTheme="minorHAnsi"/>
          <w:lang w:val="ro-RO" w:eastAsia="en-US"/>
        </w:rPr>
        <w:t>Form</w:t>
      </w:r>
      <w:r w:rsidR="00625DD9" w:rsidRPr="00D43652">
        <w:rPr>
          <w:rFonts w:eastAsiaTheme="minorHAnsi"/>
          <w:lang w:val="ro-RO" w:eastAsia="en-US"/>
        </w:rPr>
        <w:t>ularul</w:t>
      </w:r>
      <w:r w:rsidRPr="00D43652">
        <w:rPr>
          <w:rFonts w:eastAsiaTheme="minorHAnsi"/>
          <w:lang w:val="ro-RO" w:eastAsia="en-US"/>
        </w:rPr>
        <w:t xml:space="preserve"> 5</w:t>
      </w:r>
      <w:r w:rsidR="00B33C44" w:rsidRPr="00D43652">
        <w:rPr>
          <w:rFonts w:eastAsiaTheme="minorHAnsi"/>
          <w:lang w:val="ro-RO" w:eastAsia="en-US"/>
        </w:rPr>
        <w:t>);</w:t>
      </w:r>
    </w:p>
    <w:p w14:paraId="195D7FE9" w14:textId="1AB0DC1F" w:rsidR="00B33C44" w:rsidRPr="00D43652" w:rsidRDefault="00B33C44" w:rsidP="00625DD9">
      <w:pPr>
        <w:autoSpaceDE w:val="0"/>
        <w:autoSpaceDN w:val="0"/>
        <w:adjustRightInd w:val="0"/>
        <w:spacing w:after="120" w:line="276" w:lineRule="auto"/>
        <w:rPr>
          <w:rFonts w:eastAsiaTheme="minorHAnsi"/>
          <w:b/>
          <w:iCs/>
          <w:lang w:val="ro-RO" w:eastAsia="en-US"/>
        </w:rPr>
      </w:pPr>
      <w:r w:rsidRPr="00D43652">
        <w:rPr>
          <w:rFonts w:eastAsiaTheme="minorHAnsi"/>
          <w:b/>
          <w:iCs/>
          <w:lang w:val="ro-RO" w:eastAsia="en-US"/>
        </w:rPr>
        <w:t xml:space="preserve">Depunerea Cererii </w:t>
      </w:r>
      <w:r w:rsidR="00B869AE" w:rsidRPr="00D43652">
        <w:rPr>
          <w:rFonts w:eastAsiaTheme="minorHAnsi"/>
          <w:b/>
          <w:iCs/>
          <w:lang w:val="ro-RO" w:eastAsia="en-US"/>
        </w:rPr>
        <w:t>complete de finanțare</w:t>
      </w:r>
    </w:p>
    <w:p w14:paraId="3300DDAB" w14:textId="77777777" w:rsidR="00B33C44" w:rsidRPr="00D43652" w:rsidRDefault="00B33C44" w:rsidP="00625DD9">
      <w:pPr>
        <w:autoSpaceDE w:val="0"/>
        <w:autoSpaceDN w:val="0"/>
        <w:adjustRightInd w:val="0"/>
        <w:spacing w:after="120" w:line="276" w:lineRule="auto"/>
        <w:rPr>
          <w:rFonts w:eastAsiaTheme="minorHAnsi"/>
          <w:lang w:val="ro-RO" w:eastAsia="en-US"/>
        </w:rPr>
      </w:pPr>
      <w:r w:rsidRPr="00D43652">
        <w:rPr>
          <w:rFonts w:eastAsiaTheme="minorHAnsi"/>
          <w:lang w:val="ro-RO" w:eastAsia="en-US"/>
        </w:rPr>
        <w:t>Dosarul de Aplicare va conține următoarele documente :</w:t>
      </w:r>
    </w:p>
    <w:p w14:paraId="4344C2A9" w14:textId="1B549DEC" w:rsidR="00B33C44" w:rsidRPr="00D43652" w:rsidRDefault="00B33C44" w:rsidP="00625DD9">
      <w:pPr>
        <w:autoSpaceDE w:val="0"/>
        <w:autoSpaceDN w:val="0"/>
        <w:adjustRightInd w:val="0"/>
        <w:spacing w:line="276" w:lineRule="auto"/>
        <w:ind w:left="270" w:hanging="270"/>
        <w:rPr>
          <w:rFonts w:eastAsiaTheme="minorHAnsi"/>
          <w:lang w:val="ro-RO" w:eastAsia="en-US"/>
        </w:rPr>
      </w:pPr>
      <w:r w:rsidRPr="00D43652">
        <w:rPr>
          <w:rFonts w:eastAsiaTheme="minorHAnsi"/>
          <w:lang w:val="ro-RO" w:eastAsia="en-US"/>
        </w:rPr>
        <w:t>-</w:t>
      </w:r>
      <w:r w:rsidRPr="00D43652">
        <w:rPr>
          <w:rFonts w:eastAsiaTheme="minorHAnsi"/>
          <w:lang w:val="ro-RO" w:eastAsia="en-US"/>
        </w:rPr>
        <w:tab/>
        <w:t>Formularul Cererii complete de finanțare  (</w:t>
      </w:r>
      <w:r w:rsidR="00625DD9" w:rsidRPr="00D43652">
        <w:rPr>
          <w:rFonts w:eastAsiaTheme="minorHAnsi"/>
          <w:lang w:val="ro-RO" w:eastAsia="en-US"/>
        </w:rPr>
        <w:t>Formularul</w:t>
      </w:r>
      <w:r w:rsidR="00B869AE" w:rsidRPr="00D43652">
        <w:rPr>
          <w:rFonts w:eastAsiaTheme="minorHAnsi"/>
          <w:lang w:val="ro-RO" w:eastAsia="en-US"/>
        </w:rPr>
        <w:t xml:space="preserve"> 6</w:t>
      </w:r>
      <w:r w:rsidRPr="00D43652">
        <w:rPr>
          <w:rFonts w:eastAsiaTheme="minorHAnsi"/>
          <w:lang w:val="ro-RO" w:eastAsia="en-US"/>
        </w:rPr>
        <w:t>);</w:t>
      </w:r>
    </w:p>
    <w:p w14:paraId="3FECA98F" w14:textId="32320FB5" w:rsidR="00B33C44" w:rsidRPr="00D43652" w:rsidRDefault="00B33C44" w:rsidP="00625DD9">
      <w:pPr>
        <w:autoSpaceDE w:val="0"/>
        <w:autoSpaceDN w:val="0"/>
        <w:adjustRightInd w:val="0"/>
        <w:spacing w:line="276" w:lineRule="auto"/>
        <w:ind w:left="270" w:hanging="270"/>
        <w:rPr>
          <w:rFonts w:eastAsiaTheme="minorHAnsi"/>
          <w:lang w:val="ro-RO" w:eastAsia="en-US"/>
        </w:rPr>
      </w:pPr>
      <w:r w:rsidRPr="00D43652">
        <w:rPr>
          <w:rFonts w:eastAsiaTheme="minorHAnsi"/>
          <w:lang w:val="ro-RO" w:eastAsia="en-US"/>
        </w:rPr>
        <w:t>-</w:t>
      </w:r>
      <w:r w:rsidRPr="00D43652">
        <w:rPr>
          <w:rFonts w:eastAsiaTheme="minorHAnsi"/>
          <w:lang w:val="ro-RO" w:eastAsia="en-US"/>
        </w:rPr>
        <w:tab/>
        <w:t>Bugetul  (</w:t>
      </w:r>
      <w:r w:rsidR="00625DD9" w:rsidRPr="00D43652">
        <w:rPr>
          <w:rFonts w:eastAsiaTheme="minorHAnsi"/>
          <w:lang w:val="ro-RO" w:eastAsia="en-US"/>
        </w:rPr>
        <w:t>Formularul</w:t>
      </w:r>
      <w:r w:rsidR="00B869AE" w:rsidRPr="00D43652">
        <w:rPr>
          <w:rFonts w:eastAsiaTheme="minorHAnsi"/>
          <w:lang w:val="ro-RO" w:eastAsia="en-US"/>
        </w:rPr>
        <w:t xml:space="preserve"> 10</w:t>
      </w:r>
      <w:r w:rsidRPr="00D43652">
        <w:rPr>
          <w:rFonts w:eastAsiaTheme="minorHAnsi"/>
          <w:lang w:val="ro-RO" w:eastAsia="en-US"/>
        </w:rPr>
        <w:t>);</w:t>
      </w:r>
    </w:p>
    <w:p w14:paraId="75319675" w14:textId="7A267050" w:rsidR="00B33C44" w:rsidRPr="00D43652" w:rsidRDefault="00B33C44" w:rsidP="00625DD9">
      <w:pPr>
        <w:autoSpaceDE w:val="0"/>
        <w:autoSpaceDN w:val="0"/>
        <w:adjustRightInd w:val="0"/>
        <w:spacing w:line="276" w:lineRule="auto"/>
        <w:ind w:left="270" w:hanging="270"/>
        <w:rPr>
          <w:rFonts w:eastAsiaTheme="minorHAnsi"/>
          <w:lang w:val="ro-RO" w:eastAsia="en-US"/>
        </w:rPr>
      </w:pPr>
      <w:r w:rsidRPr="00D43652">
        <w:rPr>
          <w:rFonts w:eastAsiaTheme="minorHAnsi"/>
          <w:lang w:val="ro-RO" w:eastAsia="en-US"/>
        </w:rPr>
        <w:t>-</w:t>
      </w:r>
      <w:r w:rsidRPr="00D43652">
        <w:rPr>
          <w:rFonts w:eastAsiaTheme="minorHAnsi"/>
          <w:lang w:val="ro-RO" w:eastAsia="en-US"/>
        </w:rPr>
        <w:tab/>
        <w:t>Matricea cadrul</w:t>
      </w:r>
      <w:r w:rsidR="00AE416E" w:rsidRPr="00D43652">
        <w:rPr>
          <w:rFonts w:eastAsiaTheme="minorHAnsi"/>
          <w:lang w:val="ro-RO" w:eastAsia="en-US"/>
        </w:rPr>
        <w:t>ui</w:t>
      </w:r>
      <w:r w:rsidRPr="00D43652">
        <w:rPr>
          <w:rFonts w:eastAsiaTheme="minorHAnsi"/>
          <w:lang w:val="ro-RO" w:eastAsia="en-US"/>
        </w:rPr>
        <w:t xml:space="preserve"> logic  (</w:t>
      </w:r>
      <w:r w:rsidR="00492BA3" w:rsidRPr="00D43652">
        <w:rPr>
          <w:rFonts w:eastAsiaTheme="minorHAnsi"/>
          <w:lang w:val="ro-RO" w:eastAsia="en-US"/>
        </w:rPr>
        <w:t>Formularul</w:t>
      </w:r>
      <w:r w:rsidR="00AE416E" w:rsidRPr="00D43652">
        <w:rPr>
          <w:rFonts w:eastAsiaTheme="minorHAnsi"/>
          <w:lang w:val="ro-RO" w:eastAsia="en-US"/>
        </w:rPr>
        <w:t xml:space="preserve"> 8</w:t>
      </w:r>
      <w:r w:rsidRPr="00D43652">
        <w:rPr>
          <w:rFonts w:eastAsiaTheme="minorHAnsi"/>
          <w:lang w:val="ro-RO" w:eastAsia="en-US"/>
        </w:rPr>
        <w:t>);</w:t>
      </w:r>
    </w:p>
    <w:p w14:paraId="05251610" w14:textId="3B436B92" w:rsidR="00B33C44" w:rsidRPr="00D43652" w:rsidRDefault="00B33C44" w:rsidP="00625DD9">
      <w:pPr>
        <w:autoSpaceDE w:val="0"/>
        <w:autoSpaceDN w:val="0"/>
        <w:adjustRightInd w:val="0"/>
        <w:spacing w:line="276" w:lineRule="auto"/>
        <w:ind w:left="270" w:hanging="270"/>
        <w:rPr>
          <w:rFonts w:eastAsiaTheme="minorHAnsi"/>
          <w:lang w:val="ro-RO" w:eastAsia="en-US"/>
        </w:rPr>
      </w:pPr>
      <w:r w:rsidRPr="00D43652">
        <w:rPr>
          <w:rFonts w:eastAsiaTheme="minorHAnsi"/>
          <w:lang w:val="ro-RO" w:eastAsia="en-US"/>
        </w:rPr>
        <w:t>-</w:t>
      </w:r>
      <w:r w:rsidRPr="00D43652">
        <w:rPr>
          <w:rFonts w:eastAsiaTheme="minorHAnsi"/>
          <w:lang w:val="ro-RO" w:eastAsia="en-US"/>
        </w:rPr>
        <w:tab/>
        <w:t>Declarația Aplicantului  (</w:t>
      </w:r>
      <w:r w:rsidR="00625DD9" w:rsidRPr="00D43652">
        <w:rPr>
          <w:rFonts w:eastAsiaTheme="minorHAnsi"/>
          <w:lang w:val="ro-RO" w:eastAsia="en-US"/>
        </w:rPr>
        <w:t>Formularul</w:t>
      </w:r>
      <w:r w:rsidR="00AE416E" w:rsidRPr="00D43652">
        <w:rPr>
          <w:rFonts w:eastAsiaTheme="minorHAnsi"/>
          <w:lang w:val="ro-RO" w:eastAsia="en-US"/>
        </w:rPr>
        <w:t xml:space="preserve"> </w:t>
      </w:r>
      <w:r w:rsidRPr="00D43652">
        <w:rPr>
          <w:rFonts w:eastAsiaTheme="minorHAnsi"/>
          <w:lang w:val="ro-RO" w:eastAsia="en-US"/>
        </w:rPr>
        <w:t>2);</w:t>
      </w:r>
    </w:p>
    <w:p w14:paraId="7ACC0F1E" w14:textId="42645241" w:rsidR="00B33C44" w:rsidRPr="00D43652" w:rsidRDefault="00B33C44" w:rsidP="00625DD9">
      <w:pPr>
        <w:autoSpaceDE w:val="0"/>
        <w:autoSpaceDN w:val="0"/>
        <w:adjustRightInd w:val="0"/>
        <w:spacing w:line="276" w:lineRule="auto"/>
        <w:ind w:left="270" w:hanging="270"/>
        <w:rPr>
          <w:rFonts w:eastAsiaTheme="minorHAnsi"/>
          <w:lang w:val="ro-RO" w:eastAsia="en-US"/>
        </w:rPr>
      </w:pPr>
      <w:r w:rsidRPr="00D43652">
        <w:rPr>
          <w:rFonts w:eastAsiaTheme="minorHAnsi"/>
          <w:lang w:val="ro-RO" w:eastAsia="en-US"/>
        </w:rPr>
        <w:t>-</w:t>
      </w:r>
      <w:r w:rsidRPr="00D43652">
        <w:rPr>
          <w:rFonts w:eastAsiaTheme="minorHAnsi"/>
          <w:lang w:val="ro-RO" w:eastAsia="en-US"/>
        </w:rPr>
        <w:tab/>
        <w:t>Declarațiile de parteneriat  (</w:t>
      </w:r>
      <w:r w:rsidR="00625DD9" w:rsidRPr="00D43652">
        <w:rPr>
          <w:rFonts w:eastAsiaTheme="minorHAnsi"/>
          <w:lang w:val="ro-RO" w:eastAsia="en-US"/>
        </w:rPr>
        <w:t>Formularul</w:t>
      </w:r>
      <w:r w:rsidR="00AE416E" w:rsidRPr="00D43652">
        <w:rPr>
          <w:rFonts w:eastAsiaTheme="minorHAnsi"/>
          <w:lang w:val="ro-RO" w:eastAsia="en-US"/>
        </w:rPr>
        <w:t xml:space="preserve"> 4</w:t>
      </w:r>
      <w:r w:rsidRPr="00D43652">
        <w:rPr>
          <w:rFonts w:eastAsiaTheme="minorHAnsi"/>
          <w:lang w:val="ro-RO" w:eastAsia="en-US"/>
        </w:rPr>
        <w:t>)</w:t>
      </w:r>
      <w:r w:rsidRPr="00D43652">
        <w:rPr>
          <w:rFonts w:eastAsiaTheme="minorHAnsi"/>
          <w:vertAlign w:val="superscript"/>
          <w:lang w:val="ro-RO" w:eastAsia="en-US"/>
        </w:rPr>
        <w:footnoteReference w:id="5"/>
      </w:r>
      <w:r w:rsidRPr="00D43652">
        <w:rPr>
          <w:rFonts w:eastAsiaTheme="minorHAnsi"/>
          <w:lang w:val="ro-RO" w:eastAsia="en-US"/>
        </w:rPr>
        <w:t>;</w:t>
      </w:r>
    </w:p>
    <w:p w14:paraId="575E61BE" w14:textId="2B6A780E" w:rsidR="00AE416E" w:rsidRPr="00D43652" w:rsidRDefault="00AE416E" w:rsidP="00625DD9">
      <w:pPr>
        <w:autoSpaceDE w:val="0"/>
        <w:autoSpaceDN w:val="0"/>
        <w:adjustRightInd w:val="0"/>
        <w:spacing w:line="276" w:lineRule="auto"/>
        <w:ind w:left="270" w:hanging="270"/>
        <w:rPr>
          <w:rFonts w:eastAsiaTheme="minorHAnsi"/>
          <w:lang w:val="ro-RO" w:eastAsia="en-US"/>
        </w:rPr>
      </w:pPr>
      <w:r w:rsidRPr="00D43652">
        <w:rPr>
          <w:rFonts w:eastAsiaTheme="minorHAnsi"/>
          <w:lang w:val="ro-RO" w:eastAsia="en-US"/>
        </w:rPr>
        <w:t>-   Riscurile proiectului (</w:t>
      </w:r>
      <w:r w:rsidR="00625DD9" w:rsidRPr="00D43652">
        <w:rPr>
          <w:rFonts w:eastAsiaTheme="minorHAnsi"/>
          <w:lang w:val="ro-RO" w:eastAsia="en-US"/>
        </w:rPr>
        <w:t>Formularul</w:t>
      </w:r>
      <w:r w:rsidRPr="00D43652">
        <w:rPr>
          <w:rFonts w:eastAsiaTheme="minorHAnsi"/>
          <w:lang w:val="ro-RO" w:eastAsia="en-US"/>
        </w:rPr>
        <w:t xml:space="preserve"> 9)</w:t>
      </w:r>
    </w:p>
    <w:p w14:paraId="21C34EC6" w14:textId="60C03782" w:rsidR="00AE416E" w:rsidRPr="00D43652" w:rsidRDefault="00AE416E" w:rsidP="00625DD9">
      <w:pPr>
        <w:autoSpaceDE w:val="0"/>
        <w:autoSpaceDN w:val="0"/>
        <w:adjustRightInd w:val="0"/>
        <w:spacing w:line="276" w:lineRule="auto"/>
        <w:ind w:left="270" w:hanging="270"/>
        <w:rPr>
          <w:rFonts w:eastAsiaTheme="minorHAnsi"/>
          <w:lang w:val="ro-RO" w:eastAsia="en-US"/>
        </w:rPr>
      </w:pPr>
      <w:r w:rsidRPr="00D43652">
        <w:rPr>
          <w:rFonts w:eastAsiaTheme="minorHAnsi"/>
          <w:lang w:val="ro-RO" w:eastAsia="en-US"/>
        </w:rPr>
        <w:t>-   Planul de acțiuni privind asigurarea durabilității proiectului (</w:t>
      </w:r>
      <w:r w:rsidR="00625DD9" w:rsidRPr="00D43652">
        <w:rPr>
          <w:rFonts w:eastAsiaTheme="minorHAnsi"/>
          <w:lang w:val="ro-RO" w:eastAsia="en-US"/>
        </w:rPr>
        <w:t>Formularul</w:t>
      </w:r>
      <w:r w:rsidRPr="00D43652">
        <w:rPr>
          <w:rFonts w:eastAsiaTheme="minorHAnsi"/>
          <w:lang w:val="ro-RO" w:eastAsia="en-US"/>
        </w:rPr>
        <w:t xml:space="preserve"> 7)</w:t>
      </w:r>
    </w:p>
    <w:p w14:paraId="016CF1A8" w14:textId="2F64BAA3" w:rsidR="00B33C44" w:rsidRPr="00D43652" w:rsidRDefault="00B33C44" w:rsidP="00625DD9">
      <w:pPr>
        <w:autoSpaceDE w:val="0"/>
        <w:autoSpaceDN w:val="0"/>
        <w:adjustRightInd w:val="0"/>
        <w:spacing w:line="276" w:lineRule="auto"/>
        <w:ind w:left="270" w:hanging="270"/>
        <w:rPr>
          <w:rFonts w:eastAsiaTheme="minorHAnsi"/>
          <w:lang w:val="ro-RO" w:eastAsia="en-US"/>
        </w:rPr>
      </w:pPr>
      <w:r w:rsidRPr="00D43652">
        <w:rPr>
          <w:rFonts w:eastAsiaTheme="minorHAnsi"/>
          <w:lang w:val="ro-RO" w:eastAsia="en-US"/>
        </w:rPr>
        <w:t>-</w:t>
      </w:r>
      <w:r w:rsidRPr="00D43652">
        <w:rPr>
          <w:rFonts w:eastAsiaTheme="minorHAnsi"/>
          <w:lang w:val="ro-RO" w:eastAsia="en-US"/>
        </w:rPr>
        <w:tab/>
      </w:r>
      <w:r w:rsidR="00AE416E" w:rsidRPr="00D43652">
        <w:rPr>
          <w:rFonts w:eastAsiaTheme="minorHAnsi"/>
          <w:lang w:val="ro-RO" w:eastAsia="en-US"/>
        </w:rPr>
        <w:t xml:space="preserve">Tabelul </w:t>
      </w:r>
      <w:r w:rsidRPr="00D43652">
        <w:rPr>
          <w:rFonts w:eastAsiaTheme="minorHAnsi"/>
          <w:lang w:val="ro-RO" w:eastAsia="en-US"/>
        </w:rPr>
        <w:t>de Verificare  (</w:t>
      </w:r>
      <w:r w:rsidR="00625DD9" w:rsidRPr="00D43652">
        <w:rPr>
          <w:rFonts w:eastAsiaTheme="minorHAnsi"/>
          <w:lang w:val="ro-RO" w:eastAsia="en-US"/>
        </w:rPr>
        <w:t>Formularul</w:t>
      </w:r>
      <w:r w:rsidR="00AE416E" w:rsidRPr="00D43652">
        <w:rPr>
          <w:rFonts w:eastAsiaTheme="minorHAnsi"/>
          <w:lang w:val="ro-RO" w:eastAsia="en-US"/>
        </w:rPr>
        <w:t xml:space="preserve"> 11)</w:t>
      </w:r>
      <w:r w:rsidRPr="00D43652">
        <w:rPr>
          <w:rFonts w:eastAsiaTheme="minorHAnsi"/>
          <w:lang w:val="ro-RO" w:eastAsia="en-US"/>
        </w:rPr>
        <w:t>.</w:t>
      </w:r>
    </w:p>
    <w:p w14:paraId="6956674B" w14:textId="688748E7" w:rsidR="00AE416E" w:rsidRPr="00D43652" w:rsidRDefault="00AE416E" w:rsidP="00625DD9">
      <w:pPr>
        <w:autoSpaceDE w:val="0"/>
        <w:autoSpaceDN w:val="0"/>
        <w:adjustRightInd w:val="0"/>
        <w:spacing w:after="120" w:line="276" w:lineRule="auto"/>
        <w:ind w:left="274" w:hanging="274"/>
        <w:rPr>
          <w:rFonts w:eastAsiaTheme="minorHAnsi"/>
          <w:lang w:val="ro-RO" w:eastAsia="en-US"/>
        </w:rPr>
      </w:pPr>
      <w:r w:rsidRPr="00D43652">
        <w:rPr>
          <w:rFonts w:eastAsiaTheme="minorHAnsi"/>
          <w:lang w:val="ro-RO" w:eastAsia="en-US"/>
        </w:rPr>
        <w:t>-   Documentele</w:t>
      </w:r>
      <w:r w:rsidR="00625DD9" w:rsidRPr="00D43652">
        <w:rPr>
          <w:rFonts w:eastAsiaTheme="minorHAnsi"/>
          <w:lang w:val="ro-RO" w:eastAsia="en-US"/>
        </w:rPr>
        <w:t xml:space="preserve"> </w:t>
      </w:r>
      <w:r w:rsidRPr="00D43652">
        <w:rPr>
          <w:rFonts w:eastAsiaTheme="minorHAnsi"/>
          <w:lang w:val="ro-RO" w:eastAsia="en-US"/>
        </w:rPr>
        <w:t>-</w:t>
      </w:r>
      <w:r w:rsidR="00625DD9" w:rsidRPr="00D43652">
        <w:rPr>
          <w:rFonts w:eastAsiaTheme="minorHAnsi"/>
          <w:lang w:val="ro-RO" w:eastAsia="en-US"/>
        </w:rPr>
        <w:t xml:space="preserve"> </w:t>
      </w:r>
      <w:r w:rsidRPr="00D43652">
        <w:rPr>
          <w:rFonts w:eastAsiaTheme="minorHAnsi"/>
          <w:lang w:val="ro-RO" w:eastAsia="en-US"/>
        </w:rPr>
        <w:t>suport și cele confirmative;</w:t>
      </w:r>
    </w:p>
    <w:p w14:paraId="4B7F61F8" w14:textId="045B6273" w:rsidR="00B33C44" w:rsidRPr="00D43652" w:rsidRDefault="00B33C44" w:rsidP="00625DD9">
      <w:pPr>
        <w:autoSpaceDE w:val="0"/>
        <w:autoSpaceDN w:val="0"/>
        <w:adjustRightInd w:val="0"/>
        <w:spacing w:after="80" w:line="276" w:lineRule="auto"/>
        <w:rPr>
          <w:rFonts w:eastAsiaTheme="minorHAnsi"/>
          <w:lang w:val="ro-RO" w:eastAsia="en-US"/>
        </w:rPr>
      </w:pPr>
      <w:r w:rsidRPr="00D43652">
        <w:rPr>
          <w:rFonts w:eastAsiaTheme="minorHAnsi"/>
          <w:lang w:val="ro-RO" w:eastAsia="en-US"/>
        </w:rPr>
        <w:t xml:space="preserve">Documentele </w:t>
      </w:r>
      <w:r w:rsidR="00625DD9" w:rsidRPr="00D43652">
        <w:rPr>
          <w:rFonts w:eastAsiaTheme="minorHAnsi"/>
          <w:lang w:val="ro-RO" w:eastAsia="en-US"/>
        </w:rPr>
        <w:t>-</w:t>
      </w:r>
      <w:r w:rsidRPr="00D43652">
        <w:rPr>
          <w:rFonts w:eastAsiaTheme="minorHAnsi"/>
          <w:lang w:val="ro-RO" w:eastAsia="en-US"/>
        </w:rPr>
        <w:t xml:space="preserve"> suport și confirmative includ: Documentele Statutare, Documentele cadastrale, Fișa de impact asupra mediului (Anexa D); Documentația tehnică / tehnico-economică.</w:t>
      </w:r>
    </w:p>
    <w:p w14:paraId="70DE39D0" w14:textId="77777777" w:rsidR="00B33C44" w:rsidRPr="00D43652" w:rsidRDefault="00B33C44" w:rsidP="00625DD9">
      <w:pPr>
        <w:autoSpaceDE w:val="0"/>
        <w:autoSpaceDN w:val="0"/>
        <w:adjustRightInd w:val="0"/>
        <w:spacing w:after="80" w:line="276" w:lineRule="auto"/>
        <w:rPr>
          <w:rFonts w:eastAsiaTheme="minorHAnsi"/>
          <w:lang w:val="ro-RO" w:eastAsia="en-US"/>
        </w:rPr>
      </w:pPr>
      <w:r w:rsidRPr="00D43652">
        <w:rPr>
          <w:rFonts w:eastAsiaTheme="minorHAnsi"/>
          <w:lang w:val="ro-RO" w:eastAsia="en-US"/>
        </w:rPr>
        <w:t xml:space="preserve">Toate anexele vor fie prezentate în format tipărit (A4), în original și în format electronic (CD/USB). </w:t>
      </w:r>
    </w:p>
    <w:p w14:paraId="185CDA40" w14:textId="77777777" w:rsidR="00B33C44" w:rsidRPr="00D43652" w:rsidRDefault="00B33C44" w:rsidP="00625DD9">
      <w:pPr>
        <w:autoSpaceDE w:val="0"/>
        <w:autoSpaceDN w:val="0"/>
        <w:adjustRightInd w:val="0"/>
        <w:spacing w:after="80" w:line="276" w:lineRule="auto"/>
        <w:rPr>
          <w:rFonts w:eastAsiaTheme="minorHAnsi"/>
          <w:lang w:val="ro-RO" w:eastAsia="en-US"/>
        </w:rPr>
      </w:pPr>
      <w:r w:rsidRPr="00D43652">
        <w:rPr>
          <w:rFonts w:eastAsiaTheme="minorHAnsi"/>
          <w:lang w:val="ro-RO" w:eastAsia="en-US"/>
        </w:rPr>
        <w:lastRenderedPageBreak/>
        <w:t>Versiunea electronică trebuie să fie identică cu versiunea de hârtie trimisă.</w:t>
      </w:r>
    </w:p>
    <w:p w14:paraId="3D2D7C20" w14:textId="017FDC7D" w:rsidR="00B33C44" w:rsidRPr="00D43652" w:rsidRDefault="00B33C44" w:rsidP="00625DD9">
      <w:pPr>
        <w:autoSpaceDE w:val="0"/>
        <w:autoSpaceDN w:val="0"/>
        <w:adjustRightInd w:val="0"/>
        <w:spacing w:after="80" w:line="276" w:lineRule="auto"/>
        <w:rPr>
          <w:rFonts w:eastAsiaTheme="minorHAnsi"/>
          <w:lang w:val="ro-RO" w:eastAsia="en-US"/>
        </w:rPr>
      </w:pPr>
      <w:r w:rsidRPr="00D43652">
        <w:rPr>
          <w:rFonts w:eastAsiaTheme="minorHAnsi"/>
          <w:lang w:val="ro-RO" w:eastAsia="en-US"/>
        </w:rPr>
        <w:t xml:space="preserve">Solicitanții trebuie să verifice dacă Cererea de Finanțare este completă folosind </w:t>
      </w:r>
      <w:r w:rsidR="00AE416E" w:rsidRPr="00D43652">
        <w:rPr>
          <w:rFonts w:eastAsiaTheme="minorHAnsi"/>
          <w:lang w:val="ro-RO" w:eastAsia="en-US"/>
        </w:rPr>
        <w:t>Tabelul</w:t>
      </w:r>
      <w:r w:rsidRPr="00D43652">
        <w:rPr>
          <w:rFonts w:eastAsiaTheme="minorHAnsi"/>
          <w:lang w:val="ro-RO" w:eastAsia="en-US"/>
        </w:rPr>
        <w:t xml:space="preserve"> de verificare (</w:t>
      </w:r>
      <w:r w:rsidR="00AE416E" w:rsidRPr="00D43652">
        <w:rPr>
          <w:rFonts w:eastAsiaTheme="minorHAnsi"/>
          <w:lang w:val="ro-RO" w:eastAsia="en-US"/>
        </w:rPr>
        <w:t>Fo</w:t>
      </w:r>
      <w:r w:rsidR="00492BA3" w:rsidRPr="00D43652">
        <w:rPr>
          <w:rFonts w:eastAsiaTheme="minorHAnsi"/>
          <w:lang w:val="ro-RO" w:eastAsia="en-US"/>
        </w:rPr>
        <w:t>rmularul</w:t>
      </w:r>
      <w:r w:rsidR="00AE416E" w:rsidRPr="00D43652">
        <w:rPr>
          <w:rFonts w:eastAsiaTheme="minorHAnsi"/>
          <w:lang w:val="ro-RO" w:eastAsia="en-US"/>
        </w:rPr>
        <w:t xml:space="preserve"> 11</w:t>
      </w:r>
      <w:r w:rsidRPr="00D43652">
        <w:rPr>
          <w:rFonts w:eastAsiaTheme="minorHAnsi"/>
          <w:lang w:val="ro-RO" w:eastAsia="en-US"/>
        </w:rPr>
        <w:t>). Dosarele incomplete vor fi respinse.</w:t>
      </w:r>
    </w:p>
    <w:p w14:paraId="14FFBE48" w14:textId="1AC84D57" w:rsidR="00B33C44" w:rsidRPr="00D43652" w:rsidRDefault="00B33C44" w:rsidP="00625DD9">
      <w:pPr>
        <w:autoSpaceDE w:val="0"/>
        <w:autoSpaceDN w:val="0"/>
        <w:adjustRightInd w:val="0"/>
        <w:spacing w:after="80" w:line="276" w:lineRule="auto"/>
        <w:jc w:val="both"/>
        <w:rPr>
          <w:rFonts w:eastAsiaTheme="minorHAnsi"/>
          <w:lang w:val="ro-RO" w:eastAsia="en-US"/>
        </w:rPr>
      </w:pPr>
      <w:r w:rsidRPr="00D43652">
        <w:rPr>
          <w:rFonts w:eastAsiaTheme="minorHAnsi"/>
          <w:lang w:val="ro-RO" w:eastAsia="en-US"/>
        </w:rPr>
        <w:t xml:space="preserve">La Cererea de finanțare se anexează următoarele </w:t>
      </w:r>
      <w:r w:rsidR="00625DD9" w:rsidRPr="00D43652">
        <w:rPr>
          <w:rFonts w:eastAsiaTheme="minorHAnsi"/>
          <w:lang w:val="ro-RO" w:eastAsia="en-US"/>
        </w:rPr>
        <w:t>Documente - suport și cele confirmative</w:t>
      </w:r>
      <w:r w:rsidRPr="00D43652">
        <w:rPr>
          <w:rFonts w:eastAsiaTheme="minorHAnsi"/>
          <w:lang w:val="ro-RO" w:eastAsia="en-US"/>
        </w:rPr>
        <w:t>:</w:t>
      </w:r>
    </w:p>
    <w:p w14:paraId="32337DCA" w14:textId="200923AC" w:rsidR="00B33C44" w:rsidRPr="00D43652" w:rsidRDefault="00B33C44" w:rsidP="00625DD9">
      <w:pPr>
        <w:numPr>
          <w:ilvl w:val="0"/>
          <w:numId w:val="25"/>
        </w:numPr>
        <w:autoSpaceDE w:val="0"/>
        <w:autoSpaceDN w:val="0"/>
        <w:adjustRightInd w:val="0"/>
        <w:spacing w:after="60" w:line="276" w:lineRule="auto"/>
        <w:ind w:left="360"/>
        <w:jc w:val="both"/>
        <w:rPr>
          <w:rFonts w:eastAsiaTheme="minorHAnsi"/>
          <w:lang w:val="ro-RO" w:eastAsia="en-US"/>
        </w:rPr>
      </w:pPr>
      <w:r w:rsidRPr="00D43652">
        <w:rPr>
          <w:rFonts w:eastAsiaTheme="minorHAnsi"/>
          <w:lang w:val="ro-RO" w:eastAsia="en-US"/>
        </w:rPr>
        <w:t>Extrasul din registrul de stat al persoanelor juridice</w:t>
      </w:r>
      <w:r w:rsidR="00625DD9" w:rsidRPr="00D43652">
        <w:rPr>
          <w:rFonts w:eastAsiaTheme="minorHAnsi"/>
          <w:lang w:val="ro-RO" w:eastAsia="en-US"/>
        </w:rPr>
        <w:t>;</w:t>
      </w:r>
    </w:p>
    <w:p w14:paraId="7C6D799C" w14:textId="19AA336F" w:rsidR="00B33C44" w:rsidRPr="00D43652" w:rsidRDefault="00B33C44" w:rsidP="00625DD9">
      <w:pPr>
        <w:numPr>
          <w:ilvl w:val="0"/>
          <w:numId w:val="25"/>
        </w:numPr>
        <w:autoSpaceDE w:val="0"/>
        <w:autoSpaceDN w:val="0"/>
        <w:adjustRightInd w:val="0"/>
        <w:spacing w:after="60" w:line="276" w:lineRule="auto"/>
        <w:ind w:left="360"/>
        <w:jc w:val="both"/>
        <w:rPr>
          <w:rFonts w:eastAsiaTheme="minorHAnsi"/>
          <w:lang w:val="ro-RO" w:eastAsia="en-US"/>
        </w:rPr>
      </w:pPr>
      <w:r w:rsidRPr="00D43652">
        <w:rPr>
          <w:rFonts w:eastAsiaTheme="minorHAnsi"/>
          <w:lang w:val="ro-RO" w:eastAsia="en-US"/>
        </w:rPr>
        <w:t>Extras din registrul cadastral al bunurilor imobile (care va confirma dreptul de proprietate asupra terenurilor / clădirilor sau a infrastructurii)</w:t>
      </w:r>
      <w:r w:rsidR="00625DD9" w:rsidRPr="00D43652">
        <w:rPr>
          <w:rFonts w:eastAsiaTheme="minorHAnsi"/>
          <w:lang w:val="ro-RO" w:eastAsia="en-US"/>
        </w:rPr>
        <w:t>;</w:t>
      </w:r>
    </w:p>
    <w:p w14:paraId="0EDF3D9A" w14:textId="3183FAC6" w:rsidR="00B33C44" w:rsidRPr="00D43652" w:rsidRDefault="00B33C44" w:rsidP="00625DD9">
      <w:pPr>
        <w:numPr>
          <w:ilvl w:val="0"/>
          <w:numId w:val="25"/>
        </w:numPr>
        <w:autoSpaceDE w:val="0"/>
        <w:autoSpaceDN w:val="0"/>
        <w:adjustRightInd w:val="0"/>
        <w:spacing w:after="60" w:line="276" w:lineRule="auto"/>
        <w:ind w:left="360"/>
        <w:jc w:val="both"/>
        <w:rPr>
          <w:rFonts w:eastAsiaTheme="minorHAnsi"/>
          <w:lang w:val="ro-RO" w:eastAsia="en-US"/>
        </w:rPr>
      </w:pPr>
      <w:r w:rsidRPr="00D43652">
        <w:rPr>
          <w:rFonts w:eastAsiaTheme="minorHAnsi"/>
          <w:lang w:val="ro-RO" w:eastAsia="en-US"/>
        </w:rPr>
        <w:t xml:space="preserve">Acordul de mediu (pentru proiectele care cad sub incidența legii </w:t>
      </w:r>
      <w:r w:rsidRPr="00D43652">
        <w:rPr>
          <w:lang w:val="ro-RO" w:eastAsia="en-US"/>
        </w:rPr>
        <w:t>Nr. 86 din 29-05-2014 privind evaluarea impactului asupra mediului</w:t>
      </w:r>
      <w:r w:rsidRPr="00D43652">
        <w:rPr>
          <w:rFonts w:eastAsiaTheme="minorHAnsi"/>
          <w:lang w:val="ro-RO" w:eastAsia="en-US"/>
        </w:rPr>
        <w:t>)</w:t>
      </w:r>
      <w:r w:rsidR="00625DD9" w:rsidRPr="00D43652">
        <w:rPr>
          <w:rFonts w:eastAsiaTheme="minorHAnsi"/>
          <w:lang w:val="ro-RO" w:eastAsia="en-US"/>
        </w:rPr>
        <w:t>;</w:t>
      </w:r>
    </w:p>
    <w:p w14:paraId="254AEE06" w14:textId="2F38426A" w:rsidR="00B33C44" w:rsidRPr="00D43652" w:rsidRDefault="00B33C44" w:rsidP="00625DD9">
      <w:pPr>
        <w:numPr>
          <w:ilvl w:val="0"/>
          <w:numId w:val="25"/>
        </w:numPr>
        <w:autoSpaceDE w:val="0"/>
        <w:autoSpaceDN w:val="0"/>
        <w:adjustRightInd w:val="0"/>
        <w:spacing w:after="60" w:line="276" w:lineRule="auto"/>
        <w:ind w:left="360"/>
        <w:jc w:val="both"/>
        <w:rPr>
          <w:rFonts w:eastAsiaTheme="minorHAnsi"/>
          <w:lang w:val="ro-RO" w:eastAsia="en-US"/>
        </w:rPr>
      </w:pPr>
      <w:r w:rsidRPr="00D43652">
        <w:rPr>
          <w:rFonts w:eastAsiaTheme="minorHAnsi"/>
          <w:lang w:val="ro-RO" w:eastAsia="en-US"/>
        </w:rPr>
        <w:t>Avizul Expertizei Ecologice de Stat (Pentru proiectele care cad sub incidența legii Nr. 851 din 29-05-1996 privind expertiza ecologică)</w:t>
      </w:r>
      <w:r w:rsidR="00625DD9" w:rsidRPr="00D43652">
        <w:rPr>
          <w:rFonts w:eastAsiaTheme="minorHAnsi"/>
          <w:lang w:val="ro-RO" w:eastAsia="en-US"/>
        </w:rPr>
        <w:t>;</w:t>
      </w:r>
    </w:p>
    <w:p w14:paraId="469A350B" w14:textId="77777777" w:rsidR="00B33C44" w:rsidRPr="00D43652" w:rsidRDefault="00B33C44" w:rsidP="00625DD9">
      <w:pPr>
        <w:numPr>
          <w:ilvl w:val="0"/>
          <w:numId w:val="25"/>
        </w:numPr>
        <w:autoSpaceDE w:val="0"/>
        <w:autoSpaceDN w:val="0"/>
        <w:adjustRightInd w:val="0"/>
        <w:spacing w:after="60" w:line="276" w:lineRule="auto"/>
        <w:ind w:left="360"/>
        <w:jc w:val="both"/>
        <w:rPr>
          <w:rFonts w:eastAsiaTheme="minorHAnsi"/>
          <w:lang w:val="ro-RO" w:eastAsia="en-US"/>
        </w:rPr>
      </w:pPr>
      <w:r w:rsidRPr="00D43652">
        <w:rPr>
          <w:rFonts w:eastAsiaTheme="minorHAnsi"/>
          <w:lang w:val="ro-RO" w:eastAsia="en-US"/>
        </w:rPr>
        <w:t>Proiectul tehnic și materialele grafice, schițele, desenele tehnice (planul situațional, planul general, planurile arhitecturale);</w:t>
      </w:r>
    </w:p>
    <w:p w14:paraId="24F1D12C" w14:textId="065BAE33" w:rsidR="00B33C44" w:rsidRPr="00D43652" w:rsidRDefault="00B33C44" w:rsidP="00625DD9">
      <w:pPr>
        <w:numPr>
          <w:ilvl w:val="0"/>
          <w:numId w:val="25"/>
        </w:numPr>
        <w:autoSpaceDE w:val="0"/>
        <w:autoSpaceDN w:val="0"/>
        <w:adjustRightInd w:val="0"/>
        <w:spacing w:after="60" w:line="276" w:lineRule="auto"/>
        <w:ind w:left="360"/>
        <w:jc w:val="both"/>
        <w:rPr>
          <w:rFonts w:eastAsiaTheme="minorHAnsi"/>
          <w:lang w:val="ro-RO" w:eastAsia="en-US"/>
        </w:rPr>
      </w:pPr>
      <w:r w:rsidRPr="00D43652">
        <w:rPr>
          <w:rFonts w:eastAsiaTheme="minorHAnsi"/>
          <w:lang w:val="ro-RO" w:eastAsia="en-US"/>
        </w:rPr>
        <w:t>Raportul de verificare al proiectului emis de către Serviciul de Stat pentru Verificare și Expertizarea Proiectelor și Construcțiilor a MEI sau verificatori privați</w:t>
      </w:r>
      <w:r w:rsidR="004C17FB">
        <w:rPr>
          <w:rFonts w:eastAsiaTheme="minorHAnsi"/>
          <w:lang w:val="ro-RO" w:eastAsia="en-US"/>
        </w:rPr>
        <w:t xml:space="preserve"> certificați</w:t>
      </w:r>
      <w:r w:rsidRPr="00D43652">
        <w:rPr>
          <w:rFonts w:eastAsiaTheme="minorHAnsi"/>
          <w:lang w:val="ro-RO" w:eastAsia="en-US"/>
        </w:rPr>
        <w:t>;</w:t>
      </w:r>
    </w:p>
    <w:p w14:paraId="6BF24738" w14:textId="77777777" w:rsidR="00B33C44" w:rsidRPr="00D43652" w:rsidRDefault="00B33C44" w:rsidP="00625DD9">
      <w:pPr>
        <w:numPr>
          <w:ilvl w:val="0"/>
          <w:numId w:val="25"/>
        </w:numPr>
        <w:autoSpaceDE w:val="0"/>
        <w:autoSpaceDN w:val="0"/>
        <w:adjustRightInd w:val="0"/>
        <w:spacing w:after="60" w:line="276" w:lineRule="auto"/>
        <w:ind w:left="360"/>
        <w:jc w:val="both"/>
        <w:rPr>
          <w:rFonts w:eastAsiaTheme="minorHAnsi"/>
          <w:lang w:val="ro-RO" w:eastAsia="en-US"/>
        </w:rPr>
      </w:pPr>
      <w:r w:rsidRPr="00D43652">
        <w:rPr>
          <w:rFonts w:eastAsiaTheme="minorHAnsi"/>
          <w:lang w:val="ro-RO" w:eastAsia="en-US"/>
        </w:rPr>
        <w:t>Documentația de deviz: devizul general (Formularul 9, conform CPL 01.01.2001);  devizul local (Formularul 3 și Formularul 7, conform CPL 01.01.2001); catalog de prețuri unitare pentru obiect (Formularul 5 conform CPL 01.01.2001);</w:t>
      </w:r>
    </w:p>
    <w:p w14:paraId="48A31F10" w14:textId="77777777" w:rsidR="00B33C44" w:rsidRPr="00D43652" w:rsidRDefault="00B33C44" w:rsidP="00625DD9">
      <w:pPr>
        <w:numPr>
          <w:ilvl w:val="0"/>
          <w:numId w:val="25"/>
        </w:numPr>
        <w:autoSpaceDE w:val="0"/>
        <w:autoSpaceDN w:val="0"/>
        <w:adjustRightInd w:val="0"/>
        <w:spacing w:after="60" w:line="276" w:lineRule="auto"/>
        <w:ind w:left="360"/>
        <w:jc w:val="both"/>
        <w:rPr>
          <w:rFonts w:eastAsiaTheme="minorHAnsi"/>
          <w:lang w:val="ro-RO" w:eastAsia="en-US"/>
        </w:rPr>
      </w:pPr>
      <w:r w:rsidRPr="00D43652">
        <w:rPr>
          <w:rFonts w:eastAsiaTheme="minorHAnsi"/>
          <w:lang w:val="ro-RO" w:eastAsia="en-US"/>
        </w:rPr>
        <w:t>Caiet de sarcini pentru desfășurarea licitației publice inclusiv specificațiile tehnice;</w:t>
      </w:r>
    </w:p>
    <w:p w14:paraId="34EB7C0F" w14:textId="1C58B719" w:rsidR="00B33C44" w:rsidRPr="00D43652" w:rsidRDefault="00B33C44" w:rsidP="00625DD9">
      <w:pPr>
        <w:numPr>
          <w:ilvl w:val="0"/>
          <w:numId w:val="25"/>
        </w:numPr>
        <w:autoSpaceDE w:val="0"/>
        <w:autoSpaceDN w:val="0"/>
        <w:adjustRightInd w:val="0"/>
        <w:spacing w:after="60" w:line="276" w:lineRule="auto"/>
        <w:ind w:left="360"/>
        <w:jc w:val="both"/>
        <w:rPr>
          <w:rFonts w:eastAsiaTheme="minorHAnsi"/>
          <w:lang w:val="ro-RO" w:eastAsia="en-US"/>
        </w:rPr>
      </w:pPr>
      <w:r w:rsidRPr="00D43652">
        <w:rPr>
          <w:rFonts w:eastAsiaTheme="minorHAnsi"/>
          <w:lang w:val="ro-RO" w:eastAsia="en-US"/>
        </w:rPr>
        <w:t>Specificațiile tehnice a bunurilor și echipamentelor planificate conform cererii de finanțare (altele decât cele incluse în proiectul tehnic)</w:t>
      </w:r>
      <w:r w:rsidR="00625DD9" w:rsidRPr="00D43652">
        <w:rPr>
          <w:rFonts w:eastAsiaTheme="minorHAnsi"/>
          <w:lang w:val="ro-RO" w:eastAsia="en-US"/>
        </w:rPr>
        <w:t>;</w:t>
      </w:r>
    </w:p>
    <w:p w14:paraId="00FA359D" w14:textId="77777777" w:rsidR="007343DF" w:rsidRDefault="00625DD9" w:rsidP="00625DD9">
      <w:pPr>
        <w:numPr>
          <w:ilvl w:val="0"/>
          <w:numId w:val="25"/>
        </w:numPr>
        <w:autoSpaceDE w:val="0"/>
        <w:autoSpaceDN w:val="0"/>
        <w:adjustRightInd w:val="0"/>
        <w:spacing w:after="160" w:line="276" w:lineRule="auto"/>
        <w:ind w:left="360"/>
        <w:contextualSpacing/>
        <w:jc w:val="both"/>
        <w:rPr>
          <w:rFonts w:eastAsiaTheme="minorHAnsi"/>
          <w:lang w:val="ro-RO" w:eastAsia="en-US"/>
        </w:rPr>
      </w:pPr>
      <w:r w:rsidRPr="00D43652">
        <w:rPr>
          <w:rFonts w:eastAsiaTheme="minorHAnsi"/>
          <w:lang w:val="ro-RO" w:eastAsia="en-US"/>
        </w:rPr>
        <w:t>Certificat de urbanism.</w:t>
      </w:r>
    </w:p>
    <w:p w14:paraId="3E42AF05" w14:textId="601866A9" w:rsidR="00B33C44" w:rsidRPr="00D43652" w:rsidRDefault="00B33C44" w:rsidP="007343DF">
      <w:pPr>
        <w:autoSpaceDE w:val="0"/>
        <w:autoSpaceDN w:val="0"/>
        <w:adjustRightInd w:val="0"/>
        <w:spacing w:after="160" w:line="276" w:lineRule="auto"/>
        <w:ind w:left="360"/>
        <w:contextualSpacing/>
        <w:jc w:val="both"/>
        <w:rPr>
          <w:rFonts w:eastAsiaTheme="minorHAnsi"/>
          <w:lang w:val="ro-RO" w:eastAsia="en-US"/>
        </w:rPr>
      </w:pPr>
    </w:p>
    <w:p w14:paraId="1F412192" w14:textId="12C4DBAC" w:rsidR="00B33C44" w:rsidRPr="00AB4FC7" w:rsidRDefault="008D28A4" w:rsidP="009E262C">
      <w:pPr>
        <w:pStyle w:val="Heading2"/>
        <w:rPr>
          <w:rFonts w:ascii="Times New Roman" w:hAnsi="Times New Roman" w:cs="Times New Roman"/>
          <w:b/>
          <w:color w:val="auto"/>
          <w:sz w:val="28"/>
          <w:szCs w:val="28"/>
          <w:lang w:val="ro-RO" w:eastAsia="en-US"/>
        </w:rPr>
      </w:pPr>
      <w:bookmarkStart w:id="22" w:name="_Toc47018140"/>
      <w:bookmarkStart w:id="23" w:name="_Toc47021876"/>
      <w:r w:rsidRPr="00AB4FC7">
        <w:rPr>
          <w:rFonts w:ascii="Times New Roman" w:hAnsi="Times New Roman" w:cs="Times New Roman"/>
          <w:b/>
          <w:color w:val="auto"/>
          <w:sz w:val="28"/>
          <w:szCs w:val="28"/>
          <w:lang w:val="ro-RO" w:eastAsia="en-US"/>
        </w:rPr>
        <w:t>4</w:t>
      </w:r>
      <w:r w:rsidR="00B33C44" w:rsidRPr="00AB4FC7">
        <w:rPr>
          <w:rFonts w:ascii="Times New Roman" w:hAnsi="Times New Roman" w:cs="Times New Roman"/>
          <w:b/>
          <w:color w:val="auto"/>
          <w:sz w:val="28"/>
          <w:szCs w:val="28"/>
          <w:lang w:val="ro-RO" w:eastAsia="en-US"/>
        </w:rPr>
        <w:t>.3 Modalitatea de depunere a Notei Conceptuale și Cererii de finanțare</w:t>
      </w:r>
      <w:bookmarkEnd w:id="22"/>
      <w:bookmarkEnd w:id="23"/>
      <w:r w:rsidR="00B33C44" w:rsidRPr="00AB4FC7">
        <w:rPr>
          <w:rFonts w:ascii="Times New Roman" w:hAnsi="Times New Roman" w:cs="Times New Roman"/>
          <w:b/>
          <w:color w:val="auto"/>
          <w:sz w:val="28"/>
          <w:szCs w:val="28"/>
          <w:lang w:val="ro-RO" w:eastAsia="en-US"/>
        </w:rPr>
        <w:t xml:space="preserve">  </w:t>
      </w:r>
    </w:p>
    <w:p w14:paraId="20B18DD8" w14:textId="77777777" w:rsidR="00B33C44" w:rsidRPr="00D43652" w:rsidRDefault="00B33C44" w:rsidP="00625DD9">
      <w:pPr>
        <w:autoSpaceDE w:val="0"/>
        <w:autoSpaceDN w:val="0"/>
        <w:adjustRightInd w:val="0"/>
        <w:spacing w:before="120" w:after="120" w:line="276" w:lineRule="auto"/>
        <w:jc w:val="both"/>
        <w:rPr>
          <w:rFonts w:eastAsiaTheme="minorHAnsi"/>
          <w:b/>
          <w:lang w:val="ro-RO" w:eastAsia="en-US"/>
        </w:rPr>
      </w:pPr>
      <w:bookmarkStart w:id="24" w:name="_Toc41424080"/>
      <w:r w:rsidRPr="00D43652">
        <w:rPr>
          <w:rFonts w:eastAsiaTheme="minorHAnsi"/>
          <w:b/>
          <w:lang w:val="ro-RO" w:eastAsia="en-US"/>
        </w:rPr>
        <w:t>Depunerea Notei Conceptuale a proiectului</w:t>
      </w:r>
      <w:bookmarkEnd w:id="24"/>
      <w:r w:rsidRPr="00D43652">
        <w:rPr>
          <w:rFonts w:eastAsiaTheme="minorHAnsi"/>
          <w:b/>
          <w:lang w:val="ro-RO" w:eastAsia="en-US"/>
        </w:rPr>
        <w:t xml:space="preserve"> </w:t>
      </w:r>
    </w:p>
    <w:p w14:paraId="569B6CF6" w14:textId="58C77F11" w:rsidR="00B33C44" w:rsidRPr="00D43652" w:rsidRDefault="00B33C44" w:rsidP="00625DD9">
      <w:pPr>
        <w:autoSpaceDE w:val="0"/>
        <w:autoSpaceDN w:val="0"/>
        <w:adjustRightInd w:val="0"/>
        <w:spacing w:after="80" w:line="276" w:lineRule="auto"/>
        <w:jc w:val="both"/>
        <w:rPr>
          <w:rFonts w:eastAsiaTheme="minorHAnsi"/>
          <w:lang w:val="ro-RO" w:eastAsia="en-US"/>
        </w:rPr>
      </w:pPr>
      <w:r w:rsidRPr="00D43652">
        <w:rPr>
          <w:rFonts w:eastAsiaTheme="minorHAnsi"/>
          <w:lang w:val="ro-RO" w:eastAsia="en-US"/>
        </w:rPr>
        <w:t>Dosarul de Aplicare la etapa Notelor Conceptuale va fi depus la sediile Agențiil</w:t>
      </w:r>
      <w:r w:rsidR="00625DD9" w:rsidRPr="00D43652">
        <w:rPr>
          <w:rFonts w:eastAsiaTheme="minorHAnsi"/>
          <w:lang w:val="ro-RO" w:eastAsia="en-US"/>
        </w:rPr>
        <w:t>or</w:t>
      </w:r>
      <w:r w:rsidRPr="00D43652">
        <w:rPr>
          <w:rFonts w:eastAsiaTheme="minorHAnsi"/>
          <w:lang w:val="ro-RO" w:eastAsia="en-US"/>
        </w:rPr>
        <w:t xml:space="preserve"> de Dezvoltare Regională  nu mai târziu de termenul limită indicat în anunțul plasat de către </w:t>
      </w:r>
      <w:r w:rsidR="00625DD9" w:rsidRPr="00D43652">
        <w:rPr>
          <w:rFonts w:eastAsiaTheme="minorHAnsi"/>
          <w:lang w:val="ro-RO" w:eastAsia="en-US"/>
        </w:rPr>
        <w:t>M</w:t>
      </w:r>
      <w:r w:rsidRPr="00D43652">
        <w:rPr>
          <w:rFonts w:eastAsiaTheme="minorHAnsi"/>
          <w:lang w:val="ro-RO" w:eastAsia="en-US"/>
        </w:rPr>
        <w:t>ADR</w:t>
      </w:r>
      <w:r w:rsidR="00625DD9" w:rsidRPr="00D43652">
        <w:rPr>
          <w:rFonts w:eastAsiaTheme="minorHAnsi"/>
          <w:lang w:val="ro-RO" w:eastAsia="en-US"/>
        </w:rPr>
        <w:t>M și ADR</w:t>
      </w:r>
      <w:r w:rsidRPr="00D43652">
        <w:rPr>
          <w:rFonts w:eastAsiaTheme="minorHAnsi"/>
          <w:lang w:val="ro-RO" w:eastAsia="en-US"/>
        </w:rPr>
        <w:t>. Orice dosar recepționat după data limită</w:t>
      </w:r>
      <w:r w:rsidR="00625DD9" w:rsidRPr="00D43652">
        <w:rPr>
          <w:rFonts w:eastAsiaTheme="minorHAnsi"/>
          <w:lang w:val="ro-RO" w:eastAsia="en-US"/>
        </w:rPr>
        <w:t xml:space="preserve"> </w:t>
      </w:r>
      <w:r w:rsidRPr="00D43652">
        <w:rPr>
          <w:rFonts w:eastAsiaTheme="minorHAnsi"/>
          <w:lang w:val="ro-RO" w:eastAsia="en-US"/>
        </w:rPr>
        <w:t>va fi tratat ca fiind transmis după termen și, prin urmare, respins.</w:t>
      </w:r>
    </w:p>
    <w:p w14:paraId="23AFFCE0" w14:textId="411001FF" w:rsidR="00B33C44" w:rsidRPr="00D43652" w:rsidRDefault="00B33C44" w:rsidP="00625DD9">
      <w:pPr>
        <w:autoSpaceDE w:val="0"/>
        <w:autoSpaceDN w:val="0"/>
        <w:adjustRightInd w:val="0"/>
        <w:spacing w:after="80" w:line="276" w:lineRule="auto"/>
        <w:jc w:val="both"/>
        <w:rPr>
          <w:rFonts w:eastAsiaTheme="minorHAnsi"/>
          <w:lang w:val="ro-RO" w:eastAsia="en-US"/>
        </w:rPr>
      </w:pPr>
      <w:r w:rsidRPr="00D43652">
        <w:rPr>
          <w:rFonts w:eastAsiaTheme="minorHAnsi"/>
          <w:lang w:val="ro-RO" w:eastAsia="en-US"/>
        </w:rPr>
        <w:t xml:space="preserve">Dosarul de Aplicare, va conține </w:t>
      </w:r>
      <w:r w:rsidR="00625DD9" w:rsidRPr="00D43652">
        <w:rPr>
          <w:rFonts w:eastAsiaTheme="minorHAnsi"/>
          <w:lang w:val="ro-RO" w:eastAsia="en-US"/>
        </w:rPr>
        <w:t>2 exemplare</w:t>
      </w:r>
      <w:r w:rsidR="00271EB3" w:rsidRPr="00D43652">
        <w:rPr>
          <w:rFonts w:eastAsiaTheme="minorHAnsi"/>
          <w:lang w:val="ro-RO" w:eastAsia="en-US"/>
        </w:rPr>
        <w:t xml:space="preserve"> în format de hîrtie</w:t>
      </w:r>
      <w:r w:rsidRPr="00D43652">
        <w:rPr>
          <w:rFonts w:eastAsiaTheme="minorHAnsi"/>
          <w:lang w:val="ro-RO" w:eastAsia="en-US"/>
        </w:rPr>
        <w:t>, precum și versiunea electronic</w:t>
      </w:r>
      <w:r w:rsidR="00625DD9" w:rsidRPr="00D43652">
        <w:rPr>
          <w:rFonts w:eastAsiaTheme="minorHAnsi"/>
          <w:lang w:val="ro-RO" w:eastAsia="en-US"/>
        </w:rPr>
        <w:t>ă (pe CD/USB) și</w:t>
      </w:r>
      <w:r w:rsidRPr="00D43652">
        <w:rPr>
          <w:rFonts w:eastAsiaTheme="minorHAnsi"/>
          <w:lang w:val="ro-RO" w:eastAsia="en-US"/>
        </w:rPr>
        <w:t xml:space="preserve"> va fi trimis într-un plic sigilat prin poștă recomandată cu confirmare de livrare, serviciu de curierat privat sau prin livrare manuală la una dintre adresele de mai jos (o confirmare de primire s</w:t>
      </w:r>
      <w:r w:rsidR="00625DD9" w:rsidRPr="00D43652">
        <w:rPr>
          <w:rFonts w:eastAsiaTheme="minorHAnsi"/>
          <w:lang w:val="ro-RO" w:eastAsia="en-US"/>
        </w:rPr>
        <w:t>emnată și datată va fi eliberată</w:t>
      </w:r>
      <w:r w:rsidRPr="00D43652">
        <w:rPr>
          <w:rFonts w:eastAsiaTheme="minorHAnsi"/>
          <w:lang w:val="ro-RO" w:eastAsia="en-US"/>
        </w:rPr>
        <w:t xml:space="preserve"> de către agenția de dezvoltare regională din regiunea respectivă). Versiunea electronică a dosarului trebuie să fie identică cu versiunea de hârtie trimisă. Fiecare fișier electronic (Cererea de finanțare - format Word; Lista de verificare și Declarația Aplicantului completate / semnate – pdf / jpeg. toate documentele specificate vor avea Font Times New Roman, Dimensiune 12) va fi inclus într-o mapă unică (de ex., Cererea de finanțare) și nu în fișiere separate.</w:t>
      </w:r>
    </w:p>
    <w:p w14:paraId="3184D93E" w14:textId="77777777" w:rsidR="00B33C44" w:rsidRPr="00D43652" w:rsidRDefault="00B33C44" w:rsidP="00625DD9">
      <w:pPr>
        <w:autoSpaceDE w:val="0"/>
        <w:autoSpaceDN w:val="0"/>
        <w:adjustRightInd w:val="0"/>
        <w:spacing w:after="80" w:line="276" w:lineRule="auto"/>
        <w:jc w:val="both"/>
        <w:rPr>
          <w:rFonts w:eastAsiaTheme="minorHAnsi"/>
          <w:lang w:val="ro-RO" w:eastAsia="en-US"/>
        </w:rPr>
      </w:pPr>
      <w:r w:rsidRPr="00D43652">
        <w:rPr>
          <w:rFonts w:eastAsiaTheme="minorHAnsi"/>
          <w:lang w:val="ro-RO" w:eastAsia="en-US"/>
        </w:rPr>
        <w:t>Dosarul de Aplicare transmis prin orice alt mijloc (de exemplu, prin fax sau prin e-mail) sau livrate către alte adrese vor fi respinse.</w:t>
      </w:r>
    </w:p>
    <w:p w14:paraId="508EFE62" w14:textId="77777777" w:rsidR="00B33C44" w:rsidRPr="00D43652" w:rsidRDefault="00B33C44" w:rsidP="00625DD9">
      <w:pPr>
        <w:autoSpaceDE w:val="0"/>
        <w:autoSpaceDN w:val="0"/>
        <w:adjustRightInd w:val="0"/>
        <w:spacing w:after="80" w:line="276" w:lineRule="auto"/>
        <w:jc w:val="both"/>
        <w:rPr>
          <w:rFonts w:eastAsiaTheme="minorHAnsi"/>
          <w:lang w:val="ro-RO" w:eastAsia="en-US"/>
        </w:rPr>
      </w:pPr>
      <w:r w:rsidRPr="00D43652">
        <w:rPr>
          <w:rFonts w:eastAsiaTheme="minorHAnsi"/>
          <w:lang w:val="ro-RO" w:eastAsia="en-US"/>
        </w:rPr>
        <w:t>Aplicantul este singurul responsabil pentru alegerea mijloacelor de expediție și urmărirea livrării în conformitate cu condițiile prezentei secțiuni.</w:t>
      </w:r>
    </w:p>
    <w:p w14:paraId="18C1CDCB" w14:textId="77777777" w:rsidR="00B33C44" w:rsidRPr="00D43652" w:rsidRDefault="00B33C44" w:rsidP="00625DD9">
      <w:pPr>
        <w:autoSpaceDE w:val="0"/>
        <w:autoSpaceDN w:val="0"/>
        <w:adjustRightInd w:val="0"/>
        <w:spacing w:after="80" w:line="276" w:lineRule="auto"/>
        <w:jc w:val="both"/>
        <w:rPr>
          <w:rFonts w:eastAsiaTheme="minorHAnsi"/>
          <w:lang w:val="ro-RO" w:eastAsia="en-US"/>
        </w:rPr>
      </w:pPr>
      <w:r w:rsidRPr="00D43652">
        <w:rPr>
          <w:rFonts w:eastAsiaTheme="minorHAnsi"/>
          <w:lang w:val="ro-RO" w:eastAsia="en-US"/>
        </w:rPr>
        <w:t>În cazul în care un solicitant trimite mai multe note conceptuale diferite, fiecare trebuie trimisă separat.</w:t>
      </w:r>
    </w:p>
    <w:p w14:paraId="5E00B691" w14:textId="77777777" w:rsidR="00B33C44" w:rsidRPr="00D43652" w:rsidRDefault="00B33C44" w:rsidP="00625DD9">
      <w:pPr>
        <w:autoSpaceDE w:val="0"/>
        <w:autoSpaceDN w:val="0"/>
        <w:adjustRightInd w:val="0"/>
        <w:spacing w:after="80" w:line="276" w:lineRule="auto"/>
        <w:jc w:val="both"/>
        <w:rPr>
          <w:rFonts w:eastAsiaTheme="minorHAnsi"/>
          <w:lang w:val="ro-RO" w:eastAsia="en-US"/>
        </w:rPr>
      </w:pPr>
      <w:r w:rsidRPr="00D43652">
        <w:rPr>
          <w:rFonts w:eastAsiaTheme="minorHAnsi"/>
          <w:lang w:val="ro-RO" w:eastAsia="en-US"/>
        </w:rPr>
        <w:lastRenderedPageBreak/>
        <w:t>Plicul exterior trebuie să conțină numărul de referință al apelului și titlul cererii de finanțare, denumirea programului și a domeniului de intervenție, numele și adresa completă a solicitantului și cuvintele „Nu trebuie să fie deschise înainte de sesiunea de deschidere”.</w:t>
      </w:r>
    </w:p>
    <w:p w14:paraId="5C68C000" w14:textId="3409ED2F" w:rsidR="00B33C44" w:rsidRPr="00D43652" w:rsidRDefault="00B33C44" w:rsidP="00625DD9">
      <w:pPr>
        <w:autoSpaceDE w:val="0"/>
        <w:autoSpaceDN w:val="0"/>
        <w:adjustRightInd w:val="0"/>
        <w:spacing w:after="80" w:line="276" w:lineRule="auto"/>
        <w:jc w:val="both"/>
        <w:rPr>
          <w:rFonts w:eastAsiaTheme="minorHAnsi"/>
          <w:lang w:val="ro-RO" w:eastAsia="en-US"/>
        </w:rPr>
      </w:pPr>
      <w:r w:rsidRPr="00D43652">
        <w:rPr>
          <w:rFonts w:eastAsiaTheme="minorHAnsi"/>
          <w:lang w:val="ro-RO" w:eastAsia="en-US"/>
        </w:rPr>
        <w:t xml:space="preserve">Dacă solicitantul nu primește rezultatele conformității administrative și a eligibilității. în termen de 15 zile de la data </w:t>
      </w:r>
      <w:r w:rsidR="00271EB3" w:rsidRPr="00D43652">
        <w:rPr>
          <w:rFonts w:eastAsiaTheme="minorHAnsi"/>
          <w:lang w:val="ro-RO" w:eastAsia="en-US"/>
        </w:rPr>
        <w:t>finală a depunerii</w:t>
      </w:r>
      <w:r w:rsidRPr="00D43652">
        <w:rPr>
          <w:rFonts w:eastAsiaTheme="minorHAnsi"/>
          <w:lang w:val="ro-RO" w:eastAsia="en-US"/>
        </w:rPr>
        <w:t>, un mesaj în acest sens trebuie trimis agenției de dezvoltare regională din regiunea respectivă prin intermediul adresei de e-mail indicat</w:t>
      </w:r>
      <w:r w:rsidR="00271EB3" w:rsidRPr="00D43652">
        <w:rPr>
          <w:rFonts w:eastAsiaTheme="minorHAnsi"/>
          <w:lang w:val="ro-RO" w:eastAsia="en-US"/>
        </w:rPr>
        <w:t>ă</w:t>
      </w:r>
      <w:r w:rsidRPr="00D43652">
        <w:rPr>
          <w:rFonts w:eastAsiaTheme="minorHAnsi"/>
          <w:lang w:val="ro-RO" w:eastAsia="en-US"/>
        </w:rPr>
        <w:t xml:space="preserve"> mai jos. Acest mesaj ar trebui să includă o copie lizibilă a dovezii de expediere semnată și datată, precum și confirmarea de primire a acesteia de către agenția de dezvoltare regională.</w:t>
      </w:r>
    </w:p>
    <w:p w14:paraId="7DD29ED5" w14:textId="77777777" w:rsidR="00B33C44" w:rsidRPr="00D43652" w:rsidRDefault="00B33C44" w:rsidP="00625DD9">
      <w:pPr>
        <w:autoSpaceDE w:val="0"/>
        <w:autoSpaceDN w:val="0"/>
        <w:adjustRightInd w:val="0"/>
        <w:spacing w:before="120" w:after="120" w:line="276" w:lineRule="auto"/>
        <w:jc w:val="both"/>
        <w:rPr>
          <w:rFonts w:eastAsiaTheme="minorHAnsi"/>
          <w:b/>
          <w:lang w:val="ro-RO" w:eastAsia="en-US"/>
        </w:rPr>
      </w:pPr>
      <w:bookmarkStart w:id="25" w:name="_Toc41424081"/>
      <w:r w:rsidRPr="00D43652">
        <w:rPr>
          <w:rFonts w:eastAsiaTheme="minorHAnsi"/>
          <w:b/>
          <w:lang w:val="ro-RO" w:eastAsia="en-US"/>
        </w:rPr>
        <w:t>Depunerea Cererii de Finanțare</w:t>
      </w:r>
      <w:bookmarkEnd w:id="25"/>
    </w:p>
    <w:p w14:paraId="14243CAE" w14:textId="2FAA1591" w:rsidR="00B33C44" w:rsidRPr="00D43652" w:rsidRDefault="00B33C44" w:rsidP="00625DD9">
      <w:pPr>
        <w:autoSpaceDE w:val="0"/>
        <w:autoSpaceDN w:val="0"/>
        <w:adjustRightInd w:val="0"/>
        <w:spacing w:after="80" w:line="276" w:lineRule="auto"/>
        <w:jc w:val="both"/>
        <w:rPr>
          <w:rFonts w:eastAsiaTheme="minorHAnsi"/>
          <w:lang w:val="ro-RO" w:eastAsia="en-US"/>
        </w:rPr>
      </w:pPr>
      <w:r w:rsidRPr="00D43652">
        <w:rPr>
          <w:rFonts w:eastAsiaTheme="minorHAnsi"/>
          <w:lang w:val="ro-RO" w:eastAsia="en-US"/>
        </w:rPr>
        <w:t>Dosarul de Aplicare la etapa depunerii cererii</w:t>
      </w:r>
      <w:r w:rsidRPr="00D43652">
        <w:rPr>
          <w:rFonts w:eastAsiaTheme="minorHAnsi"/>
          <w:sz w:val="22"/>
          <w:szCs w:val="22"/>
          <w:lang w:val="ro-RO" w:eastAsia="en-US"/>
        </w:rPr>
        <w:t xml:space="preserve"> complete</w:t>
      </w:r>
      <w:r w:rsidRPr="00D43652">
        <w:rPr>
          <w:rFonts w:eastAsiaTheme="minorHAnsi"/>
          <w:lang w:val="ro-RO" w:eastAsia="en-US"/>
        </w:rPr>
        <w:t xml:space="preserve"> de finanțare va fi depus în </w:t>
      </w:r>
      <w:r w:rsidR="00271EB3" w:rsidRPr="00D43652">
        <w:rPr>
          <w:rFonts w:eastAsiaTheme="minorHAnsi"/>
          <w:lang w:val="ro-RO" w:eastAsia="en-US"/>
        </w:rPr>
        <w:t>2</w:t>
      </w:r>
      <w:r w:rsidRPr="00D43652">
        <w:rPr>
          <w:rFonts w:eastAsiaTheme="minorHAnsi"/>
          <w:lang w:val="ro-RO" w:eastAsia="en-US"/>
        </w:rPr>
        <w:t xml:space="preserve"> exemplare pe suport de hârtie, precum și în format electronic (CD/USB). </w:t>
      </w:r>
    </w:p>
    <w:p w14:paraId="4D3896E2" w14:textId="77777777" w:rsidR="00B33C44" w:rsidRPr="00D43652" w:rsidRDefault="00B33C44" w:rsidP="00625DD9">
      <w:pPr>
        <w:autoSpaceDE w:val="0"/>
        <w:autoSpaceDN w:val="0"/>
        <w:adjustRightInd w:val="0"/>
        <w:spacing w:after="80" w:line="276" w:lineRule="auto"/>
        <w:jc w:val="both"/>
        <w:rPr>
          <w:rFonts w:eastAsiaTheme="minorHAnsi"/>
          <w:lang w:val="ro-RO" w:eastAsia="en-US"/>
        </w:rPr>
      </w:pPr>
      <w:r w:rsidRPr="00D43652">
        <w:rPr>
          <w:rFonts w:eastAsiaTheme="minorHAnsi"/>
          <w:lang w:val="ro-RO" w:eastAsia="en-US"/>
        </w:rPr>
        <w:t>Plicul exterior va conține numărul de referință și titlul cererii de finanțare, împreună cu numărul de referință alocat notei conceptuale, numele și adresa completă a solicitantului și cuvintele „Nu trebuie să fie deschise înainte de sesiunea de deschidere”.</w:t>
      </w:r>
    </w:p>
    <w:p w14:paraId="0F01345F" w14:textId="77777777" w:rsidR="00B33C44" w:rsidRPr="00D43652" w:rsidRDefault="00B33C44" w:rsidP="00625DD9">
      <w:pPr>
        <w:autoSpaceDE w:val="0"/>
        <w:autoSpaceDN w:val="0"/>
        <w:adjustRightInd w:val="0"/>
        <w:spacing w:after="80" w:line="276" w:lineRule="auto"/>
        <w:jc w:val="both"/>
        <w:rPr>
          <w:rFonts w:eastAsiaTheme="minorHAnsi"/>
          <w:lang w:val="ro-RO" w:eastAsia="en-US"/>
        </w:rPr>
      </w:pPr>
      <w:r w:rsidRPr="00D43652">
        <w:rPr>
          <w:rFonts w:eastAsiaTheme="minorHAnsi"/>
          <w:lang w:val="ro-RO" w:eastAsia="en-US"/>
        </w:rPr>
        <w:t xml:space="preserve">Versiunea electronică trebuie să corespundă prin conținut întru totul versiunii scrise pe hârtie. </w:t>
      </w:r>
    </w:p>
    <w:p w14:paraId="3C42D2F0" w14:textId="77777777" w:rsidR="00B33C44" w:rsidRPr="00D43652" w:rsidRDefault="00B33C44" w:rsidP="00625DD9">
      <w:pPr>
        <w:tabs>
          <w:tab w:val="left" w:pos="0"/>
        </w:tabs>
        <w:spacing w:after="80" w:line="276" w:lineRule="auto"/>
        <w:rPr>
          <w:rFonts w:eastAsiaTheme="minorHAnsi"/>
          <w:lang w:val="ro-RO" w:eastAsia="en-US"/>
        </w:rPr>
      </w:pPr>
      <w:r w:rsidRPr="00D43652">
        <w:rPr>
          <w:rFonts w:eastAsiaTheme="minorHAnsi"/>
          <w:lang w:val="ro-RO" w:eastAsia="en-US"/>
        </w:rPr>
        <w:t>Fiecare fișier electronic (Cererea de finanțare - format Word, Buget - format Excel și Matricea Cadrul Logic – format Word, toate documentele specificate vor avea Font Times New Roman, Dimensiune 12) va fi inclus într-o mapă unică (de ex., Cererea de finanțare) și nu în fișiere separate.</w:t>
      </w:r>
    </w:p>
    <w:p w14:paraId="6AA32464" w14:textId="77777777" w:rsidR="00B33C44" w:rsidRPr="00D43652" w:rsidRDefault="00B33C44" w:rsidP="00625DD9">
      <w:pPr>
        <w:autoSpaceDE w:val="0"/>
        <w:autoSpaceDN w:val="0"/>
        <w:adjustRightInd w:val="0"/>
        <w:spacing w:after="80" w:line="276" w:lineRule="auto"/>
        <w:jc w:val="both"/>
        <w:rPr>
          <w:rFonts w:eastAsiaTheme="minorHAnsi"/>
          <w:lang w:val="ro-RO" w:eastAsia="en-US"/>
        </w:rPr>
      </w:pPr>
      <w:r w:rsidRPr="00D43652">
        <w:rPr>
          <w:rFonts w:eastAsiaTheme="minorHAnsi"/>
          <w:lang w:val="ro-RO" w:eastAsia="en-US"/>
        </w:rPr>
        <w:t>Cererile complete de finanțare vor trimise într-un plic sigilat prin poștă recomandată cu confirmare de livrare, serviciu de curierat privat sau prin livrare manuală la una dintre adresele de mai jos (o confirmare de primire semnată și datată va fi eliberata de Instituția teritorială responsabilă.</w:t>
      </w:r>
    </w:p>
    <w:p w14:paraId="0FB7FD0D" w14:textId="77777777" w:rsidR="00B33C44" w:rsidRPr="00D43652" w:rsidRDefault="00B33C44" w:rsidP="00625DD9">
      <w:pPr>
        <w:autoSpaceDE w:val="0"/>
        <w:autoSpaceDN w:val="0"/>
        <w:adjustRightInd w:val="0"/>
        <w:spacing w:after="80" w:line="276" w:lineRule="auto"/>
        <w:jc w:val="both"/>
        <w:rPr>
          <w:rFonts w:eastAsiaTheme="minorHAnsi"/>
          <w:lang w:val="ro-RO" w:eastAsia="en-US"/>
        </w:rPr>
      </w:pPr>
      <w:r w:rsidRPr="00D43652">
        <w:rPr>
          <w:rFonts w:eastAsiaTheme="minorHAnsi"/>
          <w:lang w:val="ro-RO" w:eastAsia="en-US"/>
        </w:rPr>
        <w:t>Cererile complete de finanțare trimise prin orice alt mijloc (de exemplu, prin fax sau prin e-mail) sau livrate către alte adrese vor fi respinse.</w:t>
      </w:r>
    </w:p>
    <w:p w14:paraId="2073A4B4" w14:textId="77777777" w:rsidR="00B33C44" w:rsidRPr="00D43652" w:rsidRDefault="00B33C44" w:rsidP="00625DD9">
      <w:pPr>
        <w:autoSpaceDE w:val="0"/>
        <w:autoSpaceDN w:val="0"/>
        <w:adjustRightInd w:val="0"/>
        <w:spacing w:after="80" w:line="276" w:lineRule="auto"/>
        <w:jc w:val="both"/>
        <w:rPr>
          <w:rFonts w:eastAsiaTheme="minorHAnsi"/>
          <w:lang w:val="ro-RO" w:eastAsia="en-US"/>
        </w:rPr>
      </w:pPr>
      <w:r w:rsidRPr="00D43652">
        <w:rPr>
          <w:rFonts w:eastAsiaTheme="minorHAnsi"/>
          <w:lang w:val="ro-RO" w:eastAsia="en-US"/>
        </w:rPr>
        <w:t>Solicitantul este singurul responsabil pentru alegerea mijloacelor de expediție și urmărirea livrării în conformitate cu prevederile prezentei secțiuni.</w:t>
      </w:r>
    </w:p>
    <w:p w14:paraId="0F826416" w14:textId="77777777" w:rsidR="00B33C44" w:rsidRPr="00D43652" w:rsidRDefault="00B33C44" w:rsidP="00625DD9">
      <w:pPr>
        <w:autoSpaceDE w:val="0"/>
        <w:autoSpaceDN w:val="0"/>
        <w:adjustRightInd w:val="0"/>
        <w:spacing w:after="80" w:line="276" w:lineRule="auto"/>
        <w:jc w:val="both"/>
        <w:rPr>
          <w:rFonts w:eastAsiaTheme="minorHAnsi"/>
          <w:lang w:val="ro-RO" w:eastAsia="en-US"/>
        </w:rPr>
      </w:pPr>
      <w:r w:rsidRPr="00D43652">
        <w:rPr>
          <w:rFonts w:eastAsiaTheme="minorHAnsi"/>
          <w:lang w:val="ro-RO" w:eastAsia="en-US"/>
        </w:rPr>
        <w:t>În cazul în care un solicitant trimite mai multe Cereri complete de finanțare diferite, fiecare trebuie trimisă separat.</w:t>
      </w:r>
    </w:p>
    <w:p w14:paraId="1846598A" w14:textId="77777777" w:rsidR="00B33C44" w:rsidRPr="00D43652" w:rsidRDefault="00B33C44" w:rsidP="00625DD9">
      <w:pPr>
        <w:autoSpaceDE w:val="0"/>
        <w:autoSpaceDN w:val="0"/>
        <w:adjustRightInd w:val="0"/>
        <w:spacing w:after="80" w:line="276" w:lineRule="auto"/>
        <w:jc w:val="both"/>
        <w:rPr>
          <w:rFonts w:eastAsiaTheme="minorHAnsi"/>
          <w:lang w:val="ro-RO" w:eastAsia="en-US"/>
        </w:rPr>
      </w:pPr>
      <w:r w:rsidRPr="00D43652">
        <w:rPr>
          <w:rFonts w:eastAsiaTheme="minorHAnsi"/>
          <w:lang w:val="ro-RO" w:eastAsia="en-US"/>
        </w:rPr>
        <w:t>Adresele Agențiilor de Dezvoltare Regională:</w:t>
      </w:r>
    </w:p>
    <w:tbl>
      <w:tblPr>
        <w:tblStyle w:val="TableGrid"/>
        <w:tblW w:w="10544" w:type="dxa"/>
        <w:tblInd w:w="-5" w:type="dxa"/>
        <w:tblLook w:val="04A0" w:firstRow="1" w:lastRow="0" w:firstColumn="1" w:lastColumn="0" w:noHBand="0" w:noVBand="1"/>
      </w:tblPr>
      <w:tblGrid>
        <w:gridCol w:w="5272"/>
        <w:gridCol w:w="5272"/>
      </w:tblGrid>
      <w:tr w:rsidR="00B33C44" w:rsidRPr="00EA61D1" w14:paraId="102A4665" w14:textId="77777777" w:rsidTr="00B33C44">
        <w:trPr>
          <w:trHeight w:val="1417"/>
        </w:trPr>
        <w:tc>
          <w:tcPr>
            <w:tcW w:w="5272" w:type="dxa"/>
            <w:vAlign w:val="center"/>
          </w:tcPr>
          <w:p w14:paraId="5DE5C9CA" w14:textId="77777777" w:rsidR="00B33C44" w:rsidRPr="00D43652" w:rsidRDefault="00B33C44" w:rsidP="00271EB3">
            <w:pPr>
              <w:autoSpaceDE w:val="0"/>
              <w:autoSpaceDN w:val="0"/>
              <w:adjustRightInd w:val="0"/>
              <w:spacing w:line="276" w:lineRule="auto"/>
              <w:ind w:left="29"/>
              <w:jc w:val="center"/>
              <w:rPr>
                <w:rFonts w:eastAsiaTheme="minorHAnsi"/>
                <w:b/>
                <w:bCs/>
                <w:sz w:val="20"/>
                <w:szCs w:val="20"/>
                <w:lang w:val="ro-RO" w:eastAsia="en-US"/>
              </w:rPr>
            </w:pPr>
            <w:r w:rsidRPr="00D43652">
              <w:rPr>
                <w:rFonts w:eastAsiaTheme="minorHAnsi"/>
                <w:b/>
                <w:bCs/>
                <w:sz w:val="20"/>
                <w:szCs w:val="20"/>
                <w:lang w:val="ro-RO" w:eastAsia="en-US"/>
              </w:rPr>
              <w:t>Agenția de Dezvoltare Regională Nord</w:t>
            </w:r>
          </w:p>
          <w:p w14:paraId="537B2F3C" w14:textId="77777777" w:rsidR="00B33C44" w:rsidRPr="00D43652" w:rsidRDefault="00B33C44" w:rsidP="00271EB3">
            <w:pPr>
              <w:autoSpaceDE w:val="0"/>
              <w:autoSpaceDN w:val="0"/>
              <w:adjustRightInd w:val="0"/>
              <w:spacing w:line="276" w:lineRule="auto"/>
              <w:ind w:left="29"/>
              <w:jc w:val="center"/>
              <w:rPr>
                <w:rFonts w:eastAsiaTheme="minorHAnsi"/>
                <w:sz w:val="20"/>
                <w:szCs w:val="20"/>
                <w:lang w:val="ro-RO" w:eastAsia="en-US"/>
              </w:rPr>
            </w:pPr>
            <w:r w:rsidRPr="00D43652">
              <w:rPr>
                <w:rFonts w:eastAsiaTheme="minorHAnsi"/>
                <w:sz w:val="20"/>
                <w:szCs w:val="20"/>
                <w:lang w:val="ro-RO" w:eastAsia="en-US"/>
              </w:rPr>
              <w:t>Republica Moldova, MD-3100</w:t>
            </w:r>
          </w:p>
          <w:p w14:paraId="37CFFD5E" w14:textId="77777777" w:rsidR="00B33C44" w:rsidRPr="00D43652" w:rsidRDefault="00B33C44" w:rsidP="00271EB3">
            <w:pPr>
              <w:autoSpaceDE w:val="0"/>
              <w:autoSpaceDN w:val="0"/>
              <w:adjustRightInd w:val="0"/>
              <w:spacing w:line="276" w:lineRule="auto"/>
              <w:ind w:left="29"/>
              <w:jc w:val="center"/>
              <w:rPr>
                <w:rFonts w:eastAsiaTheme="minorHAnsi"/>
                <w:sz w:val="20"/>
                <w:szCs w:val="20"/>
                <w:lang w:val="ro-RO" w:eastAsia="en-US"/>
              </w:rPr>
            </w:pPr>
            <w:r w:rsidRPr="00D43652">
              <w:rPr>
                <w:rFonts w:eastAsiaTheme="minorHAnsi"/>
                <w:sz w:val="20"/>
                <w:szCs w:val="20"/>
                <w:lang w:val="ro-RO" w:eastAsia="en-US"/>
              </w:rPr>
              <w:t>Mun. Bălți, Piața Vasile Alecsandri, 8A</w:t>
            </w:r>
          </w:p>
          <w:p w14:paraId="4137E08E" w14:textId="77777777" w:rsidR="00B33C44" w:rsidRPr="00D43652" w:rsidRDefault="00B33C44" w:rsidP="00271EB3">
            <w:pPr>
              <w:autoSpaceDE w:val="0"/>
              <w:autoSpaceDN w:val="0"/>
              <w:adjustRightInd w:val="0"/>
              <w:spacing w:line="276" w:lineRule="auto"/>
              <w:ind w:left="29"/>
              <w:jc w:val="center"/>
              <w:rPr>
                <w:rFonts w:eastAsiaTheme="minorHAnsi"/>
                <w:sz w:val="20"/>
                <w:szCs w:val="20"/>
                <w:lang w:val="ro-RO" w:eastAsia="en-US"/>
              </w:rPr>
            </w:pPr>
            <w:r w:rsidRPr="00D43652">
              <w:rPr>
                <w:rFonts w:eastAsiaTheme="minorHAnsi"/>
                <w:sz w:val="20"/>
                <w:szCs w:val="20"/>
                <w:lang w:val="ro-RO" w:eastAsia="en-US"/>
              </w:rPr>
              <w:t>Tel./Fax 231 6 19 80</w:t>
            </w:r>
          </w:p>
          <w:p w14:paraId="17AE8686" w14:textId="328F1714" w:rsidR="00B33C44" w:rsidRPr="00D43652" w:rsidRDefault="00B33C44" w:rsidP="00271EB3">
            <w:pPr>
              <w:autoSpaceDE w:val="0"/>
              <w:autoSpaceDN w:val="0"/>
              <w:adjustRightInd w:val="0"/>
              <w:spacing w:line="276" w:lineRule="auto"/>
              <w:ind w:left="29"/>
              <w:jc w:val="center"/>
              <w:rPr>
                <w:rFonts w:eastAsiaTheme="minorHAnsi"/>
                <w:color w:val="FF0000"/>
                <w:sz w:val="20"/>
                <w:szCs w:val="20"/>
                <w:lang w:val="ro-RO" w:eastAsia="en-US"/>
              </w:rPr>
            </w:pPr>
            <w:r w:rsidRPr="00D43652">
              <w:rPr>
                <w:rFonts w:eastAsiaTheme="minorHAnsi"/>
                <w:sz w:val="20"/>
                <w:szCs w:val="20"/>
                <w:lang w:val="ro-RO" w:eastAsia="en-US"/>
              </w:rPr>
              <w:t xml:space="preserve">E-mail: </w:t>
            </w:r>
            <w:r w:rsidR="00BC63AE" w:rsidRPr="00D43652">
              <w:rPr>
                <w:rFonts w:eastAsiaTheme="minorHAnsi"/>
                <w:color w:val="0563C1" w:themeColor="hyperlink"/>
                <w:sz w:val="20"/>
                <w:szCs w:val="20"/>
                <w:u w:val="single"/>
                <w:lang w:val="ro-RO" w:eastAsia="en-US"/>
              </w:rPr>
              <w:t>adrnord@gmail.com</w:t>
            </w:r>
            <w:r w:rsidRPr="00D43652">
              <w:rPr>
                <w:rFonts w:eastAsiaTheme="minorHAnsi"/>
                <w:sz w:val="20"/>
                <w:szCs w:val="20"/>
                <w:lang w:val="ro-RO" w:eastAsia="en-US"/>
              </w:rPr>
              <w:t xml:space="preserve"> / </w:t>
            </w:r>
            <w:hyperlink r:id="rId9" w:history="1">
              <w:r w:rsidRPr="00D43652">
                <w:rPr>
                  <w:rFonts w:eastAsiaTheme="minorHAnsi"/>
                  <w:color w:val="0563C1" w:themeColor="hyperlink"/>
                  <w:sz w:val="20"/>
                  <w:szCs w:val="20"/>
                  <w:u w:val="single"/>
                  <w:lang w:val="ro-RO" w:eastAsia="en-US"/>
                </w:rPr>
                <w:t>www.adrnord.md</w:t>
              </w:r>
            </w:hyperlink>
          </w:p>
        </w:tc>
        <w:tc>
          <w:tcPr>
            <w:tcW w:w="5272" w:type="dxa"/>
            <w:vAlign w:val="center"/>
          </w:tcPr>
          <w:p w14:paraId="1D6B7B7A" w14:textId="77777777" w:rsidR="00B33C44" w:rsidRPr="00D43652" w:rsidRDefault="00B33C44" w:rsidP="00271EB3">
            <w:pPr>
              <w:autoSpaceDE w:val="0"/>
              <w:autoSpaceDN w:val="0"/>
              <w:adjustRightInd w:val="0"/>
              <w:spacing w:line="276" w:lineRule="auto"/>
              <w:ind w:left="172"/>
              <w:jc w:val="center"/>
              <w:rPr>
                <w:rFonts w:eastAsiaTheme="minorHAnsi"/>
                <w:b/>
                <w:bCs/>
                <w:sz w:val="20"/>
                <w:szCs w:val="20"/>
                <w:lang w:val="ro-RO" w:eastAsia="en-US"/>
              </w:rPr>
            </w:pPr>
            <w:r w:rsidRPr="00D43652">
              <w:rPr>
                <w:rFonts w:eastAsiaTheme="minorHAnsi"/>
                <w:b/>
                <w:bCs/>
                <w:sz w:val="20"/>
                <w:szCs w:val="20"/>
                <w:lang w:val="ro-RO" w:eastAsia="en-US"/>
              </w:rPr>
              <w:t>Agenția de Dezvoltare Regională Centru</w:t>
            </w:r>
          </w:p>
          <w:p w14:paraId="3F6CC505" w14:textId="77777777" w:rsidR="00B33C44" w:rsidRPr="00D43652" w:rsidRDefault="00B33C44" w:rsidP="00271EB3">
            <w:pPr>
              <w:autoSpaceDE w:val="0"/>
              <w:autoSpaceDN w:val="0"/>
              <w:adjustRightInd w:val="0"/>
              <w:spacing w:line="276" w:lineRule="auto"/>
              <w:ind w:left="172"/>
              <w:jc w:val="center"/>
              <w:rPr>
                <w:rFonts w:eastAsiaTheme="minorHAnsi"/>
                <w:sz w:val="20"/>
                <w:szCs w:val="20"/>
                <w:lang w:val="ro-RO" w:eastAsia="en-US"/>
              </w:rPr>
            </w:pPr>
            <w:r w:rsidRPr="00D43652">
              <w:rPr>
                <w:rFonts w:eastAsiaTheme="minorHAnsi"/>
                <w:sz w:val="20"/>
                <w:szCs w:val="20"/>
                <w:lang w:val="ro-RO" w:eastAsia="en-US"/>
              </w:rPr>
              <w:t>Republica Moldova, MD-6801</w:t>
            </w:r>
          </w:p>
          <w:p w14:paraId="4ACF3884" w14:textId="77777777" w:rsidR="00B33C44" w:rsidRPr="00D43652" w:rsidRDefault="00B33C44" w:rsidP="00271EB3">
            <w:pPr>
              <w:autoSpaceDE w:val="0"/>
              <w:autoSpaceDN w:val="0"/>
              <w:adjustRightInd w:val="0"/>
              <w:spacing w:line="276" w:lineRule="auto"/>
              <w:ind w:left="172"/>
              <w:jc w:val="center"/>
              <w:rPr>
                <w:rFonts w:eastAsiaTheme="minorHAnsi"/>
                <w:sz w:val="20"/>
                <w:szCs w:val="20"/>
                <w:lang w:val="ro-RO" w:eastAsia="en-US"/>
              </w:rPr>
            </w:pPr>
            <w:r w:rsidRPr="00D43652">
              <w:rPr>
                <w:rFonts w:eastAsiaTheme="minorHAnsi"/>
                <w:sz w:val="20"/>
                <w:szCs w:val="20"/>
                <w:lang w:val="ro-RO" w:eastAsia="en-US"/>
              </w:rPr>
              <w:t>Or. Ialoveni, str. Alexandru cel Bun, 33</w:t>
            </w:r>
          </w:p>
          <w:p w14:paraId="0AB808C8" w14:textId="77777777" w:rsidR="00B33C44" w:rsidRPr="00D43652" w:rsidRDefault="00B33C44" w:rsidP="00271EB3">
            <w:pPr>
              <w:autoSpaceDE w:val="0"/>
              <w:autoSpaceDN w:val="0"/>
              <w:adjustRightInd w:val="0"/>
              <w:spacing w:line="276" w:lineRule="auto"/>
              <w:ind w:left="172"/>
              <w:jc w:val="center"/>
              <w:rPr>
                <w:rFonts w:eastAsiaTheme="minorHAnsi"/>
                <w:sz w:val="20"/>
                <w:szCs w:val="20"/>
                <w:lang w:val="ro-RO" w:eastAsia="en-US"/>
              </w:rPr>
            </w:pPr>
            <w:r w:rsidRPr="00D43652">
              <w:rPr>
                <w:rFonts w:eastAsiaTheme="minorHAnsi"/>
                <w:sz w:val="20"/>
                <w:szCs w:val="20"/>
                <w:lang w:val="ro-RO" w:eastAsia="en-US"/>
              </w:rPr>
              <w:t>Tel./Fax 268 2 26 92</w:t>
            </w:r>
          </w:p>
          <w:p w14:paraId="5135988D" w14:textId="77777777" w:rsidR="00B33C44" w:rsidRPr="00D43652" w:rsidRDefault="00B33C44" w:rsidP="00271EB3">
            <w:pPr>
              <w:autoSpaceDE w:val="0"/>
              <w:autoSpaceDN w:val="0"/>
              <w:adjustRightInd w:val="0"/>
              <w:spacing w:line="276" w:lineRule="auto"/>
              <w:ind w:left="172"/>
              <w:jc w:val="center"/>
              <w:rPr>
                <w:rFonts w:eastAsiaTheme="minorHAnsi"/>
                <w:sz w:val="20"/>
                <w:szCs w:val="20"/>
                <w:lang w:val="ro-RO" w:eastAsia="en-US"/>
              </w:rPr>
            </w:pPr>
            <w:r w:rsidRPr="00D43652">
              <w:rPr>
                <w:rFonts w:eastAsiaTheme="minorHAnsi"/>
                <w:sz w:val="20"/>
                <w:szCs w:val="20"/>
                <w:lang w:val="ro-RO" w:eastAsia="en-US"/>
              </w:rPr>
              <w:t xml:space="preserve">e-mail: </w:t>
            </w:r>
            <w:hyperlink r:id="rId10" w:history="1">
              <w:r w:rsidRPr="00D43652">
                <w:rPr>
                  <w:rFonts w:eastAsiaTheme="minorHAnsi"/>
                  <w:color w:val="0563C1" w:themeColor="hyperlink"/>
                  <w:sz w:val="20"/>
                  <w:szCs w:val="20"/>
                  <w:u w:val="single"/>
                  <w:lang w:val="ro-RO" w:eastAsia="en-US"/>
                </w:rPr>
                <w:t>office@adrcentru.md</w:t>
              </w:r>
            </w:hyperlink>
            <w:r w:rsidRPr="00D43652">
              <w:rPr>
                <w:rFonts w:eastAsiaTheme="minorHAnsi"/>
                <w:sz w:val="20"/>
                <w:szCs w:val="20"/>
                <w:lang w:val="ro-RO" w:eastAsia="en-US"/>
              </w:rPr>
              <w:t xml:space="preserve">  / </w:t>
            </w:r>
            <w:hyperlink r:id="rId11" w:history="1">
              <w:r w:rsidRPr="00D43652">
                <w:rPr>
                  <w:rFonts w:eastAsiaTheme="minorHAnsi"/>
                  <w:color w:val="0563C1" w:themeColor="hyperlink"/>
                  <w:sz w:val="20"/>
                  <w:szCs w:val="20"/>
                  <w:u w:val="single"/>
                  <w:lang w:val="ro-RO" w:eastAsia="en-US"/>
                </w:rPr>
                <w:t>www.adrcentru.md</w:t>
              </w:r>
            </w:hyperlink>
          </w:p>
        </w:tc>
      </w:tr>
      <w:tr w:rsidR="00B33C44" w:rsidRPr="00EA61D1" w14:paraId="3AE32248" w14:textId="77777777" w:rsidTr="00B33C44">
        <w:trPr>
          <w:trHeight w:val="1417"/>
        </w:trPr>
        <w:tc>
          <w:tcPr>
            <w:tcW w:w="5272" w:type="dxa"/>
            <w:vAlign w:val="center"/>
          </w:tcPr>
          <w:p w14:paraId="40DB5D1E" w14:textId="77777777" w:rsidR="00B33C44" w:rsidRPr="00D43652" w:rsidRDefault="00B33C44" w:rsidP="00271EB3">
            <w:pPr>
              <w:autoSpaceDE w:val="0"/>
              <w:autoSpaceDN w:val="0"/>
              <w:adjustRightInd w:val="0"/>
              <w:spacing w:line="276" w:lineRule="auto"/>
              <w:ind w:left="29"/>
              <w:jc w:val="center"/>
              <w:rPr>
                <w:rFonts w:eastAsiaTheme="minorHAnsi"/>
                <w:b/>
                <w:bCs/>
                <w:sz w:val="20"/>
                <w:szCs w:val="20"/>
                <w:lang w:val="ro-RO" w:eastAsia="en-US"/>
              </w:rPr>
            </w:pPr>
            <w:r w:rsidRPr="00D43652">
              <w:rPr>
                <w:rFonts w:eastAsiaTheme="minorHAnsi"/>
                <w:b/>
                <w:bCs/>
                <w:sz w:val="20"/>
                <w:szCs w:val="20"/>
                <w:lang w:val="ro-RO" w:eastAsia="en-US"/>
              </w:rPr>
              <w:t>Agenția de Dezvoltare Regională Sud</w:t>
            </w:r>
          </w:p>
          <w:p w14:paraId="3A902C3A" w14:textId="77777777" w:rsidR="00B33C44" w:rsidRPr="00D43652" w:rsidRDefault="00B33C44" w:rsidP="00271EB3">
            <w:pPr>
              <w:autoSpaceDE w:val="0"/>
              <w:autoSpaceDN w:val="0"/>
              <w:adjustRightInd w:val="0"/>
              <w:spacing w:line="276" w:lineRule="auto"/>
              <w:ind w:left="29"/>
              <w:jc w:val="center"/>
              <w:rPr>
                <w:rFonts w:eastAsiaTheme="minorHAnsi"/>
                <w:sz w:val="20"/>
                <w:szCs w:val="20"/>
                <w:lang w:val="ro-RO" w:eastAsia="en-US"/>
              </w:rPr>
            </w:pPr>
            <w:r w:rsidRPr="00D43652">
              <w:rPr>
                <w:rFonts w:eastAsiaTheme="minorHAnsi"/>
                <w:sz w:val="20"/>
                <w:szCs w:val="20"/>
                <w:lang w:val="ro-RO" w:eastAsia="en-US"/>
              </w:rPr>
              <w:t>Republica Moldova, MD-4101</w:t>
            </w:r>
          </w:p>
          <w:p w14:paraId="47FD8F3A" w14:textId="77777777" w:rsidR="00B33C44" w:rsidRPr="00D43652" w:rsidRDefault="00B33C44" w:rsidP="00271EB3">
            <w:pPr>
              <w:autoSpaceDE w:val="0"/>
              <w:autoSpaceDN w:val="0"/>
              <w:adjustRightInd w:val="0"/>
              <w:spacing w:line="276" w:lineRule="auto"/>
              <w:ind w:left="29"/>
              <w:jc w:val="center"/>
              <w:rPr>
                <w:rFonts w:eastAsiaTheme="minorHAnsi"/>
                <w:sz w:val="20"/>
                <w:szCs w:val="20"/>
                <w:lang w:val="ro-RO" w:eastAsia="en-US"/>
              </w:rPr>
            </w:pPr>
            <w:r w:rsidRPr="00D43652">
              <w:rPr>
                <w:rFonts w:eastAsiaTheme="minorHAnsi"/>
                <w:sz w:val="20"/>
                <w:szCs w:val="20"/>
                <w:lang w:val="ro-RO" w:eastAsia="en-US"/>
              </w:rPr>
              <w:t>Or. Cimișlia, bld. Ștefan cel Mare,12</w:t>
            </w:r>
          </w:p>
          <w:p w14:paraId="656C7BF6" w14:textId="77777777" w:rsidR="00B33C44" w:rsidRPr="00D43652" w:rsidRDefault="00B33C44" w:rsidP="00271EB3">
            <w:pPr>
              <w:autoSpaceDE w:val="0"/>
              <w:autoSpaceDN w:val="0"/>
              <w:adjustRightInd w:val="0"/>
              <w:spacing w:line="276" w:lineRule="auto"/>
              <w:ind w:left="29"/>
              <w:jc w:val="center"/>
              <w:rPr>
                <w:rFonts w:eastAsiaTheme="minorHAnsi"/>
                <w:sz w:val="20"/>
                <w:szCs w:val="20"/>
                <w:lang w:val="ro-RO" w:eastAsia="en-US"/>
              </w:rPr>
            </w:pPr>
            <w:r w:rsidRPr="00D43652">
              <w:rPr>
                <w:rFonts w:eastAsiaTheme="minorHAnsi"/>
                <w:sz w:val="20"/>
                <w:szCs w:val="20"/>
                <w:lang w:val="ro-RO" w:eastAsia="en-US"/>
              </w:rPr>
              <w:t>Tel./Fax: 241 2 62 86</w:t>
            </w:r>
          </w:p>
          <w:p w14:paraId="0DDC68AF" w14:textId="77777777" w:rsidR="00B33C44" w:rsidRPr="00D43652" w:rsidRDefault="00B33C44" w:rsidP="00271EB3">
            <w:pPr>
              <w:autoSpaceDE w:val="0"/>
              <w:autoSpaceDN w:val="0"/>
              <w:adjustRightInd w:val="0"/>
              <w:spacing w:line="276" w:lineRule="auto"/>
              <w:ind w:left="29"/>
              <w:jc w:val="center"/>
              <w:rPr>
                <w:rFonts w:eastAsiaTheme="minorHAnsi"/>
                <w:b/>
                <w:bCs/>
                <w:sz w:val="20"/>
                <w:szCs w:val="20"/>
                <w:lang w:val="ro-RO" w:eastAsia="en-US"/>
              </w:rPr>
            </w:pPr>
            <w:r w:rsidRPr="00D43652">
              <w:rPr>
                <w:rFonts w:eastAsiaTheme="minorHAnsi"/>
                <w:sz w:val="20"/>
                <w:szCs w:val="20"/>
                <w:lang w:val="ro-RO" w:eastAsia="en-US"/>
              </w:rPr>
              <w:t xml:space="preserve">E-mail: </w:t>
            </w:r>
            <w:r w:rsidRPr="00D43652">
              <w:rPr>
                <w:rFonts w:eastAsiaTheme="minorHAnsi"/>
                <w:color w:val="0563C1" w:themeColor="hyperlink"/>
                <w:sz w:val="20"/>
                <w:szCs w:val="20"/>
                <w:u w:val="single"/>
                <w:lang w:val="ro-RO" w:eastAsia="en-US"/>
              </w:rPr>
              <w:t>adrsud@gmail.com</w:t>
            </w:r>
            <w:r w:rsidRPr="00D43652">
              <w:rPr>
                <w:rFonts w:eastAsiaTheme="minorHAnsi"/>
                <w:sz w:val="20"/>
                <w:szCs w:val="20"/>
                <w:lang w:val="ro-RO" w:eastAsia="en-US"/>
              </w:rPr>
              <w:t xml:space="preserve"> / </w:t>
            </w:r>
            <w:hyperlink r:id="rId12" w:history="1">
              <w:r w:rsidRPr="00D43652">
                <w:rPr>
                  <w:rFonts w:eastAsiaTheme="minorHAnsi"/>
                  <w:color w:val="0563C1" w:themeColor="hyperlink"/>
                  <w:sz w:val="20"/>
                  <w:szCs w:val="20"/>
                  <w:u w:val="single"/>
                  <w:lang w:val="ro-RO" w:eastAsia="en-US"/>
                </w:rPr>
                <w:t>www.adrsud.md</w:t>
              </w:r>
            </w:hyperlink>
          </w:p>
        </w:tc>
        <w:tc>
          <w:tcPr>
            <w:tcW w:w="5272" w:type="dxa"/>
            <w:vAlign w:val="center"/>
          </w:tcPr>
          <w:p w14:paraId="5BA8ACA8" w14:textId="77777777" w:rsidR="00B33C44" w:rsidRPr="00D43652" w:rsidRDefault="00B33C44" w:rsidP="00271EB3">
            <w:pPr>
              <w:autoSpaceDE w:val="0"/>
              <w:autoSpaceDN w:val="0"/>
              <w:adjustRightInd w:val="0"/>
              <w:spacing w:line="276" w:lineRule="auto"/>
              <w:ind w:left="172"/>
              <w:jc w:val="center"/>
              <w:rPr>
                <w:rFonts w:eastAsiaTheme="minorHAnsi"/>
                <w:b/>
                <w:bCs/>
                <w:sz w:val="20"/>
                <w:szCs w:val="20"/>
                <w:lang w:val="ro-RO" w:eastAsia="en-US"/>
              </w:rPr>
            </w:pPr>
            <w:r w:rsidRPr="00D43652">
              <w:rPr>
                <w:rFonts w:eastAsiaTheme="minorHAnsi"/>
                <w:b/>
                <w:bCs/>
                <w:sz w:val="20"/>
                <w:szCs w:val="20"/>
                <w:lang w:val="ro-RO" w:eastAsia="en-US"/>
              </w:rPr>
              <w:t>Agenția de Dezvoltare Regională Găgăuzia</w:t>
            </w:r>
          </w:p>
          <w:p w14:paraId="70F493E0" w14:textId="77777777" w:rsidR="00B33C44" w:rsidRPr="00D43652" w:rsidRDefault="00B33C44" w:rsidP="00271EB3">
            <w:pPr>
              <w:autoSpaceDE w:val="0"/>
              <w:autoSpaceDN w:val="0"/>
              <w:adjustRightInd w:val="0"/>
              <w:spacing w:line="276" w:lineRule="auto"/>
              <w:ind w:left="172"/>
              <w:jc w:val="center"/>
              <w:rPr>
                <w:rFonts w:eastAsiaTheme="minorHAnsi"/>
                <w:sz w:val="20"/>
                <w:szCs w:val="20"/>
                <w:lang w:val="ro-RO" w:eastAsia="en-US"/>
              </w:rPr>
            </w:pPr>
            <w:r w:rsidRPr="00D43652">
              <w:rPr>
                <w:rFonts w:eastAsiaTheme="minorHAnsi"/>
                <w:sz w:val="20"/>
                <w:szCs w:val="20"/>
                <w:lang w:val="ro-RO" w:eastAsia="en-US"/>
              </w:rPr>
              <w:t>Republica Moldova, MD-3800</w:t>
            </w:r>
          </w:p>
          <w:p w14:paraId="71D9F953" w14:textId="77777777" w:rsidR="00B33C44" w:rsidRPr="00D43652" w:rsidRDefault="00B33C44" w:rsidP="00271EB3">
            <w:pPr>
              <w:autoSpaceDE w:val="0"/>
              <w:autoSpaceDN w:val="0"/>
              <w:adjustRightInd w:val="0"/>
              <w:spacing w:line="276" w:lineRule="auto"/>
              <w:ind w:left="172"/>
              <w:jc w:val="center"/>
              <w:rPr>
                <w:rFonts w:eastAsiaTheme="minorHAnsi"/>
                <w:sz w:val="20"/>
                <w:szCs w:val="20"/>
                <w:lang w:val="ro-RO" w:eastAsia="en-US"/>
              </w:rPr>
            </w:pPr>
            <w:r w:rsidRPr="00D43652">
              <w:rPr>
                <w:rFonts w:eastAsiaTheme="minorHAnsi"/>
                <w:sz w:val="20"/>
                <w:szCs w:val="20"/>
                <w:lang w:val="ro-RO" w:eastAsia="en-US"/>
              </w:rPr>
              <w:t>Or. Comrat, str. Biruinței, 50</w:t>
            </w:r>
          </w:p>
          <w:p w14:paraId="523ED638" w14:textId="77777777" w:rsidR="00B33C44" w:rsidRPr="00D43652" w:rsidRDefault="00B33C44" w:rsidP="00271EB3">
            <w:pPr>
              <w:autoSpaceDE w:val="0"/>
              <w:autoSpaceDN w:val="0"/>
              <w:adjustRightInd w:val="0"/>
              <w:spacing w:line="276" w:lineRule="auto"/>
              <w:ind w:left="172"/>
              <w:jc w:val="center"/>
              <w:rPr>
                <w:rFonts w:eastAsiaTheme="minorHAnsi"/>
                <w:sz w:val="20"/>
                <w:szCs w:val="20"/>
                <w:lang w:val="ro-RO" w:eastAsia="en-US"/>
              </w:rPr>
            </w:pPr>
            <w:r w:rsidRPr="00D43652">
              <w:rPr>
                <w:rFonts w:eastAsiaTheme="minorHAnsi"/>
                <w:sz w:val="20"/>
                <w:szCs w:val="20"/>
                <w:lang w:val="ro-RO" w:eastAsia="en-US"/>
              </w:rPr>
              <w:t>Tel./Fax: 298 2 26 93</w:t>
            </w:r>
          </w:p>
          <w:p w14:paraId="4FACFFEE" w14:textId="77777777" w:rsidR="00B33C44" w:rsidRPr="00D43652" w:rsidRDefault="00B33C44" w:rsidP="00271EB3">
            <w:pPr>
              <w:autoSpaceDE w:val="0"/>
              <w:autoSpaceDN w:val="0"/>
              <w:adjustRightInd w:val="0"/>
              <w:spacing w:line="276" w:lineRule="auto"/>
              <w:ind w:left="172"/>
              <w:jc w:val="center"/>
              <w:rPr>
                <w:rFonts w:eastAsiaTheme="minorHAnsi"/>
                <w:b/>
                <w:bCs/>
                <w:sz w:val="20"/>
                <w:szCs w:val="20"/>
                <w:lang w:val="ro-RO" w:eastAsia="en-US"/>
              </w:rPr>
            </w:pPr>
            <w:r w:rsidRPr="00D43652">
              <w:rPr>
                <w:rFonts w:eastAsiaTheme="minorHAnsi"/>
                <w:sz w:val="20"/>
                <w:szCs w:val="20"/>
                <w:lang w:val="ro-RO" w:eastAsia="en-US"/>
              </w:rPr>
              <w:t xml:space="preserve">E-mail: </w:t>
            </w:r>
            <w:hyperlink r:id="rId13" w:history="1">
              <w:r w:rsidRPr="00D43652">
                <w:rPr>
                  <w:rFonts w:eastAsiaTheme="minorHAnsi"/>
                  <w:color w:val="0563C1" w:themeColor="hyperlink"/>
                  <w:sz w:val="20"/>
                  <w:szCs w:val="20"/>
                  <w:u w:val="single"/>
                  <w:lang w:val="ro-RO" w:eastAsia="en-US"/>
                </w:rPr>
                <w:t>adr.utag@gmail.com</w:t>
              </w:r>
            </w:hyperlink>
            <w:r w:rsidRPr="00D43652">
              <w:rPr>
                <w:rFonts w:eastAsiaTheme="minorHAnsi"/>
                <w:sz w:val="20"/>
                <w:szCs w:val="20"/>
                <w:lang w:val="ro-RO" w:eastAsia="en-US"/>
              </w:rPr>
              <w:t xml:space="preserve"> / </w:t>
            </w:r>
            <w:hyperlink r:id="rId14" w:history="1">
              <w:r w:rsidRPr="00D43652">
                <w:rPr>
                  <w:rFonts w:eastAsiaTheme="minorHAnsi"/>
                  <w:color w:val="0563C1" w:themeColor="hyperlink"/>
                  <w:sz w:val="20"/>
                  <w:szCs w:val="20"/>
                  <w:u w:val="single"/>
                  <w:lang w:val="ro-RO" w:eastAsia="en-US"/>
                </w:rPr>
                <w:t>www.adrgagauzia.md</w:t>
              </w:r>
            </w:hyperlink>
          </w:p>
        </w:tc>
      </w:tr>
    </w:tbl>
    <w:p w14:paraId="65B64590" w14:textId="77777777" w:rsidR="00B3249F" w:rsidRDefault="00B3249F" w:rsidP="003246FD">
      <w:pPr>
        <w:pStyle w:val="Heading3"/>
        <w:jc w:val="right"/>
        <w:rPr>
          <w:rFonts w:ascii="Times New Roman" w:eastAsiaTheme="minorHAnsi" w:hAnsi="Times New Roman" w:cs="Times New Roman"/>
          <w:b/>
          <w:bCs/>
          <w:color w:val="auto"/>
          <w:sz w:val="28"/>
          <w:lang w:val="ro-RO" w:eastAsia="en-US"/>
        </w:rPr>
      </w:pPr>
      <w:bookmarkStart w:id="26" w:name="_Toc47021878"/>
    </w:p>
    <w:p w14:paraId="67BCDF00" w14:textId="77777777" w:rsidR="00B3249F" w:rsidRDefault="00B3249F" w:rsidP="003246FD">
      <w:pPr>
        <w:pStyle w:val="Heading3"/>
        <w:jc w:val="right"/>
        <w:rPr>
          <w:rFonts w:ascii="Times New Roman" w:eastAsiaTheme="minorHAnsi" w:hAnsi="Times New Roman" w:cs="Times New Roman"/>
          <w:b/>
          <w:bCs/>
          <w:color w:val="auto"/>
          <w:sz w:val="28"/>
          <w:lang w:val="ro-RO" w:eastAsia="en-US"/>
        </w:rPr>
      </w:pPr>
    </w:p>
    <w:p w14:paraId="53C3E741" w14:textId="77777777" w:rsidR="00B3249F" w:rsidRDefault="00B3249F" w:rsidP="003246FD">
      <w:pPr>
        <w:pStyle w:val="Heading3"/>
        <w:jc w:val="right"/>
        <w:rPr>
          <w:rFonts w:ascii="Times New Roman" w:eastAsiaTheme="minorHAnsi" w:hAnsi="Times New Roman" w:cs="Times New Roman"/>
          <w:b/>
          <w:bCs/>
          <w:color w:val="auto"/>
          <w:sz w:val="28"/>
          <w:lang w:val="ro-RO" w:eastAsia="en-US"/>
        </w:rPr>
      </w:pPr>
    </w:p>
    <w:p w14:paraId="1D8B83CE" w14:textId="77777777" w:rsidR="00B3249F" w:rsidRDefault="00B3249F" w:rsidP="003246FD">
      <w:pPr>
        <w:pStyle w:val="Heading3"/>
        <w:jc w:val="right"/>
        <w:rPr>
          <w:rFonts w:ascii="Times New Roman" w:eastAsiaTheme="minorHAnsi" w:hAnsi="Times New Roman" w:cs="Times New Roman"/>
          <w:b/>
          <w:bCs/>
          <w:color w:val="auto"/>
          <w:sz w:val="28"/>
          <w:lang w:val="ro-RO" w:eastAsia="en-US"/>
        </w:rPr>
      </w:pPr>
    </w:p>
    <w:p w14:paraId="0C4C2B7D" w14:textId="77777777" w:rsidR="00B3249F" w:rsidRDefault="00B3249F" w:rsidP="003246FD">
      <w:pPr>
        <w:pStyle w:val="Heading3"/>
        <w:jc w:val="right"/>
        <w:rPr>
          <w:rFonts w:ascii="Times New Roman" w:eastAsiaTheme="minorHAnsi" w:hAnsi="Times New Roman" w:cs="Times New Roman"/>
          <w:b/>
          <w:bCs/>
          <w:color w:val="auto"/>
          <w:sz w:val="28"/>
          <w:lang w:val="ro-RO" w:eastAsia="en-US"/>
        </w:rPr>
      </w:pPr>
    </w:p>
    <w:p w14:paraId="612D0FFB" w14:textId="77777777" w:rsidR="00B3249F" w:rsidRDefault="00B3249F" w:rsidP="003246FD">
      <w:pPr>
        <w:pStyle w:val="Heading3"/>
        <w:jc w:val="right"/>
        <w:rPr>
          <w:rFonts w:ascii="Times New Roman" w:eastAsiaTheme="minorHAnsi" w:hAnsi="Times New Roman" w:cs="Times New Roman"/>
          <w:b/>
          <w:bCs/>
          <w:color w:val="auto"/>
          <w:sz w:val="28"/>
          <w:lang w:val="ro-RO" w:eastAsia="en-US"/>
        </w:rPr>
      </w:pPr>
    </w:p>
    <w:p w14:paraId="18CB0B85" w14:textId="77777777" w:rsidR="00B3249F" w:rsidRDefault="00B3249F" w:rsidP="003246FD">
      <w:pPr>
        <w:pStyle w:val="Heading3"/>
        <w:jc w:val="right"/>
        <w:rPr>
          <w:rFonts w:ascii="Times New Roman" w:eastAsiaTheme="minorHAnsi" w:hAnsi="Times New Roman" w:cs="Times New Roman"/>
          <w:b/>
          <w:bCs/>
          <w:color w:val="auto"/>
          <w:sz w:val="28"/>
          <w:lang w:val="ro-RO" w:eastAsia="en-US"/>
        </w:rPr>
      </w:pPr>
    </w:p>
    <w:p w14:paraId="4085A00B" w14:textId="77777777" w:rsidR="00B3249F" w:rsidRDefault="00B3249F" w:rsidP="003246FD">
      <w:pPr>
        <w:pStyle w:val="Heading3"/>
        <w:jc w:val="right"/>
        <w:rPr>
          <w:rFonts w:ascii="Times New Roman" w:eastAsiaTheme="minorHAnsi" w:hAnsi="Times New Roman" w:cs="Times New Roman"/>
          <w:b/>
          <w:bCs/>
          <w:color w:val="auto"/>
          <w:sz w:val="28"/>
          <w:lang w:val="ro-RO" w:eastAsia="en-US"/>
        </w:rPr>
      </w:pPr>
    </w:p>
    <w:p w14:paraId="61599EB6" w14:textId="77777777" w:rsidR="00B3249F" w:rsidRDefault="00B3249F" w:rsidP="003246FD">
      <w:pPr>
        <w:pStyle w:val="Heading3"/>
        <w:jc w:val="right"/>
        <w:rPr>
          <w:rFonts w:ascii="Times New Roman" w:eastAsiaTheme="minorHAnsi" w:hAnsi="Times New Roman" w:cs="Times New Roman"/>
          <w:b/>
          <w:bCs/>
          <w:color w:val="auto"/>
          <w:sz w:val="28"/>
          <w:lang w:val="ro-RO" w:eastAsia="en-US"/>
        </w:rPr>
      </w:pPr>
    </w:p>
    <w:p w14:paraId="462A885B" w14:textId="77777777" w:rsidR="00B3249F" w:rsidRDefault="00B3249F" w:rsidP="003246FD">
      <w:pPr>
        <w:pStyle w:val="Heading3"/>
        <w:jc w:val="right"/>
        <w:rPr>
          <w:rFonts w:ascii="Times New Roman" w:eastAsiaTheme="minorHAnsi" w:hAnsi="Times New Roman" w:cs="Times New Roman"/>
          <w:b/>
          <w:bCs/>
          <w:color w:val="auto"/>
          <w:sz w:val="28"/>
          <w:lang w:val="ro-RO" w:eastAsia="en-US"/>
        </w:rPr>
      </w:pPr>
    </w:p>
    <w:p w14:paraId="5439630B" w14:textId="77777777" w:rsidR="00B3249F" w:rsidRDefault="00B3249F" w:rsidP="00B3249F">
      <w:pPr>
        <w:rPr>
          <w:rFonts w:eastAsiaTheme="minorHAnsi"/>
          <w:lang w:val="ro-RO" w:eastAsia="en-US"/>
        </w:rPr>
      </w:pPr>
    </w:p>
    <w:p w14:paraId="3899750A" w14:textId="77777777" w:rsidR="00B3249F" w:rsidRPr="00B3249F" w:rsidRDefault="00B3249F" w:rsidP="00B3249F">
      <w:pPr>
        <w:rPr>
          <w:rFonts w:eastAsiaTheme="minorHAnsi"/>
          <w:lang w:val="ro-RO" w:eastAsia="en-US"/>
        </w:rPr>
      </w:pPr>
    </w:p>
    <w:p w14:paraId="3ADCB21A" w14:textId="123B3160" w:rsidR="0034511F" w:rsidRPr="00F8265B" w:rsidRDefault="0034511F" w:rsidP="003246FD">
      <w:pPr>
        <w:pStyle w:val="Heading3"/>
        <w:jc w:val="right"/>
        <w:rPr>
          <w:rFonts w:ascii="Times New Roman" w:eastAsiaTheme="minorHAnsi" w:hAnsi="Times New Roman" w:cs="Times New Roman"/>
          <w:b/>
          <w:bCs/>
          <w:color w:val="auto"/>
          <w:lang w:val="ro-RO" w:eastAsia="en-US"/>
        </w:rPr>
      </w:pPr>
      <w:r w:rsidRPr="00F8265B">
        <w:rPr>
          <w:rFonts w:ascii="Times New Roman" w:eastAsiaTheme="minorHAnsi" w:hAnsi="Times New Roman" w:cs="Times New Roman"/>
          <w:b/>
          <w:bCs/>
          <w:color w:val="auto"/>
          <w:sz w:val="28"/>
          <w:lang w:val="ro-RO" w:eastAsia="en-US"/>
        </w:rPr>
        <w:t xml:space="preserve">Anexa nr.1 </w:t>
      </w:r>
      <w:r w:rsidRPr="00F8265B">
        <w:rPr>
          <w:rFonts w:ascii="Times New Roman" w:eastAsiaTheme="minorHAnsi" w:hAnsi="Times New Roman" w:cs="Times New Roman"/>
          <w:b/>
          <w:bCs/>
          <w:color w:val="auto"/>
          <w:sz w:val="28"/>
          <w:lang w:val="ro-RO" w:eastAsia="en-US"/>
        </w:rPr>
        <w:br/>
      </w:r>
      <w:r w:rsidRPr="00F8265B">
        <w:rPr>
          <w:rFonts w:ascii="Times New Roman" w:eastAsiaTheme="minorHAnsi" w:hAnsi="Times New Roman" w:cs="Times New Roman"/>
          <w:b/>
          <w:bCs/>
          <w:color w:val="auto"/>
          <w:lang w:val="ro-RO" w:eastAsia="en-US"/>
        </w:rPr>
        <w:t xml:space="preserve"> la</w:t>
      </w:r>
      <w:r w:rsidRPr="00F8265B">
        <w:rPr>
          <w:rFonts w:ascii="Times New Roman" w:eastAsiaTheme="minorHAnsi" w:hAnsi="Times New Roman" w:cs="Times New Roman"/>
          <w:b/>
          <w:bCs/>
          <w:i/>
          <w:color w:val="auto"/>
          <w:lang w:val="ro-RO" w:eastAsia="en-US"/>
        </w:rPr>
        <w:t xml:space="preserve"> Regulament</w:t>
      </w:r>
      <w:r w:rsidRPr="00F8265B">
        <w:rPr>
          <w:rFonts w:ascii="Times New Roman" w:hAnsi="Times New Roman" w:cs="Times New Roman"/>
          <w:i/>
          <w:color w:val="auto"/>
          <w:lang w:val="ro-RO"/>
        </w:rPr>
        <w:t xml:space="preserve">ul </w:t>
      </w:r>
      <w:r w:rsidRPr="00F8265B">
        <w:rPr>
          <w:rFonts w:ascii="Times New Roman" w:eastAsiaTheme="minorHAnsi" w:hAnsi="Times New Roman" w:cs="Times New Roman"/>
          <w:b/>
          <w:bCs/>
          <w:i/>
          <w:color w:val="auto"/>
          <w:lang w:val="ro-RO" w:eastAsia="en-US"/>
        </w:rPr>
        <w:t xml:space="preserve">de desfășurare a apelului competitiv </w:t>
      </w:r>
      <w:r w:rsidRPr="00F8265B">
        <w:rPr>
          <w:rFonts w:ascii="Times New Roman" w:eastAsiaTheme="minorHAnsi" w:hAnsi="Times New Roman" w:cs="Times New Roman"/>
          <w:b/>
          <w:bCs/>
          <w:i/>
          <w:color w:val="auto"/>
          <w:lang w:val="ro-RO" w:eastAsia="en-US"/>
        </w:rPr>
        <w:br/>
        <w:t xml:space="preserve">de selectare a proiectelor pentru finanțare </w:t>
      </w:r>
      <w:r w:rsidRPr="00F8265B">
        <w:rPr>
          <w:rFonts w:ascii="Times New Roman" w:eastAsiaTheme="minorHAnsi" w:hAnsi="Times New Roman" w:cs="Times New Roman"/>
          <w:b/>
          <w:bCs/>
          <w:i/>
          <w:color w:val="auto"/>
          <w:lang w:val="ro-RO" w:eastAsia="en-US"/>
        </w:rPr>
        <w:br/>
        <w:t xml:space="preserve"> din Fondul Național pentru Dezvoltare Regională</w:t>
      </w:r>
      <w:bookmarkEnd w:id="26"/>
    </w:p>
    <w:p w14:paraId="3FA966AA" w14:textId="77777777" w:rsidR="0034511F" w:rsidRPr="00D43652" w:rsidRDefault="0034511F" w:rsidP="00625DD9">
      <w:pPr>
        <w:autoSpaceDE w:val="0"/>
        <w:autoSpaceDN w:val="0"/>
        <w:adjustRightInd w:val="0"/>
        <w:spacing w:before="120" w:after="360" w:line="276" w:lineRule="auto"/>
        <w:jc w:val="center"/>
        <w:rPr>
          <w:rFonts w:eastAsiaTheme="minorHAnsi"/>
          <w:b/>
          <w:bCs/>
          <w:color w:val="000000"/>
          <w:sz w:val="28"/>
          <w:lang w:val="ro-RO" w:eastAsia="en-US"/>
        </w:rPr>
      </w:pPr>
      <w:r w:rsidRPr="00D43652">
        <w:rPr>
          <w:rFonts w:eastAsiaTheme="minorHAnsi"/>
          <w:b/>
          <w:bCs/>
          <w:color w:val="000000"/>
          <w:sz w:val="28"/>
          <w:lang w:val="ro-RO" w:eastAsia="en-US"/>
        </w:rPr>
        <w:br/>
        <w:t>PROGRAM 1: COMPETITIVITATE</w:t>
      </w:r>
    </w:p>
    <w:p w14:paraId="60D44BB7" w14:textId="77777777" w:rsidR="0034511F" w:rsidRPr="00D43652" w:rsidRDefault="0034511F" w:rsidP="00625DD9">
      <w:pPr>
        <w:numPr>
          <w:ilvl w:val="1"/>
          <w:numId w:val="19"/>
        </w:numPr>
        <w:autoSpaceDE w:val="0"/>
        <w:autoSpaceDN w:val="0"/>
        <w:adjustRightInd w:val="0"/>
        <w:spacing w:before="12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Domeniul și măsurile eligibile de finanțare</w:t>
      </w:r>
    </w:p>
    <w:p w14:paraId="4B69A204" w14:textId="10754426" w:rsidR="0034511F" w:rsidRPr="00D43652" w:rsidRDefault="0034511F" w:rsidP="00625DD9">
      <w:pPr>
        <w:autoSpaceDE w:val="0"/>
        <w:autoSpaceDN w:val="0"/>
        <w:adjustRightInd w:val="0"/>
        <w:spacing w:after="120" w:line="276" w:lineRule="auto"/>
        <w:jc w:val="both"/>
        <w:rPr>
          <w:rFonts w:eastAsiaTheme="minorHAnsi"/>
          <w:color w:val="000000"/>
          <w:lang w:val="ro-RO" w:eastAsia="en-US"/>
        </w:rPr>
      </w:pPr>
      <w:r w:rsidRPr="00D43652">
        <w:rPr>
          <w:rFonts w:eastAsiaTheme="minorHAnsi"/>
          <w:color w:val="000000"/>
          <w:lang w:val="ro-RO" w:eastAsia="en-US"/>
        </w:rPr>
        <w:t xml:space="preserve">Programul 1 </w:t>
      </w:r>
      <w:r w:rsidR="00A203EA" w:rsidRPr="00D43652">
        <w:rPr>
          <w:rFonts w:eastAsiaTheme="minorHAnsi"/>
          <w:color w:val="000000"/>
          <w:lang w:val="ro-RO" w:eastAsia="en-US"/>
        </w:rPr>
        <w:t>„</w:t>
      </w:r>
      <w:r w:rsidRPr="00D43652">
        <w:rPr>
          <w:rFonts w:eastAsiaTheme="minorHAnsi"/>
          <w:color w:val="000000"/>
          <w:lang w:val="ro-RO" w:eastAsia="en-US"/>
        </w:rPr>
        <w:t>Competitivitate</w:t>
      </w:r>
      <w:r w:rsidR="00A203EA" w:rsidRPr="00D43652">
        <w:rPr>
          <w:rFonts w:eastAsiaTheme="minorHAnsi"/>
          <w:color w:val="000000"/>
          <w:lang w:val="ro-RO" w:eastAsia="en-US"/>
        </w:rPr>
        <w:t>”</w:t>
      </w:r>
      <w:r w:rsidRPr="00D43652">
        <w:rPr>
          <w:rFonts w:eastAsiaTheme="minorHAnsi"/>
          <w:color w:val="000000"/>
          <w:lang w:val="ro-RO" w:eastAsia="en-US"/>
        </w:rPr>
        <w:t xml:space="preserve"> își propune să sprijine dezvoltarea economică a regiunilor prin sporirea potențialului infrastructurii de suport pentru afaceri, dezvoltarea serviciilor conexe în cadrul acestor</w:t>
      </w:r>
      <w:r w:rsidR="00A203EA" w:rsidRPr="00D43652">
        <w:rPr>
          <w:rFonts w:eastAsiaTheme="minorHAnsi"/>
          <w:color w:val="000000"/>
          <w:lang w:val="ro-RO" w:eastAsia="en-US"/>
        </w:rPr>
        <w:t>a</w:t>
      </w:r>
      <w:r w:rsidRPr="00D43652">
        <w:rPr>
          <w:rFonts w:eastAsiaTheme="minorHAnsi"/>
          <w:color w:val="000000"/>
          <w:lang w:val="ro-RO" w:eastAsia="en-US"/>
        </w:rPr>
        <w:t>, precum și dezvoltarea potențialului turistic al regiunilor.</w:t>
      </w:r>
    </w:p>
    <w:p w14:paraId="2E795AEE" w14:textId="77777777" w:rsidR="0034511F" w:rsidRPr="00D43652" w:rsidRDefault="0034511F" w:rsidP="00625DD9">
      <w:pPr>
        <w:autoSpaceDE w:val="0"/>
        <w:autoSpaceDN w:val="0"/>
        <w:adjustRightInd w:val="0"/>
        <w:spacing w:after="120" w:line="276" w:lineRule="auto"/>
        <w:jc w:val="both"/>
        <w:rPr>
          <w:rFonts w:eastAsiaTheme="minorHAnsi"/>
          <w:b/>
          <w:bCs/>
          <w:color w:val="000000"/>
          <w:lang w:val="ro-RO" w:eastAsia="en-US"/>
        </w:rPr>
      </w:pPr>
      <w:r w:rsidRPr="00D43652">
        <w:rPr>
          <w:rFonts w:eastAsiaTheme="minorHAnsi"/>
          <w:color w:val="000000"/>
          <w:lang w:val="ro-RO" w:eastAsia="en-US"/>
        </w:rPr>
        <w:t>În cadrul Programului 1 va fi desfășurat Apel Competitiv pentru selectarea propunerilor de proiecte pe următorul domeniu de intervenție:</w:t>
      </w:r>
    </w:p>
    <w:tbl>
      <w:tblPr>
        <w:tblStyle w:val="TableGrid"/>
        <w:tblW w:w="10490" w:type="dxa"/>
        <w:tblInd w:w="137" w:type="dxa"/>
        <w:tblLook w:val="04A0" w:firstRow="1" w:lastRow="0" w:firstColumn="1" w:lastColumn="0" w:noHBand="0" w:noVBand="1"/>
      </w:tblPr>
      <w:tblGrid>
        <w:gridCol w:w="2520"/>
        <w:gridCol w:w="7970"/>
      </w:tblGrid>
      <w:tr w:rsidR="0034511F" w:rsidRPr="00EA61D1" w14:paraId="14005AF9" w14:textId="77777777" w:rsidTr="00FB4FA4">
        <w:trPr>
          <w:trHeight w:val="458"/>
        </w:trPr>
        <w:tc>
          <w:tcPr>
            <w:tcW w:w="2520" w:type="dxa"/>
            <w:shd w:val="clear" w:color="auto" w:fill="D9E2F3" w:themeFill="accent1" w:themeFillTint="33"/>
            <w:vAlign w:val="center"/>
          </w:tcPr>
          <w:p w14:paraId="00A23063" w14:textId="77777777" w:rsidR="0034511F" w:rsidRPr="00D43652" w:rsidRDefault="0034511F" w:rsidP="00625DD9">
            <w:pPr>
              <w:autoSpaceDE w:val="0"/>
              <w:autoSpaceDN w:val="0"/>
              <w:adjustRightInd w:val="0"/>
              <w:spacing w:line="276" w:lineRule="auto"/>
              <w:jc w:val="center"/>
              <w:rPr>
                <w:rFonts w:eastAsiaTheme="minorHAnsi"/>
                <w:b/>
                <w:bCs/>
                <w:color w:val="000000"/>
                <w:sz w:val="22"/>
                <w:szCs w:val="22"/>
                <w:lang w:val="ro-RO" w:eastAsia="en-US"/>
              </w:rPr>
            </w:pPr>
            <w:r w:rsidRPr="00D43652">
              <w:rPr>
                <w:rFonts w:eastAsiaTheme="minorHAnsi"/>
                <w:b/>
                <w:bCs/>
                <w:color w:val="000000"/>
                <w:sz w:val="22"/>
                <w:szCs w:val="22"/>
                <w:lang w:val="ro-RO" w:eastAsia="en-US"/>
              </w:rPr>
              <w:t>Domenii de intervenție</w:t>
            </w:r>
          </w:p>
        </w:tc>
        <w:tc>
          <w:tcPr>
            <w:tcW w:w="7970" w:type="dxa"/>
            <w:shd w:val="clear" w:color="auto" w:fill="D9E2F3" w:themeFill="accent1" w:themeFillTint="33"/>
            <w:vAlign w:val="center"/>
          </w:tcPr>
          <w:p w14:paraId="6926E3DC" w14:textId="77777777" w:rsidR="0034511F" w:rsidRPr="00D43652" w:rsidRDefault="0034511F" w:rsidP="00625DD9">
            <w:pPr>
              <w:tabs>
                <w:tab w:val="left" w:pos="354"/>
              </w:tabs>
              <w:spacing w:line="276" w:lineRule="auto"/>
              <w:jc w:val="center"/>
              <w:rPr>
                <w:b/>
                <w:sz w:val="22"/>
                <w:szCs w:val="22"/>
                <w:lang w:val="ro-RO" w:eastAsia="en-US"/>
              </w:rPr>
            </w:pPr>
            <w:r w:rsidRPr="00D43652">
              <w:rPr>
                <w:b/>
                <w:sz w:val="22"/>
                <w:szCs w:val="22"/>
                <w:lang w:val="ro-RO" w:eastAsia="en-US"/>
              </w:rPr>
              <w:t>Măsuri eligibile în cadrul domeniului de intervenție</w:t>
            </w:r>
          </w:p>
        </w:tc>
      </w:tr>
      <w:tr w:rsidR="0034511F" w:rsidRPr="00EA61D1" w14:paraId="17016876" w14:textId="77777777" w:rsidTr="00FB4FA4">
        <w:tc>
          <w:tcPr>
            <w:tcW w:w="2520" w:type="dxa"/>
          </w:tcPr>
          <w:p w14:paraId="6CAEBE8C" w14:textId="77777777" w:rsidR="0034511F" w:rsidRPr="00D43652" w:rsidRDefault="0034511F" w:rsidP="00625DD9">
            <w:pPr>
              <w:autoSpaceDE w:val="0"/>
              <w:autoSpaceDN w:val="0"/>
              <w:adjustRightInd w:val="0"/>
              <w:spacing w:line="276" w:lineRule="auto"/>
              <w:rPr>
                <w:rFonts w:eastAsiaTheme="minorHAnsi"/>
                <w:color w:val="000000"/>
                <w:sz w:val="22"/>
                <w:szCs w:val="22"/>
                <w:lang w:val="ro-RO" w:eastAsia="en-US"/>
              </w:rPr>
            </w:pPr>
            <w:r w:rsidRPr="00D43652">
              <w:rPr>
                <w:rFonts w:eastAsiaTheme="minorHAnsi"/>
                <w:color w:val="000000"/>
                <w:sz w:val="22"/>
                <w:szCs w:val="22"/>
                <w:lang w:val="ro-RO" w:eastAsia="en-US"/>
              </w:rPr>
              <w:t xml:space="preserve">1.1 Valorificarea infrastructurilor de afaceri </w:t>
            </w:r>
          </w:p>
        </w:tc>
        <w:tc>
          <w:tcPr>
            <w:tcW w:w="7970" w:type="dxa"/>
          </w:tcPr>
          <w:p w14:paraId="06D0F4A1" w14:textId="77777777" w:rsidR="0034511F" w:rsidRPr="00D43652" w:rsidRDefault="0034511F" w:rsidP="00625DD9">
            <w:pPr>
              <w:numPr>
                <w:ilvl w:val="0"/>
                <w:numId w:val="4"/>
              </w:numPr>
              <w:spacing w:after="160" w:line="276" w:lineRule="auto"/>
              <w:ind w:right="-108"/>
              <w:rPr>
                <w:bCs/>
                <w:sz w:val="22"/>
                <w:szCs w:val="22"/>
                <w:lang w:val="ro-RO" w:eastAsia="en-US"/>
              </w:rPr>
            </w:pPr>
            <w:r w:rsidRPr="00D43652">
              <w:rPr>
                <w:bCs/>
                <w:sz w:val="22"/>
                <w:szCs w:val="22"/>
                <w:lang w:val="ro-RO" w:eastAsia="en-US"/>
              </w:rPr>
              <w:t>Valorificarea infrastructurii de afaceri și dezvoltarea capacităților: parcuri industriale, ZEL-uri, incubatoare de afaceri</w:t>
            </w:r>
          </w:p>
          <w:p w14:paraId="19456A08" w14:textId="77777777" w:rsidR="0034511F" w:rsidRPr="00D43652" w:rsidRDefault="0034511F" w:rsidP="00625DD9">
            <w:pPr>
              <w:numPr>
                <w:ilvl w:val="0"/>
                <w:numId w:val="4"/>
              </w:numPr>
              <w:spacing w:after="160" w:line="276" w:lineRule="auto"/>
              <w:ind w:right="-108"/>
              <w:rPr>
                <w:bCs/>
                <w:sz w:val="22"/>
                <w:szCs w:val="22"/>
                <w:lang w:val="ro-RO" w:eastAsia="en-US"/>
              </w:rPr>
            </w:pPr>
            <w:r w:rsidRPr="00D43652">
              <w:rPr>
                <w:bCs/>
                <w:sz w:val="22"/>
                <w:szCs w:val="22"/>
                <w:lang w:val="ro-RO" w:eastAsia="en-US"/>
              </w:rPr>
              <w:t>Dezvoltarea de abilității și competențe în cadrul infrastructurilor de afaceri: programe de incubare, acceleratoare regionale, dezvoltarea de hub-uri de competențe</w:t>
            </w:r>
          </w:p>
        </w:tc>
      </w:tr>
      <w:tr w:rsidR="0034511F" w:rsidRPr="00EA61D1" w14:paraId="6D5ACC12" w14:textId="77777777" w:rsidTr="00FB4FA4">
        <w:tc>
          <w:tcPr>
            <w:tcW w:w="2520" w:type="dxa"/>
          </w:tcPr>
          <w:p w14:paraId="2C112925" w14:textId="77777777" w:rsidR="0034511F" w:rsidRPr="00D43652" w:rsidRDefault="0034511F" w:rsidP="00625DD9">
            <w:pPr>
              <w:autoSpaceDE w:val="0"/>
              <w:autoSpaceDN w:val="0"/>
              <w:adjustRightInd w:val="0"/>
              <w:spacing w:line="276" w:lineRule="auto"/>
              <w:rPr>
                <w:rFonts w:eastAsiaTheme="minorHAnsi"/>
                <w:color w:val="000000"/>
                <w:sz w:val="22"/>
                <w:szCs w:val="22"/>
                <w:lang w:val="ro-RO" w:eastAsia="en-US"/>
              </w:rPr>
            </w:pPr>
            <w:r w:rsidRPr="00D43652">
              <w:rPr>
                <w:rFonts w:eastAsiaTheme="minorHAnsi"/>
                <w:color w:val="000000"/>
                <w:sz w:val="22"/>
                <w:szCs w:val="22"/>
                <w:lang w:val="ro-RO" w:eastAsia="en-US"/>
              </w:rPr>
              <w:t>1.2 Dezvoltarea mediului antreprenorial</w:t>
            </w:r>
          </w:p>
        </w:tc>
        <w:tc>
          <w:tcPr>
            <w:tcW w:w="7970" w:type="dxa"/>
          </w:tcPr>
          <w:p w14:paraId="296445B6" w14:textId="77777777" w:rsidR="0034511F" w:rsidRPr="00D43652" w:rsidRDefault="0034511F" w:rsidP="00625DD9">
            <w:pPr>
              <w:numPr>
                <w:ilvl w:val="0"/>
                <w:numId w:val="4"/>
              </w:numPr>
              <w:spacing w:after="160" w:line="276" w:lineRule="auto"/>
              <w:ind w:right="-108"/>
              <w:rPr>
                <w:bCs/>
                <w:sz w:val="22"/>
                <w:szCs w:val="22"/>
                <w:lang w:val="ro-RO" w:eastAsia="en-US"/>
              </w:rPr>
            </w:pPr>
            <w:r w:rsidRPr="00D43652">
              <w:rPr>
                <w:bCs/>
                <w:sz w:val="22"/>
                <w:szCs w:val="22"/>
                <w:lang w:val="ro-RO" w:eastAsia="en-US"/>
              </w:rPr>
              <w:t>Programe regionale de formare profesională (continuă) și antreprenorială în ramurile prioritare ale regiunii, inclusiv programe de formare de competențe în domeniul turismului.</w:t>
            </w:r>
          </w:p>
          <w:p w14:paraId="06D325B9" w14:textId="77777777" w:rsidR="0034511F" w:rsidRPr="00D43652" w:rsidRDefault="0034511F" w:rsidP="00625DD9">
            <w:pPr>
              <w:numPr>
                <w:ilvl w:val="0"/>
                <w:numId w:val="4"/>
              </w:numPr>
              <w:spacing w:after="160" w:line="276" w:lineRule="auto"/>
              <w:ind w:right="-108"/>
              <w:rPr>
                <w:bCs/>
                <w:sz w:val="22"/>
                <w:szCs w:val="22"/>
                <w:lang w:val="ro-RO" w:eastAsia="en-US"/>
              </w:rPr>
            </w:pPr>
            <w:r w:rsidRPr="00D43652">
              <w:rPr>
                <w:bCs/>
                <w:sz w:val="22"/>
                <w:szCs w:val="22"/>
                <w:lang w:val="ro-RO" w:eastAsia="en-US"/>
              </w:rPr>
              <w:t>Proiecte de sprijin a inovării pentru mediu privat(creare de servicii și produse noi).</w:t>
            </w:r>
          </w:p>
        </w:tc>
      </w:tr>
      <w:tr w:rsidR="0034511F" w:rsidRPr="00EA61D1" w14:paraId="58505168" w14:textId="77777777" w:rsidTr="00FB4FA4">
        <w:tc>
          <w:tcPr>
            <w:tcW w:w="2520" w:type="dxa"/>
          </w:tcPr>
          <w:p w14:paraId="4F53D2A3" w14:textId="77777777" w:rsidR="0034511F" w:rsidRPr="00D43652" w:rsidRDefault="0034511F" w:rsidP="00625DD9">
            <w:pPr>
              <w:autoSpaceDE w:val="0"/>
              <w:autoSpaceDN w:val="0"/>
              <w:adjustRightInd w:val="0"/>
              <w:spacing w:line="276" w:lineRule="auto"/>
              <w:rPr>
                <w:rFonts w:eastAsiaTheme="minorHAnsi"/>
                <w:color w:val="000000"/>
                <w:sz w:val="22"/>
                <w:szCs w:val="22"/>
                <w:lang w:val="ro-RO" w:eastAsia="en-US"/>
              </w:rPr>
            </w:pPr>
            <w:r w:rsidRPr="00D43652">
              <w:rPr>
                <w:rFonts w:eastAsiaTheme="minorHAnsi"/>
                <w:color w:val="000000"/>
                <w:sz w:val="22"/>
                <w:szCs w:val="22"/>
                <w:lang w:val="ro-RO" w:eastAsia="en-US"/>
              </w:rPr>
              <w:t xml:space="preserve">1.3 Sporirea atractivității turistice </w:t>
            </w:r>
          </w:p>
          <w:p w14:paraId="5DC49A0B" w14:textId="77777777" w:rsidR="0034511F" w:rsidRPr="00D43652" w:rsidRDefault="0034511F" w:rsidP="00625DD9">
            <w:pPr>
              <w:autoSpaceDE w:val="0"/>
              <w:autoSpaceDN w:val="0"/>
              <w:adjustRightInd w:val="0"/>
              <w:spacing w:line="276" w:lineRule="auto"/>
              <w:rPr>
                <w:rFonts w:eastAsiaTheme="minorHAnsi"/>
                <w:color w:val="000000"/>
                <w:sz w:val="22"/>
                <w:szCs w:val="22"/>
                <w:lang w:val="ro-RO" w:eastAsia="en-US"/>
              </w:rPr>
            </w:pPr>
          </w:p>
        </w:tc>
        <w:tc>
          <w:tcPr>
            <w:tcW w:w="7970" w:type="dxa"/>
          </w:tcPr>
          <w:p w14:paraId="5A56883D" w14:textId="77777777" w:rsidR="0034511F" w:rsidRPr="00D43652" w:rsidRDefault="0034511F" w:rsidP="00625DD9">
            <w:pPr>
              <w:numPr>
                <w:ilvl w:val="0"/>
                <w:numId w:val="4"/>
              </w:numPr>
              <w:spacing w:after="160" w:line="276" w:lineRule="auto"/>
              <w:ind w:right="-108"/>
              <w:rPr>
                <w:bCs/>
                <w:sz w:val="22"/>
                <w:szCs w:val="22"/>
                <w:lang w:val="ro-RO" w:eastAsia="en-US"/>
              </w:rPr>
            </w:pPr>
            <w:r w:rsidRPr="00D43652">
              <w:rPr>
                <w:bCs/>
                <w:sz w:val="22"/>
                <w:szCs w:val="22"/>
                <w:lang w:val="ro-RO" w:eastAsia="en-US"/>
              </w:rPr>
              <w:t>Crearea, reabilitarea și extinderea infrastructurii de agrement;</w:t>
            </w:r>
          </w:p>
          <w:p w14:paraId="44B569BF" w14:textId="77777777" w:rsidR="0034511F" w:rsidRPr="00D43652" w:rsidRDefault="0034511F" w:rsidP="00625DD9">
            <w:pPr>
              <w:numPr>
                <w:ilvl w:val="0"/>
                <w:numId w:val="4"/>
              </w:numPr>
              <w:spacing w:after="160" w:line="276" w:lineRule="auto"/>
              <w:ind w:right="-108"/>
              <w:rPr>
                <w:bCs/>
                <w:sz w:val="22"/>
                <w:szCs w:val="22"/>
                <w:lang w:val="ro-RO" w:eastAsia="en-US"/>
              </w:rPr>
            </w:pPr>
            <w:r w:rsidRPr="00D43652">
              <w:rPr>
                <w:bCs/>
                <w:sz w:val="22"/>
                <w:szCs w:val="22"/>
                <w:lang w:val="ro-RO" w:eastAsia="en-US"/>
              </w:rPr>
              <w:t>Reabilitarea / modernizarea infrastructurii rutiere (drumurilor de acces și a infrastructurii aferente drumurilor) către obiectivele turistice de importanță regională;</w:t>
            </w:r>
          </w:p>
          <w:p w14:paraId="366E4DAF" w14:textId="77777777" w:rsidR="0034511F" w:rsidRDefault="0034511F" w:rsidP="00625DD9">
            <w:pPr>
              <w:numPr>
                <w:ilvl w:val="0"/>
                <w:numId w:val="4"/>
              </w:numPr>
              <w:spacing w:after="160" w:line="276" w:lineRule="auto"/>
              <w:ind w:right="-108"/>
              <w:rPr>
                <w:bCs/>
                <w:sz w:val="22"/>
                <w:szCs w:val="22"/>
                <w:lang w:val="ro-RO" w:eastAsia="en-US"/>
              </w:rPr>
            </w:pPr>
            <w:r w:rsidRPr="00D43652">
              <w:rPr>
                <w:bCs/>
                <w:sz w:val="22"/>
                <w:szCs w:val="22"/>
                <w:lang w:val="ro-RO" w:eastAsia="en-US"/>
              </w:rPr>
              <w:t>Amenajarea obiectivelor turistice naturale și antropice de utilitate publică precum și crearea / modernizarea infrastructurilor conexe de utilitate publică.</w:t>
            </w:r>
          </w:p>
          <w:p w14:paraId="7EA69934" w14:textId="40A70C57" w:rsidR="00376AD2" w:rsidRPr="00D43652" w:rsidRDefault="00376AD2" w:rsidP="00625DD9">
            <w:pPr>
              <w:numPr>
                <w:ilvl w:val="0"/>
                <w:numId w:val="4"/>
              </w:numPr>
              <w:spacing w:after="160" w:line="276" w:lineRule="auto"/>
              <w:ind w:right="-108"/>
              <w:rPr>
                <w:bCs/>
                <w:sz w:val="22"/>
                <w:szCs w:val="22"/>
                <w:lang w:val="ro-RO" w:eastAsia="en-US"/>
              </w:rPr>
            </w:pPr>
            <w:r>
              <w:rPr>
                <w:rFonts w:eastAsiaTheme="minorHAnsi"/>
                <w:sz w:val="22"/>
                <w:szCs w:val="22"/>
                <w:lang w:val="ro-RO" w:eastAsia="en-US"/>
              </w:rPr>
              <w:t xml:space="preserve">Acțiuni de restaurare și valorificarea sustenabilă a patrimoniului cultural, precum și </w:t>
            </w:r>
            <w:r>
              <w:rPr>
                <w:rFonts w:eastAsiaTheme="minorHAnsi"/>
                <w:sz w:val="22"/>
                <w:szCs w:val="22"/>
                <w:lang w:val="ro-RO" w:eastAsia="en-US"/>
              </w:rPr>
              <w:lastRenderedPageBreak/>
              <w:t>crearea/modernizarea infrastructurilor conexe.</w:t>
            </w:r>
          </w:p>
        </w:tc>
      </w:tr>
    </w:tbl>
    <w:p w14:paraId="1C4FE3D1" w14:textId="77777777" w:rsidR="0034511F" w:rsidRPr="00D43652" w:rsidRDefault="0034511F" w:rsidP="00625DD9">
      <w:pPr>
        <w:numPr>
          <w:ilvl w:val="1"/>
          <w:numId w:val="19"/>
        </w:numPr>
        <w:autoSpaceDE w:val="0"/>
        <w:autoSpaceDN w:val="0"/>
        <w:adjustRightInd w:val="0"/>
        <w:spacing w:before="12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lastRenderedPageBreak/>
        <w:t>Indicatorii aferenți domeniului de intervenție</w:t>
      </w:r>
    </w:p>
    <w:p w14:paraId="3FE38505" w14:textId="77777777" w:rsidR="0034511F" w:rsidRPr="00D43652" w:rsidRDefault="0034511F" w:rsidP="00625DD9">
      <w:pPr>
        <w:spacing w:before="120" w:line="276" w:lineRule="auto"/>
        <w:rPr>
          <w:rFonts w:eastAsiaTheme="minorHAnsi"/>
          <w:b/>
          <w:bCs/>
          <w:lang w:val="ro-RO" w:eastAsia="en-US"/>
        </w:rPr>
      </w:pPr>
      <w:r w:rsidRPr="00D43652">
        <w:rPr>
          <w:rFonts w:eastAsiaTheme="minorHAnsi"/>
          <w:b/>
          <w:bCs/>
          <w:lang w:val="ro-RO" w:eastAsia="en-US"/>
        </w:rPr>
        <w:t xml:space="preserve">Valorificarea infrastructurilor de afaceri </w:t>
      </w:r>
    </w:p>
    <w:p w14:paraId="1672DE38"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Investiții în active imobilizate (Mii lei/locuitor)</w:t>
      </w:r>
    </w:p>
    <w:p w14:paraId="4FC3D62C"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Investiții capitale în parcuri industriale, ZEL- uri (Mii lei)</w:t>
      </w:r>
    </w:p>
    <w:p w14:paraId="26FC28EF"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 xml:space="preserve">Rezidenți ai structurilor de suport al afacerilor (Nr. întreprinderi) </w:t>
      </w:r>
    </w:p>
    <w:p w14:paraId="32BB0F39"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Rata de ocupare a structurilor de sprijinire a afacerilor (după doi ani de la finalizarea proiectului) (%)</w:t>
      </w:r>
    </w:p>
    <w:p w14:paraId="4D43D29A" w14:textId="77777777" w:rsidR="0034511F" w:rsidRPr="00D43652" w:rsidRDefault="0034511F" w:rsidP="00625DD9">
      <w:pPr>
        <w:spacing w:before="120" w:line="276" w:lineRule="auto"/>
        <w:rPr>
          <w:rFonts w:eastAsiaTheme="minorHAnsi"/>
          <w:b/>
          <w:bCs/>
          <w:lang w:val="ro-RO" w:eastAsia="en-US"/>
        </w:rPr>
      </w:pPr>
      <w:r w:rsidRPr="00D43652">
        <w:rPr>
          <w:rFonts w:eastAsiaTheme="minorHAnsi"/>
          <w:b/>
          <w:bCs/>
          <w:lang w:val="ro-RO" w:eastAsia="en-US"/>
        </w:rPr>
        <w:t>Dezvoltarea mediului antreprenorial</w:t>
      </w:r>
    </w:p>
    <w:p w14:paraId="3DF33011"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Locuri de muncă create în cadrul întreprinderilor ce au beneficiat de serviciile infrastructurii de suport create (Nr. locuri de muncă);</w:t>
      </w:r>
    </w:p>
    <w:p w14:paraId="3587D903"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Întreprinderi mici și mijlocii (Nr./1000 locuitori);</w:t>
      </w:r>
    </w:p>
    <w:p w14:paraId="379D23F4"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Rata de ocupare (%);</w:t>
      </w:r>
    </w:p>
    <w:p w14:paraId="227915A5"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sz w:val="22"/>
          <w:szCs w:val="22"/>
          <w:lang w:val="ro-RO" w:eastAsia="en-US"/>
        </w:rPr>
      </w:pPr>
      <w:r w:rsidRPr="00D43652">
        <w:rPr>
          <w:rFonts w:eastAsiaTheme="minorHAnsi"/>
          <w:lang w:val="ro-RO" w:eastAsia="en-US"/>
        </w:rPr>
        <w:t>Rata șomajului (%) ;</w:t>
      </w:r>
    </w:p>
    <w:p w14:paraId="1A4011CB" w14:textId="77777777" w:rsidR="0034511F" w:rsidRPr="00D43652" w:rsidRDefault="0034511F" w:rsidP="00625DD9">
      <w:pPr>
        <w:spacing w:before="120" w:line="276" w:lineRule="auto"/>
        <w:rPr>
          <w:rFonts w:eastAsiaTheme="minorHAnsi"/>
          <w:lang w:val="ro-RO" w:eastAsia="en-US"/>
        </w:rPr>
      </w:pPr>
      <w:r w:rsidRPr="00D43652">
        <w:rPr>
          <w:rFonts w:eastAsiaTheme="minorHAnsi"/>
          <w:b/>
          <w:bCs/>
          <w:lang w:val="ro-RO" w:eastAsia="en-US"/>
        </w:rPr>
        <w:t>Sporirea atractivității turistice</w:t>
      </w:r>
      <w:r w:rsidRPr="00D43652">
        <w:rPr>
          <w:rFonts w:eastAsiaTheme="minorHAnsi"/>
          <w:lang w:val="ro-RO" w:eastAsia="en-US"/>
        </w:rPr>
        <w:t xml:space="preserve"> </w:t>
      </w:r>
    </w:p>
    <w:p w14:paraId="26F74ABA"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 xml:space="preserve">Obiective turistice amenajate (Nr. obiective ) </w:t>
      </w:r>
    </w:p>
    <w:p w14:paraId="77FA7AF6"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Obiective turistice incluse în circuite turistice în urma implementării proiectelor de dezvoltare regională (Nr. obiective)</w:t>
      </w:r>
    </w:p>
    <w:p w14:paraId="5F4C34D0"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Trasee tematice comune conectate la rețeaua regională (Nr.)</w:t>
      </w:r>
    </w:p>
    <w:p w14:paraId="533216ED" w14:textId="4440C07C" w:rsidR="0034511F" w:rsidRPr="00D43652" w:rsidRDefault="0034511F" w:rsidP="00625DD9">
      <w:pPr>
        <w:numPr>
          <w:ilvl w:val="1"/>
          <w:numId w:val="19"/>
        </w:numPr>
        <w:autoSpaceDE w:val="0"/>
        <w:autoSpaceDN w:val="0"/>
        <w:adjustRightInd w:val="0"/>
        <w:spacing w:before="12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Indicatori proiect</w:t>
      </w:r>
      <w:r w:rsidR="00886017">
        <w:rPr>
          <w:rFonts w:eastAsiaTheme="minorHAnsi"/>
          <w:b/>
          <w:bCs/>
          <w:color w:val="000000"/>
          <w:lang w:val="ro-RO" w:eastAsia="en-US"/>
        </w:rPr>
        <w:t xml:space="preserve"> (provizorii)</w:t>
      </w:r>
      <w:r w:rsidRPr="00D43652">
        <w:rPr>
          <w:rFonts w:eastAsiaTheme="minorHAnsi"/>
          <w:b/>
          <w:bCs/>
          <w:color w:val="000000"/>
          <w:lang w:val="ro-RO" w:eastAsia="en-US"/>
        </w:rPr>
        <w:t xml:space="preserve"> </w:t>
      </w:r>
    </w:p>
    <w:p w14:paraId="43A659FD" w14:textId="77777777" w:rsidR="0034511F" w:rsidRPr="00D43652" w:rsidRDefault="0034511F" w:rsidP="00625DD9">
      <w:pPr>
        <w:autoSpaceDE w:val="0"/>
        <w:autoSpaceDN w:val="0"/>
        <w:adjustRightInd w:val="0"/>
        <w:spacing w:line="276" w:lineRule="auto"/>
        <w:jc w:val="both"/>
        <w:rPr>
          <w:rFonts w:eastAsiaTheme="minorHAnsi"/>
          <w:color w:val="000000"/>
          <w:lang w:val="ro-RO" w:eastAsia="en-US"/>
        </w:rPr>
      </w:pPr>
      <w:r w:rsidRPr="00D43652">
        <w:rPr>
          <w:rFonts w:eastAsiaTheme="minorHAnsi"/>
          <w:color w:val="000000"/>
          <w:lang w:val="ro-RO" w:eastAsia="en-US"/>
        </w:rPr>
        <w:t>În cadrul apelului de propuneri de proiecte vor fi selectate pentru finanțare doar proiectele care demonstrează contribuții la realizarea indicatorilor de proiect per domeniu de intervenție aferent.</w:t>
      </w:r>
    </w:p>
    <w:p w14:paraId="5FD71B38" w14:textId="77777777" w:rsidR="0034511F" w:rsidRPr="00D43652" w:rsidRDefault="0034511F" w:rsidP="00625DD9">
      <w:pPr>
        <w:autoSpaceDE w:val="0"/>
        <w:autoSpaceDN w:val="0"/>
        <w:adjustRightInd w:val="0"/>
        <w:spacing w:line="276" w:lineRule="auto"/>
        <w:jc w:val="both"/>
        <w:rPr>
          <w:rFonts w:eastAsiaTheme="minorHAnsi"/>
          <w:color w:val="000000"/>
          <w:lang w:val="ro-RO" w:eastAsia="en-US"/>
        </w:rPr>
      </w:pPr>
      <w:r w:rsidRPr="00D43652">
        <w:rPr>
          <w:rFonts w:eastAsiaTheme="minorHAnsi"/>
          <w:color w:val="000000"/>
          <w:lang w:val="ro-RO" w:eastAsia="en-US"/>
        </w:rPr>
        <w:t xml:space="preserve">Indicatorul de proiect face obiectul monitorizării progresului în implementarea  proiectelor. Proiectele din acest program vor include următorii indicatorii: </w:t>
      </w:r>
    </w:p>
    <w:p w14:paraId="5A3C2B27" w14:textId="77777777" w:rsidR="0034511F" w:rsidRPr="00D43652" w:rsidRDefault="0034511F" w:rsidP="00625DD9">
      <w:pPr>
        <w:spacing w:before="120" w:after="120" w:line="276" w:lineRule="auto"/>
        <w:rPr>
          <w:rFonts w:eastAsiaTheme="minorHAnsi"/>
          <w:b/>
          <w:bCs/>
          <w:lang w:val="ro-RO" w:eastAsia="en-US"/>
        </w:rPr>
      </w:pPr>
      <w:r w:rsidRPr="00D43652">
        <w:rPr>
          <w:rFonts w:eastAsiaTheme="minorHAnsi"/>
          <w:b/>
          <w:bCs/>
          <w:lang w:val="ro-RO" w:eastAsia="en-US"/>
        </w:rPr>
        <w:t xml:space="preserve">Valorificarea infrastructurilor de afaceri </w:t>
      </w:r>
    </w:p>
    <w:p w14:paraId="51506204"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Obiective de suport în afaceri reabilitate (Nr.)</w:t>
      </w:r>
    </w:p>
    <w:p w14:paraId="13CD0E0B"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Obiective de suport în afaceri conectate la structura de acces și utilități publice (Nr.)</w:t>
      </w:r>
    </w:p>
    <w:p w14:paraId="3CA086A0"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Suprafața clădirilor obiectivelor de suport în afaceri dotate/utilate (perimetru x nr. etaje) (m2)</w:t>
      </w:r>
    </w:p>
    <w:p w14:paraId="75597EAA"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Rețele de gaze naturale construite/reabilitate (km)</w:t>
      </w:r>
    </w:p>
    <w:p w14:paraId="055D3819"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Rețele electrice de tensiune înaltă construite/reabilitate (km)</w:t>
      </w:r>
    </w:p>
    <w:p w14:paraId="643DBFC4"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Stații de transformare construite/instalate (unități)</w:t>
      </w:r>
    </w:p>
    <w:p w14:paraId="2FF2B43F"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Rețele de apeduct construite/reabilitate (km)</w:t>
      </w:r>
    </w:p>
    <w:p w14:paraId="0CF999E6"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Rețele de canalizare construite/reabilitate (km)</w:t>
      </w:r>
    </w:p>
    <w:p w14:paraId="5E91CB31"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Rezervoare pentru apă potabilă construite/reabilitate (Nr.)</w:t>
      </w:r>
    </w:p>
    <w:p w14:paraId="1A2D1150"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Stații de epurare construite/reabilitate (Nr.)</w:t>
      </w:r>
    </w:p>
    <w:p w14:paraId="4DFDDCDD"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Drum de acces construit/reabilitat (km)</w:t>
      </w:r>
    </w:p>
    <w:p w14:paraId="1F0EE9F9"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Teritoriu amenajat (ha)</w:t>
      </w:r>
    </w:p>
    <w:p w14:paraId="1A32A736"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Rezidenți în cadrul infrastructurilor de suport a afacerilor (Nr.)</w:t>
      </w:r>
    </w:p>
    <w:p w14:paraId="24458D79" w14:textId="77777777" w:rsidR="0034511F" w:rsidRPr="00D43652" w:rsidRDefault="0034511F" w:rsidP="00A203EA">
      <w:pPr>
        <w:numPr>
          <w:ilvl w:val="0"/>
          <w:numId w:val="23"/>
        </w:numPr>
        <w:autoSpaceDE w:val="0"/>
        <w:autoSpaceDN w:val="0"/>
        <w:adjustRightInd w:val="0"/>
        <w:spacing w:after="120" w:line="276" w:lineRule="auto"/>
        <w:ind w:left="562"/>
        <w:rPr>
          <w:rFonts w:eastAsiaTheme="minorHAnsi"/>
          <w:lang w:val="ro-RO" w:eastAsia="en-US"/>
        </w:rPr>
      </w:pPr>
      <w:r w:rsidRPr="00D43652">
        <w:rPr>
          <w:rFonts w:eastAsiaTheme="minorHAnsi"/>
          <w:lang w:val="ro-RO" w:eastAsia="en-US"/>
        </w:rPr>
        <w:t>Programe de incubare/accelerare (Nr.)</w:t>
      </w:r>
    </w:p>
    <w:p w14:paraId="1B51200B" w14:textId="77777777" w:rsidR="0034511F" w:rsidRPr="00D43652" w:rsidRDefault="0034511F" w:rsidP="00A203EA">
      <w:pPr>
        <w:spacing w:before="120" w:after="120" w:line="276" w:lineRule="auto"/>
        <w:rPr>
          <w:rFonts w:eastAsiaTheme="minorHAnsi"/>
          <w:b/>
          <w:bCs/>
          <w:lang w:val="ro-RO" w:eastAsia="en-US"/>
        </w:rPr>
      </w:pPr>
      <w:r w:rsidRPr="00D43652">
        <w:rPr>
          <w:rFonts w:eastAsiaTheme="minorHAnsi"/>
          <w:b/>
          <w:bCs/>
          <w:lang w:val="ro-RO" w:eastAsia="en-US"/>
        </w:rPr>
        <w:t>Dezvoltarea mediului antreprenorial</w:t>
      </w:r>
    </w:p>
    <w:p w14:paraId="12470B9C"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Persoane instruite în cadrul programelor de dezvoltare a competențelor (Nr.)</w:t>
      </w:r>
    </w:p>
    <w:p w14:paraId="4A950955"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Programe de formare profesională continuă implementate/disponibile (Nr.)</w:t>
      </w:r>
    </w:p>
    <w:p w14:paraId="5293DB6B" w14:textId="77777777" w:rsidR="0034511F" w:rsidRPr="00D43652" w:rsidRDefault="0034511F" w:rsidP="00A203EA">
      <w:pPr>
        <w:numPr>
          <w:ilvl w:val="0"/>
          <w:numId w:val="23"/>
        </w:numPr>
        <w:autoSpaceDE w:val="0"/>
        <w:autoSpaceDN w:val="0"/>
        <w:adjustRightInd w:val="0"/>
        <w:spacing w:after="120" w:line="276" w:lineRule="auto"/>
        <w:ind w:left="562"/>
        <w:rPr>
          <w:rFonts w:eastAsiaTheme="minorHAnsi"/>
          <w:lang w:val="ro-RO" w:eastAsia="en-US"/>
        </w:rPr>
      </w:pPr>
      <w:r w:rsidRPr="00D43652">
        <w:rPr>
          <w:rFonts w:eastAsiaTheme="minorHAnsi"/>
          <w:lang w:val="ro-RO" w:eastAsia="en-US"/>
        </w:rPr>
        <w:t>Servicii /produse noi create prin programele de suport în inovare (Nr.)</w:t>
      </w:r>
    </w:p>
    <w:p w14:paraId="225140C8" w14:textId="77777777" w:rsidR="0034511F" w:rsidRPr="00D43652" w:rsidRDefault="0034511F" w:rsidP="00625DD9">
      <w:pPr>
        <w:spacing w:before="120" w:after="120" w:line="276" w:lineRule="auto"/>
        <w:rPr>
          <w:rFonts w:eastAsiaTheme="minorHAnsi"/>
          <w:b/>
          <w:bCs/>
          <w:lang w:val="ro-RO" w:eastAsia="en-US"/>
        </w:rPr>
      </w:pPr>
      <w:r w:rsidRPr="00D43652">
        <w:rPr>
          <w:rFonts w:eastAsiaTheme="minorHAnsi"/>
          <w:b/>
          <w:bCs/>
          <w:lang w:val="ro-RO" w:eastAsia="en-US"/>
        </w:rPr>
        <w:lastRenderedPageBreak/>
        <w:t>Sporirea atractivității turistice</w:t>
      </w:r>
    </w:p>
    <w:p w14:paraId="222F0563"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Atracții turistice renovate (Nr.)</w:t>
      </w:r>
    </w:p>
    <w:p w14:paraId="00EE5A72"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Atracții turistice amenajate (Nr.)</w:t>
      </w:r>
    </w:p>
    <w:p w14:paraId="531072B9"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Teritoriu amenajat (ha)</w:t>
      </w:r>
    </w:p>
    <w:p w14:paraId="390DFC99"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Drum construit/renovat/reabilitat (km)</w:t>
      </w:r>
    </w:p>
    <w:p w14:paraId="68A05345" w14:textId="77777777" w:rsidR="0034511F" w:rsidRPr="00D43652" w:rsidRDefault="0034511F" w:rsidP="00625DD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Locuri de cazare create (Nr.)</w:t>
      </w:r>
    </w:p>
    <w:p w14:paraId="5653F4E3" w14:textId="77777777" w:rsidR="0034511F" w:rsidRPr="00D43652" w:rsidRDefault="0034511F" w:rsidP="00625DD9">
      <w:pPr>
        <w:pBdr>
          <w:top w:val="single" w:sz="4" w:space="1" w:color="auto"/>
          <w:left w:val="single" w:sz="4" w:space="4" w:color="auto"/>
          <w:bottom w:val="single" w:sz="4" w:space="1" w:color="auto"/>
          <w:right w:val="single" w:sz="4" w:space="4" w:color="auto"/>
        </w:pBdr>
        <w:spacing w:before="120" w:after="120" w:line="276" w:lineRule="auto"/>
        <w:rPr>
          <w:rFonts w:eastAsiaTheme="minorHAnsi"/>
          <w:lang w:val="ro-RO" w:eastAsia="en-US"/>
        </w:rPr>
      </w:pPr>
      <w:r w:rsidRPr="00D43652">
        <w:rPr>
          <w:rFonts w:eastAsiaTheme="minorHAnsi"/>
          <w:b/>
          <w:bCs/>
          <w:lang w:val="ro-RO" w:eastAsia="en-US"/>
        </w:rPr>
        <w:t>Notă</w:t>
      </w:r>
      <w:r w:rsidRPr="00D43652">
        <w:rPr>
          <w:rFonts w:eastAsiaTheme="minorHAnsi"/>
          <w:b/>
          <w:lang w:val="ro-RO" w:eastAsia="en-US"/>
        </w:rPr>
        <w:t xml:space="preserve">: </w:t>
      </w:r>
      <w:r w:rsidRPr="00D43652">
        <w:rPr>
          <w:rFonts w:eastAsiaTheme="minorHAnsi"/>
          <w:i/>
          <w:iCs/>
          <w:lang w:val="ro-RO" w:eastAsia="en-US"/>
        </w:rPr>
        <w:t>Nu se acceptă identificarea și cuantificarea, în cadrul cererii de finanțare, a altor indicatori în afara celor menționați în cadrul acestei secțiuni.</w:t>
      </w:r>
    </w:p>
    <w:p w14:paraId="6DE69C4D" w14:textId="77777777" w:rsidR="0034511F" w:rsidRPr="00D43652" w:rsidRDefault="0034511F" w:rsidP="00625DD9">
      <w:pPr>
        <w:numPr>
          <w:ilvl w:val="1"/>
          <w:numId w:val="19"/>
        </w:numPr>
        <w:autoSpaceDE w:val="0"/>
        <w:autoSpaceDN w:val="0"/>
        <w:adjustRightInd w:val="0"/>
        <w:spacing w:before="12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 xml:space="preserve">Finanțarea alocată pe apeluri de proiecte și reguli de cofinanțare </w:t>
      </w:r>
    </w:p>
    <w:p w14:paraId="43072F22" w14:textId="6255E7D9" w:rsidR="0034511F" w:rsidRPr="00D43652" w:rsidRDefault="0034511F" w:rsidP="00625DD9">
      <w:pPr>
        <w:autoSpaceDE w:val="0"/>
        <w:autoSpaceDN w:val="0"/>
        <w:adjustRightInd w:val="0"/>
        <w:spacing w:line="276" w:lineRule="auto"/>
        <w:jc w:val="both"/>
        <w:rPr>
          <w:rFonts w:eastAsia="SimSun"/>
          <w:color w:val="000000"/>
          <w:lang w:val="ro-RO" w:eastAsia="en-US"/>
        </w:rPr>
      </w:pPr>
      <w:r w:rsidRPr="00D43652">
        <w:rPr>
          <w:rFonts w:eastAsiaTheme="minorHAnsi"/>
          <w:color w:val="000000"/>
          <w:lang w:val="ro-RO" w:eastAsia="en-US"/>
        </w:rPr>
        <w:t>Alocarea</w:t>
      </w:r>
      <w:r w:rsidRPr="00D43652">
        <w:rPr>
          <w:rFonts w:eastAsia="SimSun"/>
          <w:color w:val="000000"/>
          <w:lang w:val="ro-RO" w:eastAsia="en-US"/>
        </w:rPr>
        <w:t xml:space="preserve"> financiară pentru </w:t>
      </w:r>
      <w:r w:rsidRPr="00D43652">
        <w:rPr>
          <w:rFonts w:eastAsia="SimSun"/>
          <w:b/>
          <w:bCs/>
          <w:color w:val="000000"/>
          <w:lang w:val="ro-RO" w:eastAsia="en-US"/>
        </w:rPr>
        <w:t xml:space="preserve">PROGAMUL 1 </w:t>
      </w:r>
      <w:r w:rsidR="00A203EA" w:rsidRPr="00D43652">
        <w:rPr>
          <w:rFonts w:eastAsia="SimSun"/>
          <w:b/>
          <w:bCs/>
          <w:color w:val="000000"/>
          <w:lang w:val="ro-RO" w:eastAsia="en-US"/>
        </w:rPr>
        <w:t>„</w:t>
      </w:r>
      <w:r w:rsidRPr="00D43652">
        <w:rPr>
          <w:rFonts w:eastAsia="SimSun"/>
          <w:b/>
          <w:bCs/>
          <w:color w:val="000000"/>
          <w:lang w:val="ro-RO" w:eastAsia="en-US"/>
        </w:rPr>
        <w:t>Competitivitate</w:t>
      </w:r>
      <w:r w:rsidR="00A203EA" w:rsidRPr="00D43652">
        <w:rPr>
          <w:rFonts w:eastAsia="SimSun"/>
          <w:b/>
          <w:bCs/>
          <w:color w:val="000000"/>
          <w:lang w:val="ro-RO" w:eastAsia="en-US"/>
        </w:rPr>
        <w:t>„</w:t>
      </w:r>
      <w:r w:rsidRPr="00D43652">
        <w:rPr>
          <w:rFonts w:eastAsia="SimSun"/>
          <w:b/>
          <w:bCs/>
          <w:color w:val="000000"/>
          <w:lang w:val="ro-RO" w:eastAsia="en-US"/>
        </w:rPr>
        <w:t xml:space="preserve"> </w:t>
      </w:r>
      <w:r w:rsidRPr="00D43652">
        <w:rPr>
          <w:rFonts w:eastAsia="SimSun"/>
          <w:color w:val="000000"/>
          <w:lang w:val="ro-RO" w:eastAsia="en-US"/>
        </w:rPr>
        <w:t>constituie 30% din bugetul anual al FNDR.</w:t>
      </w:r>
    </w:p>
    <w:p w14:paraId="05A7FA41" w14:textId="77777777" w:rsidR="0034511F" w:rsidRPr="00D43652" w:rsidRDefault="0034511F" w:rsidP="00625DD9">
      <w:pPr>
        <w:autoSpaceDE w:val="0"/>
        <w:autoSpaceDN w:val="0"/>
        <w:adjustRightInd w:val="0"/>
        <w:spacing w:line="276" w:lineRule="auto"/>
        <w:jc w:val="both"/>
        <w:rPr>
          <w:rFonts w:eastAsia="SimSun"/>
          <w:color w:val="000000"/>
          <w:lang w:val="ro-RO" w:eastAsia="en-US"/>
        </w:rPr>
      </w:pPr>
      <w:r w:rsidRPr="00D43652">
        <w:rPr>
          <w:rFonts w:eastAsiaTheme="minorHAnsi"/>
          <w:color w:val="000000"/>
          <w:lang w:val="ro-RO" w:eastAsia="en-US"/>
        </w:rPr>
        <w:t>Devizul</w:t>
      </w:r>
      <w:r w:rsidRPr="00D43652">
        <w:rPr>
          <w:rFonts w:eastAsia="SimSun"/>
          <w:color w:val="000000"/>
          <w:lang w:val="ro-RO" w:eastAsia="en-US"/>
        </w:rPr>
        <w:t xml:space="preserve"> general indicativ disponibil pentru fiecare domeniu de intervenție precum și sumele minime-maxime alocate pe tipuri de proiecte este desfășurat în secțiunea 1.6.</w:t>
      </w:r>
    </w:p>
    <w:p w14:paraId="18384D5B" w14:textId="77777777" w:rsidR="0034511F" w:rsidRPr="00D43652" w:rsidRDefault="0034511F" w:rsidP="00625DD9">
      <w:pPr>
        <w:autoSpaceDE w:val="0"/>
        <w:autoSpaceDN w:val="0"/>
        <w:adjustRightInd w:val="0"/>
        <w:spacing w:line="276" w:lineRule="auto"/>
        <w:jc w:val="both"/>
        <w:rPr>
          <w:rFonts w:eastAsia="SimSun"/>
          <w:color w:val="000000"/>
          <w:lang w:val="ro-RO" w:eastAsia="en-US"/>
        </w:rPr>
      </w:pPr>
    </w:p>
    <w:p w14:paraId="42FC694F" w14:textId="42EFF697" w:rsidR="0034511F" w:rsidRPr="00D43652" w:rsidRDefault="0034511F" w:rsidP="00625DD9">
      <w:pPr>
        <w:autoSpaceDE w:val="0"/>
        <w:autoSpaceDN w:val="0"/>
        <w:adjustRightInd w:val="0"/>
        <w:spacing w:line="276" w:lineRule="auto"/>
        <w:jc w:val="both"/>
        <w:rPr>
          <w:rFonts w:eastAsiaTheme="minorHAnsi"/>
          <w:color w:val="000000"/>
          <w:lang w:val="ro-RO" w:eastAsia="en-US"/>
        </w:rPr>
      </w:pPr>
      <w:r w:rsidRPr="00D43652">
        <w:rPr>
          <w:rFonts w:eastAsia="SimSun"/>
          <w:color w:val="000000"/>
          <w:lang w:val="ro-RO" w:eastAsia="en-US"/>
        </w:rPr>
        <w:t xml:space="preserve">În </w:t>
      </w:r>
      <w:r w:rsidRPr="00D43652">
        <w:rPr>
          <w:rFonts w:eastAsiaTheme="minorHAnsi"/>
          <w:color w:val="000000"/>
          <w:lang w:val="ro-RO" w:eastAsia="en-US"/>
        </w:rPr>
        <w:t>cadrul</w:t>
      </w:r>
      <w:r w:rsidRPr="00D43652">
        <w:rPr>
          <w:rFonts w:eastAsia="SimSun"/>
          <w:color w:val="000000"/>
          <w:lang w:val="ro-RO" w:eastAsia="en-US"/>
        </w:rPr>
        <w:t xml:space="preserve"> aces</w:t>
      </w:r>
      <w:r w:rsidR="00C8621D" w:rsidRPr="00D43652">
        <w:rPr>
          <w:rFonts w:eastAsia="SimSun"/>
          <w:color w:val="000000"/>
          <w:lang w:val="ro-RO" w:eastAsia="en-US"/>
        </w:rPr>
        <w:t xml:space="preserve">tui Apel de Proiecte, rata de </w:t>
      </w:r>
      <w:r w:rsidRPr="00D43652">
        <w:rPr>
          <w:rFonts w:eastAsia="SimSun"/>
          <w:color w:val="000000"/>
          <w:lang w:val="ro-RO" w:eastAsia="en-US"/>
        </w:rPr>
        <w:t>finanțare (finanțarea maximă nerambursabilă ce poate fi acordată din FNDR) pentru un proiect înainta</w:t>
      </w:r>
      <w:r w:rsidR="00C8621D" w:rsidRPr="00D43652">
        <w:rPr>
          <w:rFonts w:eastAsia="SimSun"/>
          <w:color w:val="000000"/>
          <w:lang w:val="ro-RO" w:eastAsia="en-US"/>
        </w:rPr>
        <w:t>t de autorități publice locale,</w:t>
      </w:r>
      <w:r w:rsidR="00FE214B" w:rsidRPr="00D43652">
        <w:rPr>
          <w:rFonts w:eastAsia="SimSun"/>
          <w:color w:val="000000"/>
          <w:lang w:val="ro-RO" w:eastAsia="en-US"/>
        </w:rPr>
        <w:t xml:space="preserve"> inclusiv ONG-uri</w:t>
      </w:r>
      <w:r w:rsidRPr="00D43652">
        <w:rPr>
          <w:rFonts w:eastAsia="SimSun"/>
          <w:color w:val="000000"/>
          <w:lang w:val="ro-RO" w:eastAsia="en-US"/>
        </w:rPr>
        <w:t xml:space="preserve"> este de 90%</w:t>
      </w:r>
      <w:r w:rsidRPr="00D43652">
        <w:rPr>
          <w:rFonts w:eastAsiaTheme="minorHAnsi"/>
          <w:color w:val="000000"/>
          <w:lang w:val="ro-RO" w:eastAsia="en-US"/>
        </w:rPr>
        <w:t xml:space="preserve"> </w:t>
      </w:r>
      <w:r w:rsidRPr="00D43652">
        <w:rPr>
          <w:rFonts w:eastAsia="SimSun"/>
          <w:color w:val="000000"/>
          <w:lang w:val="ro-RO" w:eastAsia="en-US"/>
        </w:rPr>
        <w:t>din valoarea totală a cheltuielilor eligibile. În același timp, pentru un proiect înaintat de entit</w:t>
      </w:r>
      <w:r w:rsidR="00C8621D" w:rsidRPr="00D43652">
        <w:rPr>
          <w:rFonts w:eastAsia="SimSun"/>
          <w:color w:val="000000"/>
          <w:lang w:val="ro-RO" w:eastAsia="en-US"/>
        </w:rPr>
        <w:t xml:space="preserve">ățile de drept privat rata de </w:t>
      </w:r>
      <w:r w:rsidRPr="00D43652">
        <w:rPr>
          <w:rFonts w:eastAsia="SimSun"/>
          <w:color w:val="000000"/>
          <w:lang w:val="ro-RO" w:eastAsia="en-US"/>
        </w:rPr>
        <w:t xml:space="preserve">finanțare este de 50% din valoarea totală a cheltuielilor eligibile. </w:t>
      </w:r>
    </w:p>
    <w:p w14:paraId="6860DFF3" w14:textId="77777777" w:rsidR="0034511F" w:rsidRPr="00D43652" w:rsidRDefault="0034511F" w:rsidP="00625DD9">
      <w:pPr>
        <w:autoSpaceDE w:val="0"/>
        <w:autoSpaceDN w:val="0"/>
        <w:adjustRightInd w:val="0"/>
        <w:spacing w:line="276" w:lineRule="auto"/>
        <w:jc w:val="both"/>
        <w:rPr>
          <w:rFonts w:eastAsiaTheme="minorHAnsi"/>
          <w:color w:val="000000"/>
          <w:lang w:val="ro-RO" w:eastAsia="en-US"/>
        </w:rPr>
      </w:pPr>
      <w:r w:rsidRPr="00D43652">
        <w:rPr>
          <w:rFonts w:eastAsiaTheme="minorHAnsi"/>
          <w:color w:val="000000"/>
          <w:lang w:val="ro-RO" w:eastAsia="en-US"/>
        </w:rPr>
        <w:t>Beneficiarul</w:t>
      </w:r>
      <w:r w:rsidRPr="00D43652">
        <w:rPr>
          <w:rFonts w:eastAsia="SimSun"/>
          <w:color w:val="000000"/>
          <w:lang w:val="ro-RO" w:eastAsia="en-US"/>
        </w:rPr>
        <w:t xml:space="preserve"> are obligația asigurării unei contribuții de minim 10% din valoarea cheltuielilor eligibile în cazul autorităților publice locale, instituțiilor publice sau ale altor entități de drept public, și respectiv asigurării unei contribuții de minim 50% din valoarea cheltuielilor eligibile în cazul entităților de drept privat.</w:t>
      </w:r>
      <w:r w:rsidRPr="00D43652">
        <w:rPr>
          <w:rFonts w:eastAsiaTheme="minorHAnsi"/>
          <w:color w:val="000000"/>
          <w:lang w:val="ro-RO" w:eastAsia="en-US"/>
        </w:rPr>
        <w:t xml:space="preserve"> </w:t>
      </w:r>
    </w:p>
    <w:p w14:paraId="2BB49707" w14:textId="77777777" w:rsidR="0034511F" w:rsidRPr="00D43652" w:rsidRDefault="0034511F" w:rsidP="00625DD9">
      <w:pPr>
        <w:numPr>
          <w:ilvl w:val="1"/>
          <w:numId w:val="19"/>
        </w:numPr>
        <w:autoSpaceDE w:val="0"/>
        <w:autoSpaceDN w:val="0"/>
        <w:adjustRightInd w:val="0"/>
        <w:spacing w:before="12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 xml:space="preserve">Tipul  Apelului  de propuneri de proiecte </w:t>
      </w:r>
    </w:p>
    <w:tbl>
      <w:tblPr>
        <w:tblStyle w:val="TableGrid"/>
        <w:tblW w:w="10608" w:type="dxa"/>
        <w:tblInd w:w="-5" w:type="dxa"/>
        <w:tblLook w:val="04A0" w:firstRow="1" w:lastRow="0" w:firstColumn="1" w:lastColumn="0" w:noHBand="0" w:noVBand="1"/>
      </w:tblPr>
      <w:tblGrid>
        <w:gridCol w:w="5670"/>
        <w:gridCol w:w="2469"/>
        <w:gridCol w:w="2469"/>
      </w:tblGrid>
      <w:tr w:rsidR="00FE214B" w:rsidRPr="00D43652" w14:paraId="47BE5831" w14:textId="77777777" w:rsidTr="00FE214B">
        <w:trPr>
          <w:trHeight w:val="359"/>
        </w:trPr>
        <w:tc>
          <w:tcPr>
            <w:tcW w:w="5670" w:type="dxa"/>
            <w:shd w:val="clear" w:color="auto" w:fill="D9E2F3" w:themeFill="accent1" w:themeFillTint="33"/>
            <w:vAlign w:val="center"/>
          </w:tcPr>
          <w:p w14:paraId="4A12C37B" w14:textId="77777777" w:rsidR="00FE214B" w:rsidRPr="00D43652" w:rsidRDefault="00FE214B" w:rsidP="00FE214B">
            <w:pPr>
              <w:tabs>
                <w:tab w:val="left" w:pos="993"/>
              </w:tabs>
              <w:spacing w:after="160" w:line="276" w:lineRule="auto"/>
              <w:jc w:val="center"/>
              <w:rPr>
                <w:rFonts w:eastAsiaTheme="minorHAnsi"/>
                <w:b/>
                <w:bCs/>
                <w:sz w:val="20"/>
                <w:szCs w:val="20"/>
                <w:lang w:val="ro-RO" w:eastAsia="en-US"/>
              </w:rPr>
            </w:pPr>
            <w:r w:rsidRPr="00D43652">
              <w:rPr>
                <w:rFonts w:eastAsiaTheme="minorHAnsi"/>
                <w:b/>
                <w:bCs/>
                <w:sz w:val="20"/>
                <w:szCs w:val="20"/>
                <w:lang w:val="ro-RO" w:eastAsia="en-US"/>
              </w:rPr>
              <w:t>Domenii de intervenție</w:t>
            </w:r>
          </w:p>
        </w:tc>
        <w:tc>
          <w:tcPr>
            <w:tcW w:w="2469" w:type="dxa"/>
            <w:shd w:val="clear" w:color="auto" w:fill="D9E2F3" w:themeFill="accent1" w:themeFillTint="33"/>
            <w:vAlign w:val="center"/>
          </w:tcPr>
          <w:p w14:paraId="4CE21AA7" w14:textId="77777777" w:rsidR="00FE214B" w:rsidRPr="00D43652" w:rsidRDefault="00FE214B" w:rsidP="00FE214B">
            <w:pPr>
              <w:tabs>
                <w:tab w:val="left" w:pos="993"/>
              </w:tabs>
              <w:spacing w:after="160" w:line="276" w:lineRule="auto"/>
              <w:jc w:val="center"/>
              <w:rPr>
                <w:rFonts w:eastAsiaTheme="minorHAnsi"/>
                <w:b/>
                <w:bCs/>
                <w:sz w:val="20"/>
                <w:szCs w:val="20"/>
                <w:lang w:val="ro-RO" w:eastAsia="en-US"/>
              </w:rPr>
            </w:pPr>
            <w:r w:rsidRPr="00D43652">
              <w:rPr>
                <w:rFonts w:eastAsiaTheme="minorHAnsi"/>
                <w:b/>
                <w:bCs/>
                <w:sz w:val="20"/>
                <w:szCs w:val="20"/>
                <w:lang w:val="ro-RO" w:eastAsia="en-US"/>
              </w:rPr>
              <w:t>Periodicitate</w:t>
            </w:r>
          </w:p>
        </w:tc>
        <w:tc>
          <w:tcPr>
            <w:tcW w:w="2469" w:type="dxa"/>
            <w:shd w:val="clear" w:color="auto" w:fill="D9E2F3" w:themeFill="accent1" w:themeFillTint="33"/>
            <w:vAlign w:val="center"/>
          </w:tcPr>
          <w:p w14:paraId="192551C3" w14:textId="1F9CF144" w:rsidR="00FE214B" w:rsidRPr="00D43652" w:rsidRDefault="00FE214B" w:rsidP="00FE214B">
            <w:pPr>
              <w:tabs>
                <w:tab w:val="left" w:pos="993"/>
              </w:tabs>
              <w:spacing w:after="160" w:line="276" w:lineRule="auto"/>
              <w:jc w:val="center"/>
              <w:rPr>
                <w:rFonts w:eastAsiaTheme="minorHAnsi"/>
                <w:b/>
                <w:bCs/>
                <w:sz w:val="20"/>
                <w:szCs w:val="20"/>
                <w:lang w:val="ro-RO" w:eastAsia="en-US"/>
              </w:rPr>
            </w:pPr>
            <w:r w:rsidRPr="00D43652">
              <w:rPr>
                <w:b/>
                <w:sz w:val="20"/>
                <w:szCs w:val="20"/>
                <w:lang w:val="ro-RO"/>
              </w:rPr>
              <w:t>Aplicant eligibil</w:t>
            </w:r>
          </w:p>
        </w:tc>
      </w:tr>
      <w:tr w:rsidR="00FE214B" w:rsidRPr="00EA61D1" w14:paraId="4FE3F21B" w14:textId="77777777" w:rsidTr="00FE214B">
        <w:tc>
          <w:tcPr>
            <w:tcW w:w="5670" w:type="dxa"/>
            <w:vAlign w:val="center"/>
          </w:tcPr>
          <w:p w14:paraId="6C4A2C09" w14:textId="77777777" w:rsidR="00FE214B" w:rsidRPr="00D43652" w:rsidRDefault="00FE214B" w:rsidP="00FE214B">
            <w:pPr>
              <w:tabs>
                <w:tab w:val="left" w:pos="993"/>
              </w:tabs>
              <w:spacing w:after="160" w:line="276" w:lineRule="auto"/>
              <w:rPr>
                <w:rFonts w:eastAsiaTheme="minorHAnsi"/>
                <w:sz w:val="20"/>
                <w:szCs w:val="20"/>
                <w:lang w:val="ro-RO" w:eastAsia="en-US"/>
              </w:rPr>
            </w:pPr>
            <w:r w:rsidRPr="00D43652">
              <w:rPr>
                <w:rFonts w:eastAsiaTheme="minorHAnsi"/>
                <w:sz w:val="20"/>
                <w:szCs w:val="20"/>
                <w:lang w:val="ro-RO" w:eastAsia="en-US"/>
              </w:rPr>
              <w:t>Domeniu 1.1 Valorificarea infrastructurilor de afaceri</w:t>
            </w:r>
          </w:p>
        </w:tc>
        <w:tc>
          <w:tcPr>
            <w:tcW w:w="2469" w:type="dxa"/>
            <w:vAlign w:val="center"/>
          </w:tcPr>
          <w:p w14:paraId="7488461C" w14:textId="77777777" w:rsidR="00FE214B" w:rsidRPr="00D43652" w:rsidRDefault="00FE214B" w:rsidP="00FE214B">
            <w:pPr>
              <w:tabs>
                <w:tab w:val="left" w:pos="993"/>
              </w:tabs>
              <w:spacing w:after="160" w:line="276" w:lineRule="auto"/>
              <w:jc w:val="center"/>
              <w:rPr>
                <w:rFonts w:eastAsiaTheme="minorHAnsi"/>
                <w:sz w:val="20"/>
                <w:szCs w:val="20"/>
                <w:lang w:val="ro-RO" w:eastAsia="en-US"/>
              </w:rPr>
            </w:pPr>
            <w:r w:rsidRPr="00D43652">
              <w:rPr>
                <w:rFonts w:eastAsiaTheme="minorHAnsi"/>
                <w:sz w:val="20"/>
                <w:szCs w:val="20"/>
                <w:lang w:val="ro-RO" w:eastAsia="en-US"/>
              </w:rPr>
              <w:t>O dată la 3 ani</w:t>
            </w:r>
          </w:p>
        </w:tc>
        <w:tc>
          <w:tcPr>
            <w:tcW w:w="2469" w:type="dxa"/>
            <w:vAlign w:val="center"/>
          </w:tcPr>
          <w:p w14:paraId="2AF68F4B" w14:textId="22B95406" w:rsidR="00FE214B" w:rsidRPr="00D43652" w:rsidRDefault="00FE214B" w:rsidP="00FE214B">
            <w:pPr>
              <w:tabs>
                <w:tab w:val="left" w:pos="993"/>
              </w:tabs>
              <w:spacing w:line="276" w:lineRule="auto"/>
              <w:jc w:val="center"/>
              <w:rPr>
                <w:sz w:val="20"/>
                <w:szCs w:val="20"/>
                <w:lang w:val="ro-RO"/>
              </w:rPr>
            </w:pPr>
            <w:r w:rsidRPr="00D43652">
              <w:rPr>
                <w:sz w:val="20"/>
                <w:szCs w:val="20"/>
                <w:lang w:val="ro-RO"/>
              </w:rPr>
              <w:t>APL /</w:t>
            </w:r>
            <w:r w:rsidR="004C17FB">
              <w:rPr>
                <w:sz w:val="20"/>
                <w:szCs w:val="20"/>
                <w:lang w:val="ro-RO"/>
              </w:rPr>
              <w:t>Entități de drept public</w:t>
            </w:r>
          </w:p>
        </w:tc>
      </w:tr>
      <w:tr w:rsidR="00FE214B" w:rsidRPr="00EA61D1" w14:paraId="2E450E74" w14:textId="77777777" w:rsidTr="00FE214B">
        <w:tc>
          <w:tcPr>
            <w:tcW w:w="5670" w:type="dxa"/>
            <w:vAlign w:val="center"/>
          </w:tcPr>
          <w:p w14:paraId="76CBE90C" w14:textId="77777777" w:rsidR="00FE214B" w:rsidRPr="00D43652" w:rsidRDefault="00FE214B" w:rsidP="00FE214B">
            <w:pPr>
              <w:tabs>
                <w:tab w:val="left" w:pos="993"/>
              </w:tabs>
              <w:spacing w:after="160" w:line="276" w:lineRule="auto"/>
              <w:rPr>
                <w:rFonts w:eastAsiaTheme="minorHAnsi"/>
                <w:sz w:val="20"/>
                <w:szCs w:val="20"/>
                <w:lang w:val="ro-RO" w:eastAsia="en-US"/>
              </w:rPr>
            </w:pPr>
            <w:r w:rsidRPr="00D43652">
              <w:rPr>
                <w:rFonts w:eastAsiaTheme="minorHAnsi"/>
                <w:sz w:val="20"/>
                <w:szCs w:val="20"/>
                <w:lang w:val="ro-RO" w:eastAsia="en-US"/>
              </w:rPr>
              <w:t xml:space="preserve">Domeniu 1.2  </w:t>
            </w:r>
            <w:r w:rsidRPr="00D43652">
              <w:rPr>
                <w:rFonts w:eastAsiaTheme="minorHAnsi"/>
                <w:color w:val="000000" w:themeColor="text1"/>
                <w:sz w:val="20"/>
                <w:szCs w:val="20"/>
                <w:lang w:val="ro-RO" w:eastAsia="en-US"/>
              </w:rPr>
              <w:t>Dezvoltarea mediului antreprenorial</w:t>
            </w:r>
          </w:p>
        </w:tc>
        <w:tc>
          <w:tcPr>
            <w:tcW w:w="2469" w:type="dxa"/>
            <w:vAlign w:val="center"/>
          </w:tcPr>
          <w:p w14:paraId="07B85924" w14:textId="77777777" w:rsidR="00FE214B" w:rsidRPr="00D43652" w:rsidRDefault="00FE214B" w:rsidP="00FE214B">
            <w:pPr>
              <w:tabs>
                <w:tab w:val="left" w:pos="993"/>
              </w:tabs>
              <w:spacing w:after="160" w:line="276" w:lineRule="auto"/>
              <w:jc w:val="center"/>
              <w:rPr>
                <w:rFonts w:eastAsiaTheme="minorHAnsi"/>
                <w:sz w:val="20"/>
                <w:szCs w:val="20"/>
                <w:lang w:val="ro-RO" w:eastAsia="en-US"/>
              </w:rPr>
            </w:pPr>
            <w:r w:rsidRPr="00D43652">
              <w:rPr>
                <w:rFonts w:eastAsiaTheme="minorHAnsi"/>
                <w:sz w:val="20"/>
                <w:szCs w:val="20"/>
                <w:lang w:val="ro-RO" w:eastAsia="en-US"/>
              </w:rPr>
              <w:t>Anual</w:t>
            </w:r>
          </w:p>
        </w:tc>
        <w:tc>
          <w:tcPr>
            <w:tcW w:w="2469" w:type="dxa"/>
            <w:vAlign w:val="center"/>
          </w:tcPr>
          <w:p w14:paraId="46405D38" w14:textId="654DF981" w:rsidR="00FE214B" w:rsidRPr="00D43652" w:rsidRDefault="00FE214B" w:rsidP="00FE214B">
            <w:pPr>
              <w:tabs>
                <w:tab w:val="left" w:pos="993"/>
              </w:tabs>
              <w:spacing w:line="276" w:lineRule="auto"/>
              <w:jc w:val="center"/>
              <w:rPr>
                <w:rFonts w:eastAsiaTheme="minorHAnsi"/>
                <w:sz w:val="20"/>
                <w:szCs w:val="20"/>
                <w:lang w:val="ro-RO" w:eastAsia="en-US"/>
              </w:rPr>
            </w:pPr>
            <w:r w:rsidRPr="00D43652">
              <w:rPr>
                <w:sz w:val="20"/>
                <w:szCs w:val="20"/>
                <w:lang w:val="ro-RO"/>
              </w:rPr>
              <w:t>APL /</w:t>
            </w:r>
            <w:r w:rsidRPr="00D43652">
              <w:rPr>
                <w:color w:val="000000" w:themeColor="text1"/>
                <w:sz w:val="20"/>
                <w:szCs w:val="20"/>
                <w:lang w:val="ro-RO"/>
              </w:rPr>
              <w:t xml:space="preserve"> AE / ONG</w:t>
            </w:r>
            <w:r w:rsidR="004C17FB">
              <w:rPr>
                <w:color w:val="000000" w:themeColor="text1"/>
                <w:sz w:val="20"/>
                <w:szCs w:val="20"/>
                <w:lang w:val="ro-RO"/>
              </w:rPr>
              <w:t>/Entități de drept public</w:t>
            </w:r>
          </w:p>
        </w:tc>
      </w:tr>
      <w:tr w:rsidR="00FE214B" w:rsidRPr="00D43652" w14:paraId="14E4AFDD" w14:textId="77777777" w:rsidTr="00FE214B">
        <w:tc>
          <w:tcPr>
            <w:tcW w:w="5670" w:type="dxa"/>
            <w:vAlign w:val="center"/>
          </w:tcPr>
          <w:p w14:paraId="2A483B34" w14:textId="77777777" w:rsidR="00FE214B" w:rsidRPr="00D43652" w:rsidRDefault="00FE214B" w:rsidP="00FE214B">
            <w:pPr>
              <w:tabs>
                <w:tab w:val="left" w:pos="993"/>
              </w:tabs>
              <w:spacing w:after="160" w:line="276" w:lineRule="auto"/>
              <w:rPr>
                <w:rFonts w:eastAsiaTheme="minorHAnsi"/>
                <w:sz w:val="20"/>
                <w:szCs w:val="20"/>
                <w:lang w:val="ro-RO" w:eastAsia="en-US"/>
              </w:rPr>
            </w:pPr>
            <w:r w:rsidRPr="00D43652">
              <w:rPr>
                <w:rFonts w:eastAsiaTheme="minorHAnsi"/>
                <w:sz w:val="20"/>
                <w:szCs w:val="20"/>
                <w:lang w:val="ro-RO" w:eastAsia="en-US"/>
              </w:rPr>
              <w:t xml:space="preserve">Domeniu 1.3 </w:t>
            </w:r>
            <w:r w:rsidRPr="00D43652">
              <w:rPr>
                <w:rFonts w:eastAsiaTheme="minorHAnsi"/>
                <w:color w:val="000000" w:themeColor="text1"/>
                <w:sz w:val="20"/>
                <w:szCs w:val="20"/>
                <w:lang w:val="ro-RO" w:eastAsia="en-US"/>
              </w:rPr>
              <w:t>Sporirea atractivității turistice</w:t>
            </w:r>
          </w:p>
        </w:tc>
        <w:tc>
          <w:tcPr>
            <w:tcW w:w="2469" w:type="dxa"/>
            <w:vAlign w:val="center"/>
          </w:tcPr>
          <w:p w14:paraId="3014032C" w14:textId="77777777" w:rsidR="00FE214B" w:rsidRPr="00D43652" w:rsidRDefault="00FE214B" w:rsidP="00FE214B">
            <w:pPr>
              <w:tabs>
                <w:tab w:val="left" w:pos="993"/>
              </w:tabs>
              <w:spacing w:after="160" w:line="276" w:lineRule="auto"/>
              <w:jc w:val="center"/>
              <w:rPr>
                <w:rFonts w:eastAsiaTheme="minorHAnsi"/>
                <w:sz w:val="20"/>
                <w:szCs w:val="20"/>
                <w:lang w:val="ro-RO" w:eastAsia="en-US"/>
              </w:rPr>
            </w:pPr>
            <w:r w:rsidRPr="00D43652">
              <w:rPr>
                <w:rFonts w:eastAsiaTheme="minorHAnsi"/>
                <w:sz w:val="20"/>
                <w:szCs w:val="20"/>
                <w:lang w:val="ro-RO" w:eastAsia="en-US"/>
              </w:rPr>
              <w:t>O dată la 3 ani</w:t>
            </w:r>
          </w:p>
        </w:tc>
        <w:tc>
          <w:tcPr>
            <w:tcW w:w="2469" w:type="dxa"/>
            <w:vAlign w:val="center"/>
          </w:tcPr>
          <w:p w14:paraId="0ACA7B31" w14:textId="6CDAD3CC" w:rsidR="00FE214B" w:rsidRPr="00D43652" w:rsidRDefault="00D2117B" w:rsidP="00D2117B">
            <w:pPr>
              <w:tabs>
                <w:tab w:val="left" w:pos="993"/>
              </w:tabs>
              <w:spacing w:line="276" w:lineRule="auto"/>
              <w:jc w:val="center"/>
              <w:rPr>
                <w:rFonts w:eastAsiaTheme="minorHAnsi"/>
                <w:sz w:val="20"/>
                <w:szCs w:val="20"/>
                <w:lang w:val="ro-RO" w:eastAsia="en-US"/>
              </w:rPr>
            </w:pPr>
            <w:r w:rsidRPr="00D43652">
              <w:rPr>
                <w:sz w:val="20"/>
                <w:szCs w:val="20"/>
                <w:lang w:val="ro-RO"/>
              </w:rPr>
              <w:t xml:space="preserve">APL </w:t>
            </w:r>
          </w:p>
        </w:tc>
      </w:tr>
    </w:tbl>
    <w:p w14:paraId="243B7971" w14:textId="77777777" w:rsidR="0034511F" w:rsidRPr="00D43652" w:rsidRDefault="0034511F" w:rsidP="00625DD9">
      <w:pPr>
        <w:autoSpaceDE w:val="0"/>
        <w:autoSpaceDN w:val="0"/>
        <w:adjustRightInd w:val="0"/>
        <w:spacing w:after="120" w:line="276" w:lineRule="auto"/>
        <w:jc w:val="both"/>
        <w:rPr>
          <w:rFonts w:eastAsiaTheme="minorHAnsi"/>
          <w:color w:val="000000"/>
          <w:lang w:val="ro-RO" w:eastAsia="en-US"/>
        </w:rPr>
      </w:pPr>
    </w:p>
    <w:p w14:paraId="18AEBAD2" w14:textId="77777777" w:rsidR="0034511F" w:rsidRPr="00D43652" w:rsidRDefault="0034511F" w:rsidP="00625DD9">
      <w:pPr>
        <w:numPr>
          <w:ilvl w:val="1"/>
          <w:numId w:val="19"/>
        </w:numPr>
        <w:autoSpaceDE w:val="0"/>
        <w:autoSpaceDN w:val="0"/>
        <w:adjustRightInd w:val="0"/>
        <w:spacing w:before="12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Alocarea financiară / Valoarea minima/maximă a cererilor de finanțare</w:t>
      </w:r>
    </w:p>
    <w:p w14:paraId="0241CACE" w14:textId="77777777" w:rsidR="0034511F" w:rsidRPr="00D43652" w:rsidRDefault="0034511F" w:rsidP="00625DD9">
      <w:pPr>
        <w:autoSpaceDE w:val="0"/>
        <w:autoSpaceDN w:val="0"/>
        <w:adjustRightInd w:val="0"/>
        <w:spacing w:after="120" w:line="276" w:lineRule="auto"/>
        <w:jc w:val="both"/>
        <w:rPr>
          <w:rFonts w:eastAsiaTheme="minorHAnsi"/>
          <w:color w:val="000000"/>
          <w:lang w:val="ro-RO" w:eastAsia="en-US"/>
        </w:rPr>
      </w:pPr>
      <w:r w:rsidRPr="00D43652">
        <w:rPr>
          <w:rFonts w:eastAsiaTheme="minorHAnsi"/>
          <w:color w:val="000000"/>
          <w:lang w:val="ro-RO" w:eastAsia="en-US"/>
        </w:rPr>
        <w:t>Alocarea indicativă din  FNDR:</w:t>
      </w:r>
    </w:p>
    <w:tbl>
      <w:tblPr>
        <w:tblStyle w:val="TableGrid"/>
        <w:tblW w:w="10287" w:type="dxa"/>
        <w:tblInd w:w="137" w:type="dxa"/>
        <w:tblLook w:val="04A0" w:firstRow="1" w:lastRow="0" w:firstColumn="1" w:lastColumn="0" w:noHBand="0" w:noVBand="1"/>
      </w:tblPr>
      <w:tblGrid>
        <w:gridCol w:w="4047"/>
        <w:gridCol w:w="2190"/>
        <w:gridCol w:w="2070"/>
        <w:gridCol w:w="1980"/>
      </w:tblGrid>
      <w:tr w:rsidR="0034511F" w:rsidRPr="00D43652" w14:paraId="01A438BF" w14:textId="77777777" w:rsidTr="00FB4FA4">
        <w:trPr>
          <w:trHeight w:val="404"/>
        </w:trPr>
        <w:tc>
          <w:tcPr>
            <w:tcW w:w="10287" w:type="dxa"/>
            <w:gridSpan w:val="4"/>
            <w:shd w:val="clear" w:color="auto" w:fill="D9E2F3" w:themeFill="accent1" w:themeFillTint="33"/>
            <w:vAlign w:val="center"/>
          </w:tcPr>
          <w:p w14:paraId="310E0360" w14:textId="77777777" w:rsidR="0034511F" w:rsidRPr="00D43652" w:rsidRDefault="0034511F" w:rsidP="00625DD9">
            <w:pPr>
              <w:autoSpaceDE w:val="0"/>
              <w:autoSpaceDN w:val="0"/>
              <w:adjustRightInd w:val="0"/>
              <w:spacing w:after="160" w:line="276" w:lineRule="auto"/>
              <w:ind w:left="-197"/>
              <w:jc w:val="center"/>
              <w:rPr>
                <w:rFonts w:eastAsiaTheme="minorHAnsi"/>
                <w:b/>
                <w:color w:val="000000" w:themeColor="text1"/>
                <w:sz w:val="22"/>
                <w:szCs w:val="20"/>
                <w:lang w:val="ro-RO" w:eastAsia="en-US"/>
              </w:rPr>
            </w:pPr>
            <w:r w:rsidRPr="00D43652">
              <w:rPr>
                <w:rFonts w:eastAsiaTheme="minorHAnsi"/>
                <w:b/>
                <w:color w:val="000000" w:themeColor="text1"/>
                <w:sz w:val="22"/>
                <w:szCs w:val="20"/>
                <w:lang w:val="ro-RO" w:eastAsia="en-US"/>
              </w:rPr>
              <w:t>Program 1 Competitivitate</w:t>
            </w:r>
          </w:p>
        </w:tc>
      </w:tr>
      <w:tr w:rsidR="0034511F" w:rsidRPr="00D43652" w14:paraId="2FA7F7B0" w14:textId="77777777" w:rsidTr="00FB4FA4">
        <w:trPr>
          <w:trHeight w:val="440"/>
        </w:trPr>
        <w:tc>
          <w:tcPr>
            <w:tcW w:w="4047" w:type="dxa"/>
            <w:shd w:val="clear" w:color="auto" w:fill="D9E2F3" w:themeFill="accent1" w:themeFillTint="33"/>
            <w:vAlign w:val="center"/>
          </w:tcPr>
          <w:p w14:paraId="1421AAB7" w14:textId="77777777" w:rsidR="0034511F" w:rsidRPr="00D43652" w:rsidRDefault="0034511F" w:rsidP="00625DD9">
            <w:pPr>
              <w:spacing w:after="160" w:line="276" w:lineRule="auto"/>
              <w:ind w:left="993"/>
              <w:jc w:val="center"/>
              <w:rPr>
                <w:rFonts w:eastAsiaTheme="minorHAnsi"/>
                <w:b/>
                <w:color w:val="000000" w:themeColor="text1"/>
                <w:sz w:val="22"/>
                <w:szCs w:val="20"/>
                <w:lang w:val="ro-RO" w:eastAsia="en-US"/>
              </w:rPr>
            </w:pPr>
            <w:r w:rsidRPr="00D43652">
              <w:rPr>
                <w:rFonts w:eastAsiaTheme="minorHAnsi"/>
                <w:b/>
                <w:color w:val="000000" w:themeColor="text1"/>
                <w:sz w:val="22"/>
                <w:szCs w:val="20"/>
                <w:lang w:val="ro-RO" w:eastAsia="en-US"/>
              </w:rPr>
              <w:t>Domeniul de intervenție</w:t>
            </w:r>
          </w:p>
        </w:tc>
        <w:tc>
          <w:tcPr>
            <w:tcW w:w="2190" w:type="dxa"/>
            <w:shd w:val="clear" w:color="auto" w:fill="D9E2F3" w:themeFill="accent1" w:themeFillTint="33"/>
            <w:vAlign w:val="center"/>
          </w:tcPr>
          <w:p w14:paraId="6A9EF237" w14:textId="77777777" w:rsidR="0034511F" w:rsidRPr="00D43652" w:rsidRDefault="0034511F" w:rsidP="00625DD9">
            <w:pPr>
              <w:autoSpaceDE w:val="0"/>
              <w:autoSpaceDN w:val="0"/>
              <w:adjustRightInd w:val="0"/>
              <w:spacing w:after="160" w:line="276" w:lineRule="auto"/>
              <w:ind w:left="-197" w:firstLine="89"/>
              <w:jc w:val="center"/>
              <w:rPr>
                <w:rFonts w:eastAsiaTheme="minorHAnsi"/>
                <w:b/>
                <w:color w:val="000000" w:themeColor="text1"/>
                <w:sz w:val="22"/>
                <w:szCs w:val="20"/>
                <w:lang w:val="ro-RO" w:eastAsia="en-US"/>
              </w:rPr>
            </w:pPr>
            <w:r w:rsidRPr="00D43652">
              <w:rPr>
                <w:rFonts w:eastAsiaTheme="minorHAnsi"/>
                <w:b/>
                <w:color w:val="000000" w:themeColor="text1"/>
                <w:sz w:val="22"/>
                <w:szCs w:val="20"/>
                <w:lang w:val="ro-RO" w:eastAsia="en-US"/>
              </w:rPr>
              <w:t xml:space="preserve">Valoarea minimă, </w:t>
            </w:r>
            <w:r w:rsidRPr="00D43652">
              <w:rPr>
                <w:rFonts w:eastAsiaTheme="minorHAnsi"/>
                <w:b/>
                <w:color w:val="000000" w:themeColor="text1"/>
                <w:sz w:val="22"/>
                <w:szCs w:val="20"/>
                <w:lang w:val="ro-RO" w:eastAsia="en-US"/>
              </w:rPr>
              <w:br/>
              <w:t>lei</w:t>
            </w:r>
          </w:p>
        </w:tc>
        <w:tc>
          <w:tcPr>
            <w:tcW w:w="2070" w:type="dxa"/>
            <w:shd w:val="clear" w:color="auto" w:fill="D9E2F3" w:themeFill="accent1" w:themeFillTint="33"/>
            <w:vAlign w:val="center"/>
          </w:tcPr>
          <w:p w14:paraId="6EBF151C" w14:textId="77777777" w:rsidR="0034511F" w:rsidRPr="00D43652" w:rsidRDefault="0034511F" w:rsidP="00625DD9">
            <w:pPr>
              <w:autoSpaceDE w:val="0"/>
              <w:autoSpaceDN w:val="0"/>
              <w:adjustRightInd w:val="0"/>
              <w:spacing w:after="160" w:line="276" w:lineRule="auto"/>
              <w:ind w:left="-197" w:firstLine="179"/>
              <w:jc w:val="center"/>
              <w:rPr>
                <w:rFonts w:eastAsiaTheme="minorHAnsi"/>
                <w:b/>
                <w:color w:val="000000" w:themeColor="text1"/>
                <w:sz w:val="22"/>
                <w:szCs w:val="20"/>
                <w:lang w:val="ro-RO" w:eastAsia="en-US"/>
              </w:rPr>
            </w:pPr>
            <w:r w:rsidRPr="00D43652">
              <w:rPr>
                <w:rFonts w:eastAsiaTheme="minorHAnsi"/>
                <w:b/>
                <w:color w:val="000000" w:themeColor="text1"/>
                <w:sz w:val="22"/>
                <w:szCs w:val="20"/>
                <w:lang w:val="ro-RO" w:eastAsia="en-US"/>
              </w:rPr>
              <w:t>Valoarea maximă, lei</w:t>
            </w:r>
          </w:p>
        </w:tc>
        <w:tc>
          <w:tcPr>
            <w:tcW w:w="1980" w:type="dxa"/>
            <w:shd w:val="clear" w:color="auto" w:fill="D9E2F3" w:themeFill="accent1" w:themeFillTint="33"/>
            <w:vAlign w:val="center"/>
          </w:tcPr>
          <w:p w14:paraId="3399D5B3" w14:textId="77777777" w:rsidR="0034511F" w:rsidRPr="00D43652" w:rsidRDefault="0034511F" w:rsidP="00625DD9">
            <w:pPr>
              <w:autoSpaceDE w:val="0"/>
              <w:autoSpaceDN w:val="0"/>
              <w:adjustRightInd w:val="0"/>
              <w:spacing w:after="160" w:line="276" w:lineRule="auto"/>
              <w:ind w:left="-197" w:firstLine="179"/>
              <w:jc w:val="center"/>
              <w:rPr>
                <w:rFonts w:eastAsiaTheme="minorHAnsi"/>
                <w:b/>
                <w:color w:val="000000" w:themeColor="text1"/>
                <w:sz w:val="22"/>
                <w:szCs w:val="20"/>
                <w:lang w:val="ro-RO" w:eastAsia="en-US"/>
              </w:rPr>
            </w:pPr>
            <w:r w:rsidRPr="00D43652">
              <w:rPr>
                <w:rFonts w:eastAsiaTheme="minorHAnsi"/>
                <w:b/>
                <w:color w:val="000000" w:themeColor="text1"/>
                <w:sz w:val="22"/>
                <w:szCs w:val="20"/>
                <w:lang w:val="ro-RO" w:eastAsia="en-US"/>
              </w:rPr>
              <w:t>Rata de cofinanțare</w:t>
            </w:r>
          </w:p>
        </w:tc>
      </w:tr>
      <w:tr w:rsidR="0034511F" w:rsidRPr="00EA61D1" w14:paraId="7AC68596" w14:textId="77777777" w:rsidTr="00FB4FA4">
        <w:tc>
          <w:tcPr>
            <w:tcW w:w="4047" w:type="dxa"/>
          </w:tcPr>
          <w:p w14:paraId="59D5F599" w14:textId="77777777" w:rsidR="0034511F" w:rsidRPr="00D43652" w:rsidRDefault="0034511F" w:rsidP="00625DD9">
            <w:pPr>
              <w:spacing w:after="160" w:line="276" w:lineRule="auto"/>
              <w:ind w:left="32"/>
              <w:contextualSpacing/>
              <w:jc w:val="both"/>
              <w:rPr>
                <w:rFonts w:eastAsiaTheme="minorHAnsi"/>
                <w:bCs/>
                <w:color w:val="000000" w:themeColor="text1"/>
                <w:sz w:val="22"/>
                <w:szCs w:val="20"/>
                <w:lang w:val="ro-RO" w:eastAsia="en-US"/>
              </w:rPr>
            </w:pPr>
            <w:r w:rsidRPr="00D43652">
              <w:rPr>
                <w:rFonts w:eastAsiaTheme="minorHAnsi"/>
                <w:bCs/>
                <w:color w:val="000000" w:themeColor="text1"/>
                <w:sz w:val="22"/>
                <w:szCs w:val="20"/>
                <w:lang w:val="ro-RO" w:eastAsia="en-US"/>
              </w:rPr>
              <w:t>1.1 Valorificarea infrastructurilor de afaceri</w:t>
            </w:r>
          </w:p>
        </w:tc>
        <w:tc>
          <w:tcPr>
            <w:tcW w:w="2190" w:type="dxa"/>
          </w:tcPr>
          <w:p w14:paraId="003BE68C" w14:textId="77777777" w:rsidR="0034511F" w:rsidRPr="00D43652" w:rsidRDefault="0034511F" w:rsidP="00625DD9">
            <w:pPr>
              <w:spacing w:after="160" w:line="276" w:lineRule="auto"/>
              <w:jc w:val="center"/>
              <w:rPr>
                <w:rFonts w:eastAsiaTheme="minorHAnsi"/>
                <w:color w:val="000000" w:themeColor="text1"/>
                <w:sz w:val="22"/>
                <w:szCs w:val="20"/>
                <w:lang w:val="ro-RO" w:eastAsia="en-US"/>
              </w:rPr>
            </w:pPr>
            <w:r w:rsidRPr="00D43652">
              <w:rPr>
                <w:rFonts w:eastAsiaTheme="minorHAnsi"/>
                <w:color w:val="000000" w:themeColor="text1"/>
                <w:sz w:val="22"/>
                <w:szCs w:val="20"/>
                <w:lang w:val="ro-RO" w:eastAsia="en-US"/>
              </w:rPr>
              <w:t>5 000 000</w:t>
            </w:r>
          </w:p>
        </w:tc>
        <w:tc>
          <w:tcPr>
            <w:tcW w:w="2070" w:type="dxa"/>
          </w:tcPr>
          <w:p w14:paraId="150834EC" w14:textId="77777777" w:rsidR="0034511F" w:rsidRPr="00D43652" w:rsidRDefault="0034511F" w:rsidP="00625DD9">
            <w:pPr>
              <w:spacing w:after="160" w:line="276" w:lineRule="auto"/>
              <w:jc w:val="center"/>
              <w:rPr>
                <w:rFonts w:eastAsiaTheme="minorHAnsi"/>
                <w:color w:val="000000" w:themeColor="text1"/>
                <w:sz w:val="22"/>
                <w:szCs w:val="20"/>
                <w:lang w:val="ro-RO" w:eastAsia="en-US"/>
              </w:rPr>
            </w:pPr>
            <w:r w:rsidRPr="00D43652">
              <w:rPr>
                <w:rFonts w:eastAsiaTheme="minorHAnsi"/>
                <w:color w:val="000000" w:themeColor="text1"/>
                <w:sz w:val="22"/>
                <w:szCs w:val="20"/>
                <w:lang w:val="ro-RO" w:eastAsia="en-US"/>
              </w:rPr>
              <w:t>25 000 000</w:t>
            </w:r>
          </w:p>
        </w:tc>
        <w:tc>
          <w:tcPr>
            <w:tcW w:w="1980" w:type="dxa"/>
          </w:tcPr>
          <w:p w14:paraId="76E2EDB7" w14:textId="3AD93A6E" w:rsidR="0034511F" w:rsidRPr="00D43652" w:rsidRDefault="00FE214B" w:rsidP="00FE214B">
            <w:pPr>
              <w:spacing w:after="160" w:line="276" w:lineRule="auto"/>
              <w:jc w:val="center"/>
              <w:rPr>
                <w:rFonts w:eastAsiaTheme="minorHAnsi"/>
                <w:color w:val="000000" w:themeColor="text1"/>
                <w:sz w:val="22"/>
                <w:szCs w:val="20"/>
                <w:lang w:val="ro-RO" w:eastAsia="en-US"/>
              </w:rPr>
            </w:pPr>
            <w:r w:rsidRPr="00D43652">
              <w:rPr>
                <w:rFonts w:eastAsiaTheme="minorHAnsi"/>
                <w:color w:val="000000" w:themeColor="text1"/>
                <w:sz w:val="22"/>
                <w:szCs w:val="20"/>
                <w:lang w:val="ro-RO" w:eastAsia="en-US"/>
              </w:rPr>
              <w:t>APL</w:t>
            </w:r>
            <w:r w:rsidR="004C17FB">
              <w:rPr>
                <w:rFonts w:eastAsiaTheme="minorHAnsi"/>
                <w:color w:val="000000" w:themeColor="text1"/>
                <w:sz w:val="22"/>
                <w:szCs w:val="20"/>
                <w:lang w:val="ro-RO" w:eastAsia="en-US"/>
              </w:rPr>
              <w:t>/entități de drept public</w:t>
            </w:r>
            <w:r w:rsidRPr="00D43652">
              <w:rPr>
                <w:rFonts w:eastAsiaTheme="minorHAnsi"/>
                <w:color w:val="000000" w:themeColor="text1"/>
                <w:sz w:val="22"/>
                <w:szCs w:val="20"/>
                <w:lang w:val="ro-RO" w:eastAsia="en-US"/>
              </w:rPr>
              <w:t xml:space="preserve"> </w:t>
            </w:r>
            <w:r w:rsidR="0034511F" w:rsidRPr="00D43652">
              <w:rPr>
                <w:rFonts w:eastAsiaTheme="minorHAnsi"/>
                <w:color w:val="000000" w:themeColor="text1"/>
                <w:sz w:val="22"/>
                <w:szCs w:val="20"/>
                <w:lang w:val="ro-RO" w:eastAsia="en-US"/>
              </w:rPr>
              <w:t xml:space="preserve">– </w:t>
            </w:r>
            <w:r w:rsidRPr="00D43652">
              <w:rPr>
                <w:rFonts w:eastAsiaTheme="minorHAnsi"/>
                <w:color w:val="000000" w:themeColor="text1"/>
                <w:sz w:val="22"/>
                <w:szCs w:val="20"/>
                <w:lang w:val="ro-RO" w:eastAsia="en-US"/>
              </w:rPr>
              <w:t>1</w:t>
            </w:r>
            <w:r w:rsidR="0034511F" w:rsidRPr="00D43652">
              <w:rPr>
                <w:rFonts w:eastAsiaTheme="minorHAnsi"/>
                <w:color w:val="000000" w:themeColor="text1"/>
                <w:sz w:val="22"/>
                <w:szCs w:val="20"/>
                <w:lang w:val="ro-RO" w:eastAsia="en-US"/>
              </w:rPr>
              <w:t>0 %</w:t>
            </w:r>
          </w:p>
        </w:tc>
      </w:tr>
      <w:tr w:rsidR="0034511F" w:rsidRPr="004C17FB" w14:paraId="4E5F858A" w14:textId="77777777" w:rsidTr="00FB4FA4">
        <w:tc>
          <w:tcPr>
            <w:tcW w:w="4047" w:type="dxa"/>
          </w:tcPr>
          <w:p w14:paraId="2CFFC481" w14:textId="77777777" w:rsidR="0034511F" w:rsidRPr="00D43652" w:rsidRDefault="0034511F" w:rsidP="00625DD9">
            <w:pPr>
              <w:spacing w:after="160" w:line="276" w:lineRule="auto"/>
              <w:ind w:left="32"/>
              <w:contextualSpacing/>
              <w:jc w:val="both"/>
              <w:rPr>
                <w:rFonts w:eastAsiaTheme="minorHAnsi"/>
                <w:color w:val="000000" w:themeColor="text1"/>
                <w:sz w:val="22"/>
                <w:szCs w:val="20"/>
                <w:lang w:val="ro-RO" w:eastAsia="en-US"/>
              </w:rPr>
            </w:pPr>
            <w:r w:rsidRPr="00D43652">
              <w:rPr>
                <w:rFonts w:eastAsiaTheme="minorHAnsi"/>
                <w:bCs/>
                <w:color w:val="000000" w:themeColor="text1"/>
                <w:sz w:val="22"/>
                <w:szCs w:val="20"/>
                <w:lang w:val="ro-RO" w:eastAsia="en-US"/>
              </w:rPr>
              <w:t>1.2 Dezvoltarea mediului antreprenorial</w:t>
            </w:r>
          </w:p>
        </w:tc>
        <w:tc>
          <w:tcPr>
            <w:tcW w:w="2190" w:type="dxa"/>
          </w:tcPr>
          <w:p w14:paraId="6B2249D3" w14:textId="74883BEC" w:rsidR="0034511F" w:rsidRPr="00D43652" w:rsidRDefault="002D5040" w:rsidP="00625DD9">
            <w:pPr>
              <w:spacing w:after="160" w:line="276" w:lineRule="auto"/>
              <w:jc w:val="center"/>
              <w:rPr>
                <w:rFonts w:eastAsiaTheme="minorHAnsi"/>
                <w:color w:val="000000" w:themeColor="text1"/>
                <w:sz w:val="22"/>
                <w:szCs w:val="20"/>
                <w:lang w:val="ro-RO" w:eastAsia="en-US"/>
              </w:rPr>
            </w:pPr>
            <w:r w:rsidRPr="00D43652">
              <w:rPr>
                <w:rFonts w:eastAsiaTheme="minorHAnsi"/>
                <w:color w:val="000000" w:themeColor="text1"/>
                <w:sz w:val="22"/>
                <w:szCs w:val="20"/>
                <w:lang w:val="ro-RO" w:eastAsia="en-US"/>
              </w:rPr>
              <w:t>10</w:t>
            </w:r>
            <w:r w:rsidR="0034511F" w:rsidRPr="00D43652">
              <w:rPr>
                <w:rFonts w:eastAsiaTheme="minorHAnsi"/>
                <w:color w:val="000000" w:themeColor="text1"/>
                <w:sz w:val="22"/>
                <w:szCs w:val="20"/>
                <w:lang w:val="ro-RO" w:eastAsia="en-US"/>
              </w:rPr>
              <w:t>0 000</w:t>
            </w:r>
          </w:p>
        </w:tc>
        <w:tc>
          <w:tcPr>
            <w:tcW w:w="2070" w:type="dxa"/>
          </w:tcPr>
          <w:p w14:paraId="1D771000" w14:textId="0400FA2D" w:rsidR="0034511F" w:rsidRPr="00D43652" w:rsidRDefault="001869FF" w:rsidP="00625DD9">
            <w:pPr>
              <w:spacing w:after="160" w:line="276" w:lineRule="auto"/>
              <w:jc w:val="center"/>
              <w:rPr>
                <w:rFonts w:eastAsiaTheme="minorHAnsi"/>
                <w:color w:val="000000" w:themeColor="text1"/>
                <w:sz w:val="22"/>
                <w:szCs w:val="20"/>
                <w:lang w:val="ro-RO" w:eastAsia="en-US"/>
              </w:rPr>
            </w:pPr>
            <w:r w:rsidRPr="00D43652">
              <w:rPr>
                <w:rFonts w:eastAsiaTheme="minorHAnsi"/>
                <w:color w:val="000000" w:themeColor="text1"/>
                <w:sz w:val="22"/>
                <w:szCs w:val="20"/>
                <w:lang w:val="ro-RO" w:eastAsia="en-US"/>
              </w:rPr>
              <w:t xml:space="preserve">1 </w:t>
            </w:r>
            <w:r w:rsidR="0034511F" w:rsidRPr="00D43652">
              <w:rPr>
                <w:rFonts w:eastAsiaTheme="minorHAnsi"/>
                <w:color w:val="000000" w:themeColor="text1"/>
                <w:sz w:val="22"/>
                <w:szCs w:val="20"/>
                <w:lang w:val="ro-RO" w:eastAsia="en-US"/>
              </w:rPr>
              <w:t>000 000</w:t>
            </w:r>
          </w:p>
        </w:tc>
        <w:tc>
          <w:tcPr>
            <w:tcW w:w="1980" w:type="dxa"/>
          </w:tcPr>
          <w:p w14:paraId="6B980953" w14:textId="5F865DBE" w:rsidR="00FE214B" w:rsidRPr="00D43652" w:rsidRDefault="00FE214B" w:rsidP="00FE214B">
            <w:pPr>
              <w:spacing w:line="276" w:lineRule="auto"/>
              <w:jc w:val="center"/>
              <w:rPr>
                <w:rFonts w:eastAsiaTheme="minorHAnsi"/>
                <w:color w:val="000000" w:themeColor="text1"/>
                <w:sz w:val="22"/>
                <w:szCs w:val="20"/>
                <w:lang w:val="ro-RO" w:eastAsia="en-US"/>
              </w:rPr>
            </w:pPr>
            <w:r w:rsidRPr="00D43652">
              <w:rPr>
                <w:rFonts w:eastAsiaTheme="minorHAnsi"/>
                <w:color w:val="000000" w:themeColor="text1"/>
                <w:sz w:val="22"/>
                <w:szCs w:val="20"/>
                <w:lang w:val="ro-RO" w:eastAsia="en-US"/>
              </w:rPr>
              <w:t xml:space="preserve">APL / ONG </w:t>
            </w:r>
            <w:r w:rsidR="004C17FB">
              <w:rPr>
                <w:rFonts w:eastAsiaTheme="minorHAnsi"/>
                <w:color w:val="000000" w:themeColor="text1"/>
                <w:sz w:val="22"/>
                <w:szCs w:val="20"/>
                <w:lang w:val="ro-RO" w:eastAsia="en-US"/>
              </w:rPr>
              <w:t>/Entități de drept public</w:t>
            </w:r>
            <w:r w:rsidRPr="00D43652">
              <w:rPr>
                <w:rFonts w:eastAsiaTheme="minorHAnsi"/>
                <w:color w:val="000000" w:themeColor="text1"/>
                <w:sz w:val="22"/>
                <w:szCs w:val="20"/>
                <w:lang w:val="ro-RO" w:eastAsia="en-US"/>
              </w:rPr>
              <w:t>– 1</w:t>
            </w:r>
            <w:r w:rsidR="0034511F" w:rsidRPr="00D43652">
              <w:rPr>
                <w:rFonts w:eastAsiaTheme="minorHAnsi"/>
                <w:color w:val="000000" w:themeColor="text1"/>
                <w:sz w:val="22"/>
                <w:szCs w:val="20"/>
                <w:lang w:val="ro-RO" w:eastAsia="en-US"/>
              </w:rPr>
              <w:t xml:space="preserve">0 </w:t>
            </w:r>
            <w:r w:rsidRPr="00D43652">
              <w:rPr>
                <w:rFonts w:eastAsiaTheme="minorHAnsi"/>
                <w:color w:val="000000" w:themeColor="text1"/>
                <w:sz w:val="22"/>
                <w:szCs w:val="20"/>
                <w:lang w:val="ro-RO" w:eastAsia="en-US"/>
              </w:rPr>
              <w:t>%</w:t>
            </w:r>
          </w:p>
          <w:p w14:paraId="7BAD9CA6" w14:textId="1CD450A8" w:rsidR="0034511F" w:rsidRPr="00D43652" w:rsidRDefault="00FE214B" w:rsidP="00FE214B">
            <w:pPr>
              <w:spacing w:line="276" w:lineRule="auto"/>
              <w:jc w:val="center"/>
              <w:rPr>
                <w:rFonts w:eastAsiaTheme="minorHAnsi"/>
                <w:color w:val="000000" w:themeColor="text1"/>
                <w:sz w:val="22"/>
                <w:szCs w:val="20"/>
                <w:lang w:val="ro-RO" w:eastAsia="en-US"/>
              </w:rPr>
            </w:pPr>
            <w:r w:rsidRPr="00D43652">
              <w:rPr>
                <w:rFonts w:eastAsiaTheme="minorHAnsi"/>
                <w:color w:val="000000" w:themeColor="text1"/>
                <w:sz w:val="22"/>
                <w:szCs w:val="20"/>
                <w:lang w:val="ro-RO" w:eastAsia="en-US"/>
              </w:rPr>
              <w:t xml:space="preserve">AE  </w:t>
            </w:r>
            <w:r w:rsidR="0034511F" w:rsidRPr="00D43652">
              <w:rPr>
                <w:rFonts w:eastAsiaTheme="minorHAnsi"/>
                <w:color w:val="000000" w:themeColor="text1"/>
                <w:sz w:val="22"/>
                <w:szCs w:val="20"/>
                <w:lang w:val="ro-RO" w:eastAsia="en-US"/>
              </w:rPr>
              <w:t>– 50 %</w:t>
            </w:r>
          </w:p>
        </w:tc>
      </w:tr>
      <w:tr w:rsidR="0034511F" w:rsidRPr="00D43652" w14:paraId="5977E1CB" w14:textId="77777777" w:rsidTr="00FB4FA4">
        <w:tc>
          <w:tcPr>
            <w:tcW w:w="4047" w:type="dxa"/>
          </w:tcPr>
          <w:p w14:paraId="4192D513" w14:textId="77777777" w:rsidR="0034511F" w:rsidRPr="00D43652" w:rsidRDefault="0034511F" w:rsidP="00625DD9">
            <w:pPr>
              <w:spacing w:after="160" w:line="276" w:lineRule="auto"/>
              <w:ind w:left="32"/>
              <w:contextualSpacing/>
              <w:jc w:val="both"/>
              <w:rPr>
                <w:rFonts w:eastAsiaTheme="minorHAnsi"/>
                <w:bCs/>
                <w:color w:val="000000" w:themeColor="text1"/>
                <w:sz w:val="22"/>
                <w:szCs w:val="20"/>
                <w:lang w:val="ro-RO" w:eastAsia="en-US"/>
              </w:rPr>
            </w:pPr>
            <w:r w:rsidRPr="00D43652">
              <w:rPr>
                <w:rFonts w:eastAsiaTheme="minorHAnsi"/>
                <w:bCs/>
                <w:color w:val="000000" w:themeColor="text1"/>
                <w:sz w:val="22"/>
                <w:szCs w:val="20"/>
                <w:lang w:val="ro-RO" w:eastAsia="en-US"/>
              </w:rPr>
              <w:t>1.3 Sporirea atractivității turistice</w:t>
            </w:r>
          </w:p>
        </w:tc>
        <w:tc>
          <w:tcPr>
            <w:tcW w:w="2190" w:type="dxa"/>
          </w:tcPr>
          <w:p w14:paraId="390520DB" w14:textId="77777777" w:rsidR="0034511F" w:rsidRPr="00D43652" w:rsidRDefault="0034511F" w:rsidP="00625DD9">
            <w:pPr>
              <w:spacing w:after="160" w:line="276" w:lineRule="auto"/>
              <w:jc w:val="center"/>
              <w:rPr>
                <w:rFonts w:eastAsiaTheme="minorHAnsi"/>
                <w:color w:val="000000" w:themeColor="text1"/>
                <w:sz w:val="22"/>
                <w:szCs w:val="20"/>
                <w:lang w:val="ro-RO" w:eastAsia="en-US"/>
              </w:rPr>
            </w:pPr>
            <w:r w:rsidRPr="00D43652">
              <w:rPr>
                <w:rFonts w:eastAsiaTheme="minorHAnsi"/>
                <w:color w:val="000000" w:themeColor="text1"/>
                <w:sz w:val="22"/>
                <w:szCs w:val="20"/>
                <w:lang w:val="ro-RO" w:eastAsia="en-US"/>
              </w:rPr>
              <w:t>10 000 000</w:t>
            </w:r>
          </w:p>
        </w:tc>
        <w:tc>
          <w:tcPr>
            <w:tcW w:w="2070" w:type="dxa"/>
          </w:tcPr>
          <w:p w14:paraId="14CA3B11" w14:textId="77777777" w:rsidR="0034511F" w:rsidRPr="00D43652" w:rsidRDefault="0034511F" w:rsidP="00625DD9">
            <w:pPr>
              <w:spacing w:after="160" w:line="276" w:lineRule="auto"/>
              <w:jc w:val="center"/>
              <w:rPr>
                <w:rFonts w:eastAsiaTheme="minorHAnsi"/>
                <w:color w:val="000000" w:themeColor="text1"/>
                <w:sz w:val="22"/>
                <w:szCs w:val="20"/>
                <w:lang w:val="ro-RO" w:eastAsia="en-US"/>
              </w:rPr>
            </w:pPr>
            <w:r w:rsidRPr="00D43652">
              <w:rPr>
                <w:rFonts w:eastAsiaTheme="minorHAnsi"/>
                <w:color w:val="000000" w:themeColor="text1"/>
                <w:sz w:val="22"/>
                <w:szCs w:val="20"/>
                <w:lang w:val="ro-RO" w:eastAsia="en-US"/>
              </w:rPr>
              <w:t>20 000 000</w:t>
            </w:r>
          </w:p>
        </w:tc>
        <w:tc>
          <w:tcPr>
            <w:tcW w:w="1980" w:type="dxa"/>
          </w:tcPr>
          <w:p w14:paraId="46BE949E" w14:textId="2FB9BB66" w:rsidR="00FE214B" w:rsidRPr="00D43652" w:rsidRDefault="00FE214B" w:rsidP="00FE214B">
            <w:pPr>
              <w:spacing w:line="276" w:lineRule="auto"/>
              <w:jc w:val="center"/>
              <w:rPr>
                <w:rFonts w:eastAsiaTheme="minorHAnsi"/>
                <w:color w:val="000000" w:themeColor="text1"/>
                <w:sz w:val="22"/>
                <w:szCs w:val="20"/>
                <w:lang w:val="ro-RO" w:eastAsia="en-US"/>
              </w:rPr>
            </w:pPr>
            <w:r w:rsidRPr="00D43652">
              <w:rPr>
                <w:rFonts w:eastAsiaTheme="minorHAnsi"/>
                <w:color w:val="000000" w:themeColor="text1"/>
                <w:sz w:val="22"/>
                <w:szCs w:val="20"/>
                <w:lang w:val="ro-RO" w:eastAsia="en-US"/>
              </w:rPr>
              <w:t>APL / – 10 %</w:t>
            </w:r>
          </w:p>
          <w:p w14:paraId="2D48B5EC" w14:textId="03571784" w:rsidR="0034511F" w:rsidRPr="00D43652" w:rsidRDefault="0034511F" w:rsidP="00FE214B">
            <w:pPr>
              <w:spacing w:line="276" w:lineRule="auto"/>
              <w:jc w:val="center"/>
              <w:rPr>
                <w:rFonts w:eastAsiaTheme="minorHAnsi"/>
                <w:color w:val="000000" w:themeColor="text1"/>
                <w:sz w:val="22"/>
                <w:szCs w:val="20"/>
                <w:lang w:val="ro-RO" w:eastAsia="en-US"/>
              </w:rPr>
            </w:pPr>
          </w:p>
        </w:tc>
      </w:tr>
    </w:tbl>
    <w:p w14:paraId="671E1863" w14:textId="77777777" w:rsidR="0034511F" w:rsidRPr="00D43652" w:rsidRDefault="0034511F" w:rsidP="00625DD9">
      <w:pPr>
        <w:numPr>
          <w:ilvl w:val="1"/>
          <w:numId w:val="19"/>
        </w:numPr>
        <w:autoSpaceDE w:val="0"/>
        <w:autoSpaceDN w:val="0"/>
        <w:adjustRightInd w:val="0"/>
        <w:spacing w:before="12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lastRenderedPageBreak/>
        <w:t>Criteriile de definire a impactului regional</w:t>
      </w:r>
    </w:p>
    <w:p w14:paraId="089A8089" w14:textId="77777777" w:rsidR="0034511F" w:rsidRPr="00D43652" w:rsidRDefault="0034511F" w:rsidP="00625DD9">
      <w:pPr>
        <w:autoSpaceDE w:val="0"/>
        <w:autoSpaceDN w:val="0"/>
        <w:adjustRightInd w:val="0"/>
        <w:spacing w:after="120" w:line="276" w:lineRule="auto"/>
        <w:jc w:val="both"/>
        <w:rPr>
          <w:rFonts w:eastAsiaTheme="minorHAnsi"/>
          <w:color w:val="000000"/>
          <w:lang w:val="ro-RO" w:eastAsia="en-US"/>
        </w:rPr>
      </w:pPr>
      <w:r w:rsidRPr="00D43652">
        <w:rPr>
          <w:rFonts w:eastAsiaTheme="minorHAnsi"/>
          <w:color w:val="000000"/>
          <w:lang w:val="ro-RO" w:eastAsia="en-US"/>
        </w:rPr>
        <w:t xml:space="preserve">În categoria proiectelor finanțate din Fondul Național pentru Dezvoltare Regională, pot fi încadrate proiectele ce întrunesc următoarele criterii </w:t>
      </w:r>
    </w:p>
    <w:tbl>
      <w:tblPr>
        <w:tblStyle w:val="TableGrid"/>
        <w:tblW w:w="10490" w:type="dxa"/>
        <w:tblInd w:w="-5" w:type="dxa"/>
        <w:tblLook w:val="04A0" w:firstRow="1" w:lastRow="0" w:firstColumn="1" w:lastColumn="0" w:noHBand="0" w:noVBand="1"/>
      </w:tblPr>
      <w:tblGrid>
        <w:gridCol w:w="826"/>
        <w:gridCol w:w="2148"/>
        <w:gridCol w:w="3263"/>
        <w:gridCol w:w="4253"/>
      </w:tblGrid>
      <w:tr w:rsidR="0034511F" w:rsidRPr="00D43652" w14:paraId="685F95D7" w14:textId="77777777" w:rsidTr="00FB4FA4">
        <w:tc>
          <w:tcPr>
            <w:tcW w:w="826" w:type="dxa"/>
            <w:shd w:val="clear" w:color="auto" w:fill="D9E2F3" w:themeFill="accent1" w:themeFillTint="33"/>
            <w:vAlign w:val="center"/>
          </w:tcPr>
          <w:p w14:paraId="2A41B0D5" w14:textId="77777777" w:rsidR="0034511F" w:rsidRPr="00D43652" w:rsidRDefault="0034511F" w:rsidP="00625DD9">
            <w:pPr>
              <w:spacing w:after="160" w:line="276" w:lineRule="auto"/>
              <w:contextualSpacing/>
              <w:jc w:val="center"/>
              <w:rPr>
                <w:rFonts w:eastAsiaTheme="minorHAnsi"/>
                <w:b/>
                <w:sz w:val="22"/>
                <w:szCs w:val="22"/>
                <w:lang w:val="ro-RO" w:eastAsia="en-US"/>
              </w:rPr>
            </w:pPr>
            <w:r w:rsidRPr="00D43652">
              <w:rPr>
                <w:rFonts w:eastAsiaTheme="minorHAnsi"/>
                <w:b/>
                <w:sz w:val="22"/>
                <w:szCs w:val="22"/>
                <w:lang w:val="ro-RO" w:eastAsia="en-US"/>
              </w:rPr>
              <w:t>Nr.</w:t>
            </w:r>
          </w:p>
        </w:tc>
        <w:tc>
          <w:tcPr>
            <w:tcW w:w="2148" w:type="dxa"/>
            <w:shd w:val="clear" w:color="auto" w:fill="D9E2F3" w:themeFill="accent1" w:themeFillTint="33"/>
            <w:vAlign w:val="center"/>
          </w:tcPr>
          <w:p w14:paraId="3529A389" w14:textId="77777777" w:rsidR="0034511F" w:rsidRPr="00D43652" w:rsidRDefault="0034511F" w:rsidP="00625DD9">
            <w:pPr>
              <w:spacing w:after="160" w:line="276" w:lineRule="auto"/>
              <w:contextualSpacing/>
              <w:jc w:val="center"/>
              <w:rPr>
                <w:rFonts w:eastAsiaTheme="minorHAnsi"/>
                <w:b/>
                <w:sz w:val="22"/>
                <w:szCs w:val="22"/>
                <w:lang w:val="ro-RO" w:eastAsia="en-US"/>
              </w:rPr>
            </w:pPr>
            <w:r w:rsidRPr="00D43652">
              <w:rPr>
                <w:rFonts w:eastAsiaTheme="minorHAnsi"/>
                <w:b/>
                <w:sz w:val="22"/>
                <w:szCs w:val="22"/>
                <w:lang w:val="ro-RO" w:eastAsia="en-US"/>
              </w:rPr>
              <w:t>Domeniu de intervenție</w:t>
            </w:r>
          </w:p>
        </w:tc>
        <w:tc>
          <w:tcPr>
            <w:tcW w:w="3263" w:type="dxa"/>
            <w:shd w:val="clear" w:color="auto" w:fill="D9E2F3" w:themeFill="accent1" w:themeFillTint="33"/>
            <w:vAlign w:val="center"/>
          </w:tcPr>
          <w:p w14:paraId="1973958A" w14:textId="77777777" w:rsidR="0034511F" w:rsidRPr="00D43652" w:rsidRDefault="0034511F" w:rsidP="00625DD9">
            <w:pPr>
              <w:spacing w:after="160" w:line="276" w:lineRule="auto"/>
              <w:contextualSpacing/>
              <w:jc w:val="center"/>
              <w:rPr>
                <w:rFonts w:eastAsiaTheme="minorHAnsi"/>
                <w:b/>
                <w:sz w:val="22"/>
                <w:szCs w:val="22"/>
                <w:lang w:val="ro-RO" w:eastAsia="en-US"/>
              </w:rPr>
            </w:pPr>
            <w:r w:rsidRPr="00D43652">
              <w:rPr>
                <w:rFonts w:eastAsiaTheme="minorHAnsi"/>
                <w:b/>
                <w:color w:val="000000" w:themeColor="text1"/>
                <w:sz w:val="22"/>
                <w:szCs w:val="22"/>
                <w:lang w:val="ro-RO" w:eastAsia="en-US"/>
              </w:rPr>
              <w:t>Acțiuni eligibile</w:t>
            </w:r>
          </w:p>
        </w:tc>
        <w:tc>
          <w:tcPr>
            <w:tcW w:w="4253" w:type="dxa"/>
            <w:shd w:val="clear" w:color="auto" w:fill="D9E2F3" w:themeFill="accent1" w:themeFillTint="33"/>
            <w:vAlign w:val="center"/>
          </w:tcPr>
          <w:p w14:paraId="023C8FA6" w14:textId="77777777" w:rsidR="0034511F" w:rsidRPr="00D43652" w:rsidRDefault="0034511F" w:rsidP="00625DD9">
            <w:pPr>
              <w:spacing w:after="160" w:line="276" w:lineRule="auto"/>
              <w:contextualSpacing/>
              <w:jc w:val="center"/>
              <w:rPr>
                <w:rFonts w:eastAsiaTheme="minorHAnsi"/>
                <w:b/>
                <w:sz w:val="22"/>
                <w:szCs w:val="22"/>
                <w:lang w:val="ro-RO" w:eastAsia="en-US"/>
              </w:rPr>
            </w:pPr>
            <w:r w:rsidRPr="00D43652">
              <w:rPr>
                <w:rFonts w:eastAsiaTheme="minorHAnsi"/>
                <w:b/>
                <w:sz w:val="22"/>
                <w:szCs w:val="22"/>
                <w:lang w:val="ro-RO" w:eastAsia="en-US"/>
              </w:rPr>
              <w:t>Criterii specifice de eligibilitate</w:t>
            </w:r>
          </w:p>
        </w:tc>
      </w:tr>
      <w:tr w:rsidR="0034511F" w:rsidRPr="00EA61D1" w14:paraId="2238DBAD" w14:textId="77777777" w:rsidTr="00FB4FA4">
        <w:tc>
          <w:tcPr>
            <w:tcW w:w="826" w:type="dxa"/>
          </w:tcPr>
          <w:p w14:paraId="36043E56" w14:textId="77777777" w:rsidR="0034511F" w:rsidRPr="00D43652" w:rsidRDefault="0034511F" w:rsidP="00625DD9">
            <w:pPr>
              <w:spacing w:before="120" w:after="160" w:line="276" w:lineRule="auto"/>
              <w:jc w:val="center"/>
              <w:rPr>
                <w:rFonts w:eastAsiaTheme="minorHAnsi"/>
                <w:sz w:val="22"/>
                <w:szCs w:val="22"/>
                <w:lang w:val="ro-RO" w:eastAsia="en-US"/>
              </w:rPr>
            </w:pPr>
            <w:r w:rsidRPr="00D43652">
              <w:rPr>
                <w:rFonts w:eastAsiaTheme="minorHAnsi"/>
                <w:sz w:val="22"/>
                <w:szCs w:val="22"/>
                <w:lang w:val="ro-RO" w:eastAsia="en-US"/>
              </w:rPr>
              <w:t>1.1</w:t>
            </w:r>
          </w:p>
        </w:tc>
        <w:tc>
          <w:tcPr>
            <w:tcW w:w="2148" w:type="dxa"/>
          </w:tcPr>
          <w:p w14:paraId="5BD842EE" w14:textId="77777777" w:rsidR="0034511F" w:rsidRPr="00D43652" w:rsidRDefault="0034511F" w:rsidP="00625DD9">
            <w:pPr>
              <w:spacing w:after="160" w:line="276" w:lineRule="auto"/>
              <w:contextualSpacing/>
              <w:rPr>
                <w:rFonts w:eastAsiaTheme="minorHAnsi"/>
                <w:bCs/>
                <w:color w:val="000000" w:themeColor="text1"/>
                <w:sz w:val="22"/>
                <w:szCs w:val="22"/>
                <w:lang w:val="ro-RO" w:eastAsia="en-US"/>
              </w:rPr>
            </w:pPr>
            <w:r w:rsidRPr="00D43652">
              <w:rPr>
                <w:rFonts w:eastAsiaTheme="minorHAnsi"/>
                <w:bCs/>
                <w:color w:val="000000" w:themeColor="text1"/>
                <w:sz w:val="22"/>
                <w:szCs w:val="22"/>
                <w:lang w:val="ro-RO" w:eastAsia="en-US"/>
              </w:rPr>
              <w:t>Valorificarea infrastructurilor de afaceri</w:t>
            </w:r>
          </w:p>
        </w:tc>
        <w:tc>
          <w:tcPr>
            <w:tcW w:w="3263" w:type="dxa"/>
          </w:tcPr>
          <w:p w14:paraId="128C8E90" w14:textId="77777777" w:rsidR="0034511F" w:rsidRPr="00D43652" w:rsidRDefault="0034511F" w:rsidP="00625DD9">
            <w:pPr>
              <w:spacing w:after="160" w:line="276" w:lineRule="auto"/>
              <w:ind w:left="29" w:hanging="29"/>
              <w:contextualSpacing/>
              <w:rPr>
                <w:rFonts w:eastAsiaTheme="minorHAnsi"/>
                <w:sz w:val="22"/>
                <w:szCs w:val="22"/>
                <w:lang w:val="ro-RO" w:eastAsia="en-US"/>
              </w:rPr>
            </w:pPr>
            <w:r w:rsidRPr="00D43652">
              <w:rPr>
                <w:rFonts w:eastAsiaTheme="minorHAnsi"/>
                <w:sz w:val="22"/>
                <w:szCs w:val="22"/>
                <w:lang w:val="ro-RO" w:eastAsia="en-US"/>
              </w:rPr>
              <w:t xml:space="preserve">- Acțiunilor vor viza infrastructura deja creată/funcțională: Parcuri Industriale, Zone Economice Libere și Incubatoare de Afaceri. </w:t>
            </w:r>
          </w:p>
          <w:p w14:paraId="76BED71A" w14:textId="77777777" w:rsidR="0034511F" w:rsidRPr="00D43652" w:rsidRDefault="0034511F" w:rsidP="00625DD9">
            <w:pPr>
              <w:spacing w:after="160" w:line="276" w:lineRule="auto"/>
              <w:ind w:left="194" w:hanging="179"/>
              <w:contextualSpacing/>
              <w:rPr>
                <w:rFonts w:eastAsiaTheme="minorHAnsi"/>
                <w:sz w:val="22"/>
                <w:szCs w:val="22"/>
                <w:lang w:val="ro-RO" w:eastAsia="en-US"/>
              </w:rPr>
            </w:pPr>
            <w:r w:rsidRPr="00D43652">
              <w:rPr>
                <w:rFonts w:eastAsiaTheme="minorHAnsi"/>
                <w:sz w:val="22"/>
                <w:szCs w:val="22"/>
                <w:lang w:val="ro-RO" w:eastAsia="en-US"/>
              </w:rPr>
              <w:t>- Acțiunile pot fi executate doar pe obiecte și terenuri publice, inclusiv pentru dezvoltarea parteneriatelor public-private;</w:t>
            </w:r>
          </w:p>
        </w:tc>
        <w:tc>
          <w:tcPr>
            <w:tcW w:w="4253" w:type="dxa"/>
          </w:tcPr>
          <w:p w14:paraId="124EF5A3" w14:textId="77777777" w:rsidR="0034511F" w:rsidRPr="00D43652" w:rsidRDefault="0034511F" w:rsidP="00625DD9">
            <w:pPr>
              <w:spacing w:after="160" w:line="276" w:lineRule="auto"/>
              <w:rPr>
                <w:rFonts w:eastAsiaTheme="minorHAnsi"/>
                <w:sz w:val="22"/>
                <w:szCs w:val="22"/>
                <w:u w:val="single"/>
                <w:lang w:val="ro-RO" w:eastAsia="en-US"/>
              </w:rPr>
            </w:pPr>
            <w:r w:rsidRPr="00D43652">
              <w:rPr>
                <w:rFonts w:eastAsiaTheme="minorHAnsi"/>
                <w:i/>
                <w:iCs/>
                <w:sz w:val="22"/>
                <w:szCs w:val="22"/>
                <w:u w:val="single"/>
                <w:lang w:val="ro-RO" w:eastAsia="en-US"/>
              </w:rPr>
              <w:t>Teritorialitate</w:t>
            </w:r>
            <w:r w:rsidRPr="00D43652">
              <w:rPr>
                <w:rFonts w:eastAsiaTheme="minorHAnsi"/>
                <w:sz w:val="22"/>
                <w:szCs w:val="22"/>
                <w:u w:val="single"/>
                <w:lang w:val="ro-RO" w:eastAsia="en-US"/>
              </w:rPr>
              <w:t>:</w:t>
            </w:r>
          </w:p>
          <w:p w14:paraId="7A3224FC"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Serviciile create pot acoperi cel puțin 2 raioane și</w:t>
            </w:r>
          </w:p>
          <w:p w14:paraId="70C1CF48" w14:textId="41DF1BE2" w:rsidR="0034511F" w:rsidRPr="00D43652" w:rsidRDefault="002D5040"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Cel puțin 6</w:t>
            </w:r>
            <w:r w:rsidR="0034511F" w:rsidRPr="00D43652">
              <w:rPr>
                <w:rFonts w:eastAsiaTheme="minorHAnsi"/>
                <w:sz w:val="22"/>
                <w:szCs w:val="22"/>
                <w:lang w:val="ro-RO" w:eastAsia="en-US"/>
              </w:rPr>
              <w:t>0 mii locuitori pot avea acces la serviciile create;</w:t>
            </w:r>
          </w:p>
          <w:p w14:paraId="5639E12F" w14:textId="77777777" w:rsidR="0034511F" w:rsidRPr="00D43652" w:rsidRDefault="0034511F" w:rsidP="00625DD9">
            <w:pPr>
              <w:spacing w:after="160" w:line="276" w:lineRule="auto"/>
              <w:rPr>
                <w:rFonts w:eastAsiaTheme="minorHAnsi"/>
                <w:i/>
                <w:iCs/>
                <w:sz w:val="22"/>
                <w:szCs w:val="22"/>
                <w:u w:val="single"/>
                <w:lang w:val="ro-RO" w:eastAsia="en-US"/>
              </w:rPr>
            </w:pPr>
            <w:r w:rsidRPr="00D43652">
              <w:rPr>
                <w:rFonts w:eastAsiaTheme="minorHAnsi"/>
                <w:i/>
                <w:iCs/>
                <w:sz w:val="22"/>
                <w:szCs w:val="22"/>
                <w:u w:val="single"/>
                <w:lang w:val="ro-RO" w:eastAsia="en-US"/>
              </w:rPr>
              <w:t>Accesibilitate:</w:t>
            </w:r>
          </w:p>
          <w:p w14:paraId="0580B4CD"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Rata de ocupare cu rezidenți este de cel mult 60% ;</w:t>
            </w:r>
          </w:p>
          <w:p w14:paraId="35A4BF17"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 xml:space="preserve">Proximitatea față de căi de comunicare: </w:t>
            </w:r>
            <w:r w:rsidRPr="00D43652">
              <w:rPr>
                <w:rFonts w:eastAsiaTheme="minorHAnsi"/>
                <w:sz w:val="22"/>
                <w:szCs w:val="22"/>
                <w:lang w:val="ro-RO" w:eastAsia="en-US"/>
              </w:rPr>
              <w:br/>
              <w:t xml:space="preserve">a) noduri rutiere; b) aeroporturi; c) căi feroviare; 4) port; 5) punct de trecere a frontierei. </w:t>
            </w:r>
          </w:p>
          <w:p w14:paraId="0C43AC0D" w14:textId="77777777" w:rsidR="0034511F" w:rsidRPr="00D43652" w:rsidRDefault="0034511F" w:rsidP="00625DD9">
            <w:pPr>
              <w:spacing w:after="160" w:line="276" w:lineRule="auto"/>
              <w:rPr>
                <w:rFonts w:eastAsiaTheme="minorHAnsi"/>
                <w:i/>
                <w:iCs/>
                <w:sz w:val="22"/>
                <w:szCs w:val="22"/>
                <w:u w:val="single"/>
                <w:lang w:val="ro-RO" w:eastAsia="en-US"/>
              </w:rPr>
            </w:pPr>
            <w:r w:rsidRPr="00D43652">
              <w:rPr>
                <w:rFonts w:eastAsiaTheme="minorHAnsi"/>
                <w:i/>
                <w:iCs/>
                <w:sz w:val="22"/>
                <w:szCs w:val="22"/>
                <w:u w:val="single"/>
                <w:lang w:val="ro-RO" w:eastAsia="en-US"/>
              </w:rPr>
              <w:t>Cooperare:</w:t>
            </w:r>
          </w:p>
          <w:p w14:paraId="1B2C2845" w14:textId="77777777" w:rsidR="0034511F" w:rsidRPr="00D43652" w:rsidRDefault="0034511F" w:rsidP="00625DD9">
            <w:pPr>
              <w:tabs>
                <w:tab w:val="left" w:pos="209"/>
              </w:tabs>
              <w:spacing w:after="160" w:line="276" w:lineRule="auto"/>
              <w:contextualSpacing/>
              <w:rPr>
                <w:rFonts w:eastAsiaTheme="minorHAnsi"/>
                <w:i/>
                <w:iCs/>
                <w:sz w:val="22"/>
                <w:szCs w:val="22"/>
                <w:lang w:val="ro-RO" w:eastAsia="en-US"/>
              </w:rPr>
            </w:pPr>
            <w:r w:rsidRPr="00D43652">
              <w:rPr>
                <w:rFonts w:eastAsiaTheme="minorHAnsi"/>
                <w:sz w:val="22"/>
                <w:szCs w:val="22"/>
                <w:lang w:val="ro-RO" w:eastAsia="en-US"/>
              </w:rPr>
              <w:t>Instituția are stabilite parteneriate/acorduri de colaborare cu</w:t>
            </w:r>
            <w:r w:rsidRPr="00D43652">
              <w:rPr>
                <w:rFonts w:eastAsiaTheme="minorHAnsi"/>
                <w:i/>
                <w:iCs/>
                <w:sz w:val="22"/>
                <w:szCs w:val="22"/>
                <w:lang w:val="ro-RO" w:eastAsia="en-US"/>
              </w:rPr>
              <w:t>:</w:t>
            </w:r>
          </w:p>
          <w:p w14:paraId="0811A5BA"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instituții de învățământ superior;</w:t>
            </w:r>
          </w:p>
          <w:p w14:paraId="280F8F10"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instituții învățământ mediu</w:t>
            </w:r>
            <w:r w:rsidRPr="00D43652">
              <w:rPr>
                <w:rFonts w:eastAsiaTheme="minorHAnsi"/>
                <w:i/>
                <w:iCs/>
                <w:sz w:val="22"/>
                <w:szCs w:val="22"/>
                <w:lang w:val="ro-RO" w:eastAsia="en-US"/>
              </w:rPr>
              <w:t xml:space="preserve"> </w:t>
            </w:r>
            <w:r w:rsidRPr="00D43652">
              <w:rPr>
                <w:rFonts w:eastAsiaTheme="minorHAnsi"/>
                <w:sz w:val="22"/>
                <w:szCs w:val="22"/>
                <w:lang w:val="ro-RO" w:eastAsia="en-US"/>
              </w:rPr>
              <w:t>de specialitate/profesional tehnic;</w:t>
            </w:r>
          </w:p>
          <w:p w14:paraId="77F01F04"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Agenții de ocupare a forței de muncă /dispune de programe de calificare integrate.</w:t>
            </w:r>
          </w:p>
          <w:p w14:paraId="51E2E439" w14:textId="77777777" w:rsidR="0034511F" w:rsidRPr="00D43652" w:rsidRDefault="0034511F" w:rsidP="00625DD9">
            <w:pPr>
              <w:spacing w:after="160" w:line="276" w:lineRule="auto"/>
              <w:rPr>
                <w:rFonts w:eastAsiaTheme="minorHAnsi"/>
                <w:i/>
                <w:iCs/>
                <w:sz w:val="22"/>
                <w:szCs w:val="22"/>
                <w:u w:val="single"/>
                <w:lang w:val="ro-RO" w:eastAsia="en-US"/>
              </w:rPr>
            </w:pPr>
            <w:r w:rsidRPr="00D43652">
              <w:rPr>
                <w:rFonts w:eastAsiaTheme="minorHAnsi"/>
                <w:i/>
                <w:iCs/>
                <w:sz w:val="22"/>
                <w:szCs w:val="22"/>
                <w:u w:val="single"/>
                <w:lang w:val="ro-RO" w:eastAsia="en-US"/>
              </w:rPr>
              <w:t>Valorificarea potențialului regiunii:</w:t>
            </w:r>
          </w:p>
          <w:p w14:paraId="085A3DA5"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 xml:space="preserve">Serviciile create contribuie la diversificarea activităților economice a regiunii; </w:t>
            </w:r>
          </w:p>
          <w:p w14:paraId="08FB9BBE"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 xml:space="preserve">Serviciile create sunt armonizate cu specializarea inteligentă a regiunilor; </w:t>
            </w:r>
          </w:p>
          <w:p w14:paraId="37926F5D"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Existența/Proximitatea/Posibilitatea dezvoltării infrastructurii pentru dezvoltarea produselor cu valoare adăugată /destinate exportului;</w:t>
            </w:r>
          </w:p>
          <w:p w14:paraId="07C70420" w14:textId="77777777" w:rsidR="0034511F" w:rsidRPr="00D43652" w:rsidRDefault="0034511F" w:rsidP="00625DD9">
            <w:pPr>
              <w:spacing w:after="160" w:line="276" w:lineRule="auto"/>
              <w:rPr>
                <w:rFonts w:eastAsiaTheme="minorHAnsi"/>
                <w:i/>
                <w:iCs/>
                <w:sz w:val="22"/>
                <w:szCs w:val="22"/>
                <w:u w:val="single"/>
                <w:lang w:val="ro-RO" w:eastAsia="en-US"/>
              </w:rPr>
            </w:pPr>
            <w:r w:rsidRPr="00D43652">
              <w:rPr>
                <w:rFonts w:eastAsiaTheme="minorHAnsi"/>
                <w:i/>
                <w:iCs/>
                <w:sz w:val="22"/>
                <w:szCs w:val="22"/>
                <w:u w:val="single"/>
                <w:lang w:val="ro-RO" w:eastAsia="en-US"/>
              </w:rPr>
              <w:t>Sustenabilitate:</w:t>
            </w:r>
          </w:p>
          <w:p w14:paraId="78F60215"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Instituția dispune de:</w:t>
            </w:r>
          </w:p>
          <w:p w14:paraId="10BAE441" w14:textId="77777777" w:rsidR="0034511F" w:rsidRPr="00D43652" w:rsidRDefault="0034511F" w:rsidP="00625DD9">
            <w:pPr>
              <w:numPr>
                <w:ilvl w:val="0"/>
                <w:numId w:val="21"/>
              </w:numPr>
              <w:tabs>
                <w:tab w:val="left" w:pos="209"/>
              </w:tabs>
              <w:spacing w:after="160" w:line="276" w:lineRule="auto"/>
              <w:ind w:left="534"/>
              <w:contextualSpacing/>
              <w:rPr>
                <w:rFonts w:eastAsiaTheme="minorHAnsi"/>
                <w:sz w:val="22"/>
                <w:szCs w:val="22"/>
                <w:lang w:val="ro-RO" w:eastAsia="en-US"/>
              </w:rPr>
            </w:pPr>
            <w:r w:rsidRPr="00D43652">
              <w:rPr>
                <w:rFonts w:eastAsiaTheme="minorHAnsi"/>
                <w:sz w:val="22"/>
                <w:szCs w:val="22"/>
                <w:lang w:val="ro-RO" w:eastAsia="en-US"/>
              </w:rPr>
              <w:t>Plan de dezvoltare instituțională;</w:t>
            </w:r>
          </w:p>
          <w:p w14:paraId="6CD35891" w14:textId="77777777" w:rsidR="0034511F" w:rsidRPr="00D43652" w:rsidRDefault="0034511F" w:rsidP="00625DD9">
            <w:pPr>
              <w:numPr>
                <w:ilvl w:val="0"/>
                <w:numId w:val="21"/>
              </w:numPr>
              <w:tabs>
                <w:tab w:val="left" w:pos="209"/>
              </w:tabs>
              <w:spacing w:after="160" w:line="276" w:lineRule="auto"/>
              <w:ind w:left="534"/>
              <w:contextualSpacing/>
              <w:rPr>
                <w:rFonts w:eastAsiaTheme="minorHAnsi"/>
                <w:sz w:val="22"/>
                <w:szCs w:val="22"/>
                <w:lang w:val="ro-RO" w:eastAsia="en-US"/>
              </w:rPr>
            </w:pPr>
            <w:r w:rsidRPr="00D43652">
              <w:rPr>
                <w:rFonts w:eastAsiaTheme="minorHAnsi"/>
                <w:sz w:val="22"/>
                <w:szCs w:val="22"/>
                <w:lang w:val="ro-RO" w:eastAsia="en-US"/>
              </w:rPr>
              <w:t>Proiectare zonală;</w:t>
            </w:r>
          </w:p>
          <w:p w14:paraId="02F9B368" w14:textId="77777777" w:rsidR="0034511F" w:rsidRPr="00D43652" w:rsidRDefault="0034511F" w:rsidP="00625DD9">
            <w:pPr>
              <w:numPr>
                <w:ilvl w:val="0"/>
                <w:numId w:val="21"/>
              </w:numPr>
              <w:tabs>
                <w:tab w:val="left" w:pos="209"/>
              </w:tabs>
              <w:spacing w:after="160" w:line="276" w:lineRule="auto"/>
              <w:ind w:left="534"/>
              <w:contextualSpacing/>
              <w:rPr>
                <w:rFonts w:eastAsiaTheme="minorHAnsi"/>
                <w:sz w:val="22"/>
                <w:szCs w:val="22"/>
                <w:lang w:val="ro-RO" w:eastAsia="en-US"/>
              </w:rPr>
            </w:pPr>
            <w:r w:rsidRPr="00D43652">
              <w:rPr>
                <w:rFonts w:eastAsiaTheme="minorHAnsi"/>
                <w:sz w:val="22"/>
                <w:szCs w:val="22"/>
                <w:lang w:val="ro-RO" w:eastAsia="en-US"/>
              </w:rPr>
              <w:t>Strategie de promovare/marketing;</w:t>
            </w:r>
          </w:p>
          <w:p w14:paraId="406452A8" w14:textId="77777777" w:rsidR="0034511F" w:rsidRPr="00D43652" w:rsidRDefault="0034511F" w:rsidP="00625DD9">
            <w:pPr>
              <w:numPr>
                <w:ilvl w:val="0"/>
                <w:numId w:val="21"/>
              </w:numPr>
              <w:tabs>
                <w:tab w:val="left" w:pos="209"/>
              </w:tabs>
              <w:spacing w:after="160" w:line="276" w:lineRule="auto"/>
              <w:ind w:left="534"/>
              <w:contextualSpacing/>
              <w:rPr>
                <w:rFonts w:eastAsiaTheme="minorHAnsi"/>
                <w:sz w:val="22"/>
                <w:szCs w:val="22"/>
                <w:lang w:val="ro-RO" w:eastAsia="en-US"/>
              </w:rPr>
            </w:pPr>
            <w:r w:rsidRPr="00D43652">
              <w:rPr>
                <w:rFonts w:eastAsiaTheme="minorHAnsi"/>
                <w:sz w:val="22"/>
                <w:szCs w:val="22"/>
                <w:lang w:val="ro-RO" w:eastAsia="en-US"/>
              </w:rPr>
              <w:t>Strategie de atragere a investițiilor;</w:t>
            </w:r>
          </w:p>
          <w:p w14:paraId="63C3C183"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i/>
                <w:iCs/>
                <w:sz w:val="22"/>
                <w:szCs w:val="22"/>
                <w:u w:val="single"/>
                <w:lang w:val="ro-RO" w:eastAsia="en-US"/>
              </w:rPr>
            </w:pPr>
            <w:r w:rsidRPr="00D43652">
              <w:rPr>
                <w:rFonts w:eastAsiaTheme="minorHAnsi"/>
                <w:sz w:val="22"/>
                <w:szCs w:val="22"/>
                <w:lang w:val="ro-RO" w:eastAsia="en-US"/>
              </w:rPr>
              <w:t>Bunurile create vor fi aflate în proprietate publică min. 10 ani și nu pot fi înstrăinate.</w:t>
            </w:r>
          </w:p>
          <w:p w14:paraId="67E39E32" w14:textId="77777777" w:rsidR="0034511F" w:rsidRPr="00D43652" w:rsidRDefault="0034511F" w:rsidP="00625DD9">
            <w:pPr>
              <w:tabs>
                <w:tab w:val="left" w:pos="209"/>
              </w:tabs>
              <w:spacing w:after="160" w:line="276" w:lineRule="auto"/>
              <w:rPr>
                <w:rFonts w:eastAsiaTheme="minorHAnsi"/>
                <w:i/>
                <w:sz w:val="22"/>
                <w:szCs w:val="22"/>
                <w:u w:val="single"/>
                <w:lang w:val="ro-RO" w:eastAsia="en-US"/>
              </w:rPr>
            </w:pPr>
            <w:r w:rsidRPr="00D43652">
              <w:rPr>
                <w:rFonts w:eastAsiaTheme="minorHAnsi"/>
                <w:i/>
                <w:iCs/>
                <w:sz w:val="22"/>
                <w:szCs w:val="22"/>
                <w:u w:val="single"/>
                <w:lang w:val="ro-RO" w:eastAsia="en-US"/>
              </w:rPr>
              <w:t>Durata:</w:t>
            </w:r>
            <w:r w:rsidRPr="00D43652">
              <w:rPr>
                <w:rFonts w:eastAsiaTheme="minorHAnsi"/>
                <w:sz w:val="22"/>
                <w:szCs w:val="22"/>
                <w:lang w:val="ro-RO" w:eastAsia="en-US"/>
              </w:rPr>
              <w:t xml:space="preserve"> Durata proiectelor finanțate nu poate depăși 36 luni.</w:t>
            </w:r>
          </w:p>
        </w:tc>
      </w:tr>
      <w:tr w:rsidR="0034511F" w:rsidRPr="00EA61D1" w14:paraId="5D20582E" w14:textId="77777777" w:rsidTr="00FB4FA4">
        <w:tc>
          <w:tcPr>
            <w:tcW w:w="826" w:type="dxa"/>
          </w:tcPr>
          <w:p w14:paraId="7A504AD2" w14:textId="77777777" w:rsidR="0034511F" w:rsidRPr="00D43652" w:rsidRDefault="0034511F" w:rsidP="00625DD9">
            <w:pPr>
              <w:spacing w:before="120" w:after="160" w:line="276" w:lineRule="auto"/>
              <w:jc w:val="center"/>
              <w:rPr>
                <w:rFonts w:eastAsiaTheme="minorHAnsi"/>
                <w:sz w:val="22"/>
                <w:szCs w:val="22"/>
                <w:lang w:val="ro-RO" w:eastAsia="en-US"/>
              </w:rPr>
            </w:pPr>
            <w:r w:rsidRPr="00D43652">
              <w:rPr>
                <w:rFonts w:eastAsiaTheme="minorHAnsi"/>
                <w:sz w:val="22"/>
                <w:szCs w:val="22"/>
                <w:lang w:val="ro-RO" w:eastAsia="en-US"/>
              </w:rPr>
              <w:lastRenderedPageBreak/>
              <w:t>1.2</w:t>
            </w:r>
          </w:p>
        </w:tc>
        <w:tc>
          <w:tcPr>
            <w:tcW w:w="2148" w:type="dxa"/>
          </w:tcPr>
          <w:p w14:paraId="7553455C" w14:textId="77777777" w:rsidR="0034511F" w:rsidRPr="00D43652" w:rsidRDefault="0034511F" w:rsidP="00625DD9">
            <w:pPr>
              <w:spacing w:after="160" w:line="276" w:lineRule="auto"/>
              <w:contextualSpacing/>
              <w:rPr>
                <w:rFonts w:eastAsiaTheme="minorHAnsi"/>
                <w:sz w:val="22"/>
                <w:szCs w:val="22"/>
                <w:lang w:val="ro-RO" w:eastAsia="en-US"/>
              </w:rPr>
            </w:pPr>
            <w:r w:rsidRPr="00D43652">
              <w:rPr>
                <w:rFonts w:eastAsiaTheme="minorHAnsi"/>
                <w:bCs/>
                <w:color w:val="000000" w:themeColor="text1"/>
                <w:sz w:val="22"/>
                <w:szCs w:val="22"/>
                <w:lang w:val="ro-RO" w:eastAsia="en-US"/>
              </w:rPr>
              <w:t>Dezvoltarea mediului antreprenorial</w:t>
            </w:r>
          </w:p>
        </w:tc>
        <w:tc>
          <w:tcPr>
            <w:tcW w:w="3263" w:type="dxa"/>
          </w:tcPr>
          <w:p w14:paraId="1698C9FE" w14:textId="08906723" w:rsidR="0034511F" w:rsidRPr="00D43652" w:rsidRDefault="0034511F" w:rsidP="00625DD9">
            <w:pPr>
              <w:spacing w:after="160" w:line="276" w:lineRule="auto"/>
              <w:ind w:left="194" w:hanging="179"/>
              <w:contextualSpacing/>
              <w:rPr>
                <w:rFonts w:eastAsiaTheme="minorHAnsi"/>
                <w:sz w:val="22"/>
                <w:szCs w:val="22"/>
                <w:lang w:val="ro-RO" w:eastAsia="en-US"/>
              </w:rPr>
            </w:pPr>
            <w:r w:rsidRPr="00D43652">
              <w:rPr>
                <w:rFonts w:eastAsiaTheme="minorHAnsi"/>
                <w:sz w:val="22"/>
                <w:szCs w:val="22"/>
                <w:lang w:val="ro-RO" w:eastAsia="en-US"/>
              </w:rPr>
              <w:t>- Acțiunile vor presupune o abordată integrată ce vine să sprijine infrastructura de afaceri existentă prin crearea de programe de formare de competențe/formare antreprenorială</w:t>
            </w:r>
            <w:r w:rsidR="00AE79EB" w:rsidRPr="00D43652">
              <w:rPr>
                <w:rFonts w:eastAsiaTheme="minorHAnsi"/>
                <w:sz w:val="22"/>
                <w:szCs w:val="22"/>
                <w:lang w:val="ro-RO" w:eastAsia="en-US"/>
              </w:rPr>
              <w:t xml:space="preserve"> </w:t>
            </w:r>
            <w:r w:rsidRPr="00D43652">
              <w:rPr>
                <w:rFonts w:eastAsiaTheme="minorHAnsi"/>
                <w:sz w:val="22"/>
                <w:szCs w:val="22"/>
                <w:lang w:val="ro-RO" w:eastAsia="en-US"/>
              </w:rPr>
              <w:t>( ex. module și programe implementate de către structurile d</w:t>
            </w:r>
            <w:r w:rsidR="00AE79EB" w:rsidRPr="00D43652">
              <w:rPr>
                <w:rFonts w:eastAsiaTheme="minorHAnsi"/>
                <w:sz w:val="22"/>
                <w:szCs w:val="22"/>
                <w:lang w:val="ro-RO" w:eastAsia="en-US"/>
              </w:rPr>
              <w:t>e suport a afacerilor existente</w:t>
            </w:r>
            <w:r w:rsidRPr="00D43652">
              <w:rPr>
                <w:rFonts w:eastAsiaTheme="minorHAnsi"/>
                <w:sz w:val="22"/>
                <w:szCs w:val="22"/>
                <w:lang w:val="ro-RO" w:eastAsia="en-US"/>
              </w:rPr>
              <w:t>)</w:t>
            </w:r>
          </w:p>
          <w:p w14:paraId="7E89DA94" w14:textId="77777777" w:rsidR="0034511F" w:rsidRPr="00D43652" w:rsidRDefault="0034511F" w:rsidP="00625DD9">
            <w:pPr>
              <w:spacing w:after="160" w:line="276" w:lineRule="auto"/>
              <w:ind w:left="194" w:hanging="179"/>
              <w:contextualSpacing/>
              <w:rPr>
                <w:rFonts w:eastAsiaTheme="minorHAnsi"/>
                <w:sz w:val="22"/>
                <w:szCs w:val="22"/>
                <w:lang w:val="ro-RO" w:eastAsia="en-US"/>
              </w:rPr>
            </w:pPr>
            <w:r w:rsidRPr="00D43652">
              <w:rPr>
                <w:rFonts w:eastAsiaTheme="minorHAnsi"/>
                <w:sz w:val="22"/>
                <w:szCs w:val="22"/>
                <w:lang w:val="ro-RO" w:eastAsia="en-US"/>
              </w:rPr>
              <w:t>- Acțiuni ce vizează produse și servicii noi pe piață;</w:t>
            </w:r>
          </w:p>
          <w:p w14:paraId="099360A5" w14:textId="77777777" w:rsidR="0034511F" w:rsidRPr="00D43652" w:rsidRDefault="0034511F" w:rsidP="00625DD9">
            <w:pPr>
              <w:spacing w:after="160" w:line="276" w:lineRule="auto"/>
              <w:ind w:left="194" w:hanging="179"/>
              <w:contextualSpacing/>
              <w:rPr>
                <w:rFonts w:eastAsiaTheme="minorHAnsi"/>
                <w:sz w:val="22"/>
                <w:szCs w:val="22"/>
                <w:lang w:val="ro-RO" w:eastAsia="en-US"/>
              </w:rPr>
            </w:pPr>
          </w:p>
        </w:tc>
        <w:tc>
          <w:tcPr>
            <w:tcW w:w="4253" w:type="dxa"/>
          </w:tcPr>
          <w:p w14:paraId="75EF5D99" w14:textId="77777777" w:rsidR="0034511F" w:rsidRPr="00D43652" w:rsidRDefault="0034511F" w:rsidP="00625DD9">
            <w:pPr>
              <w:tabs>
                <w:tab w:val="left" w:pos="209"/>
              </w:tabs>
              <w:spacing w:after="160" w:line="276" w:lineRule="auto"/>
              <w:rPr>
                <w:rFonts w:eastAsiaTheme="minorHAnsi"/>
                <w:sz w:val="22"/>
                <w:szCs w:val="22"/>
                <w:lang w:val="ro-RO" w:eastAsia="en-US"/>
              </w:rPr>
            </w:pPr>
            <w:r w:rsidRPr="00D43652">
              <w:rPr>
                <w:rFonts w:eastAsiaTheme="minorHAnsi"/>
                <w:i/>
                <w:sz w:val="22"/>
                <w:szCs w:val="22"/>
                <w:u w:val="single"/>
                <w:lang w:val="ro-RO" w:eastAsia="en-US"/>
              </w:rPr>
              <w:t>Teritorialitate</w:t>
            </w:r>
            <w:r w:rsidRPr="00D43652">
              <w:rPr>
                <w:rFonts w:eastAsiaTheme="minorHAnsi"/>
                <w:sz w:val="22"/>
                <w:szCs w:val="22"/>
                <w:lang w:val="ro-RO" w:eastAsia="en-US"/>
              </w:rPr>
              <w:t>:</w:t>
            </w:r>
          </w:p>
          <w:p w14:paraId="7AE6B79B"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Serviciile create pot acoperi cel puțin 2 raioane;</w:t>
            </w:r>
          </w:p>
          <w:p w14:paraId="001EAD6C" w14:textId="7DEA94A5"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Cel puț</w:t>
            </w:r>
            <w:r w:rsidR="00AA6DE9" w:rsidRPr="00D43652">
              <w:rPr>
                <w:rFonts w:eastAsiaTheme="minorHAnsi"/>
                <w:sz w:val="22"/>
                <w:szCs w:val="22"/>
                <w:lang w:val="ro-RO" w:eastAsia="en-US"/>
              </w:rPr>
              <w:t>in 6</w:t>
            </w:r>
            <w:r w:rsidR="00AE79EB" w:rsidRPr="00D43652">
              <w:rPr>
                <w:rFonts w:eastAsiaTheme="minorHAnsi"/>
                <w:sz w:val="22"/>
                <w:szCs w:val="22"/>
                <w:lang w:val="ro-RO" w:eastAsia="en-US"/>
              </w:rPr>
              <w:t>0</w:t>
            </w:r>
            <w:r w:rsidRPr="00D43652">
              <w:rPr>
                <w:rFonts w:eastAsiaTheme="minorHAnsi"/>
                <w:sz w:val="22"/>
                <w:szCs w:val="22"/>
                <w:lang w:val="ro-RO" w:eastAsia="en-US"/>
              </w:rPr>
              <w:t xml:space="preserve"> mii locuitori pot avea acces la serviciile create;</w:t>
            </w:r>
          </w:p>
          <w:p w14:paraId="33EFC24E" w14:textId="77777777" w:rsidR="0034511F" w:rsidRPr="00D43652" w:rsidRDefault="0034511F" w:rsidP="00625DD9">
            <w:pPr>
              <w:tabs>
                <w:tab w:val="left" w:pos="209"/>
              </w:tabs>
              <w:spacing w:after="160" w:line="276" w:lineRule="auto"/>
              <w:rPr>
                <w:rFonts w:eastAsiaTheme="minorHAnsi"/>
                <w:sz w:val="22"/>
                <w:szCs w:val="22"/>
                <w:lang w:val="ro-RO" w:eastAsia="en-US"/>
              </w:rPr>
            </w:pPr>
            <w:r w:rsidRPr="00D43652">
              <w:rPr>
                <w:rFonts w:eastAsiaTheme="minorHAnsi"/>
                <w:i/>
                <w:sz w:val="22"/>
                <w:szCs w:val="22"/>
                <w:u w:val="single"/>
                <w:lang w:val="ro-RO" w:eastAsia="en-US"/>
              </w:rPr>
              <w:t>Accesibilitate</w:t>
            </w:r>
            <w:r w:rsidRPr="00D43652">
              <w:rPr>
                <w:rFonts w:eastAsiaTheme="minorHAnsi"/>
                <w:sz w:val="22"/>
                <w:szCs w:val="22"/>
                <w:lang w:val="ro-RO" w:eastAsia="en-US"/>
              </w:rPr>
              <w:t>:</w:t>
            </w:r>
          </w:p>
          <w:p w14:paraId="0FFDFB6A"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 xml:space="preserve">Tipul Serviciilor </w:t>
            </w:r>
          </w:p>
          <w:p w14:paraId="1DA2C18A"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Programele vizează grupurile/zonele defavorizate (grupuri social vulnerabile, șomeri șamd)</w:t>
            </w:r>
          </w:p>
          <w:p w14:paraId="07E78F2C" w14:textId="77777777" w:rsidR="0034511F" w:rsidRPr="00D43652" w:rsidRDefault="0034511F" w:rsidP="00625DD9">
            <w:pPr>
              <w:tabs>
                <w:tab w:val="left" w:pos="209"/>
              </w:tabs>
              <w:spacing w:after="160" w:line="276" w:lineRule="auto"/>
              <w:rPr>
                <w:rFonts w:eastAsiaTheme="minorHAnsi"/>
                <w:sz w:val="22"/>
                <w:szCs w:val="22"/>
                <w:lang w:val="ro-RO" w:eastAsia="en-US"/>
              </w:rPr>
            </w:pPr>
            <w:r w:rsidRPr="00D43652">
              <w:rPr>
                <w:rFonts w:eastAsiaTheme="minorHAnsi"/>
                <w:i/>
                <w:sz w:val="22"/>
                <w:szCs w:val="22"/>
                <w:u w:val="single"/>
                <w:lang w:val="ro-RO" w:eastAsia="en-US"/>
              </w:rPr>
              <w:t>Cooperare</w:t>
            </w:r>
            <w:r w:rsidRPr="00D43652">
              <w:rPr>
                <w:rFonts w:eastAsiaTheme="minorHAnsi"/>
                <w:sz w:val="22"/>
                <w:szCs w:val="22"/>
                <w:lang w:val="ro-RO" w:eastAsia="en-US"/>
              </w:rPr>
              <w:t>:</w:t>
            </w:r>
          </w:p>
          <w:p w14:paraId="596C3BC3"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Instituția are stabilite parteneriate/acorduri de colaborare cu:</w:t>
            </w:r>
          </w:p>
          <w:p w14:paraId="283D8B32"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instituții de învățământ superior;</w:t>
            </w:r>
          </w:p>
          <w:p w14:paraId="5C11D175"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instituții învățământ mediu de specialitate/profesional tehnic;</w:t>
            </w:r>
          </w:p>
          <w:p w14:paraId="329D5C9B"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Agenții de ocupare a forței de muncă /dispune de programe de calificare integrate;</w:t>
            </w:r>
          </w:p>
          <w:p w14:paraId="59F67DC0"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ZEL/PI/ IA.</w:t>
            </w:r>
          </w:p>
          <w:p w14:paraId="6043079D" w14:textId="77777777" w:rsidR="0034511F" w:rsidRPr="00D43652" w:rsidRDefault="0034511F" w:rsidP="00625DD9">
            <w:pPr>
              <w:tabs>
                <w:tab w:val="left" w:pos="209"/>
              </w:tabs>
              <w:spacing w:after="160" w:line="276" w:lineRule="auto"/>
              <w:rPr>
                <w:rFonts w:eastAsiaTheme="minorHAnsi"/>
                <w:sz w:val="22"/>
                <w:szCs w:val="22"/>
                <w:lang w:val="ro-RO" w:eastAsia="en-US"/>
              </w:rPr>
            </w:pPr>
            <w:r w:rsidRPr="00D43652">
              <w:rPr>
                <w:rFonts w:eastAsiaTheme="minorHAnsi"/>
                <w:i/>
                <w:sz w:val="22"/>
                <w:szCs w:val="22"/>
                <w:u w:val="single"/>
                <w:lang w:val="ro-RO" w:eastAsia="en-US"/>
              </w:rPr>
              <w:t>Valorificarea potențialului regiunii</w:t>
            </w:r>
            <w:r w:rsidRPr="00D43652">
              <w:rPr>
                <w:rFonts w:eastAsiaTheme="minorHAnsi"/>
                <w:sz w:val="22"/>
                <w:szCs w:val="22"/>
                <w:lang w:val="ro-RO" w:eastAsia="en-US"/>
              </w:rPr>
              <w:t>:</w:t>
            </w:r>
          </w:p>
          <w:p w14:paraId="0687FC36"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Aplicantul este înregistrat în regiunea de dezvoltare vizată;</w:t>
            </w:r>
          </w:p>
          <w:p w14:paraId="29E365DB"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 xml:space="preserve">Serviciile create contribuie la diversificarea activităților economice a regiunii; </w:t>
            </w:r>
          </w:p>
          <w:p w14:paraId="13C74BEB"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 xml:space="preserve">Serviciile create contribuie la dezvoltarea competențelor în sectoarele prioritare/ specializarea inteligentă a regiunilor; </w:t>
            </w:r>
          </w:p>
          <w:p w14:paraId="5FB8232D"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-Serviciile create contribuie la specializarea beneficiarilor în domenii cu venituri sporite;</w:t>
            </w:r>
          </w:p>
          <w:p w14:paraId="362A6704" w14:textId="77777777" w:rsidR="0034511F" w:rsidRPr="00D43652" w:rsidRDefault="0034511F" w:rsidP="00625DD9">
            <w:pPr>
              <w:tabs>
                <w:tab w:val="left" w:pos="209"/>
              </w:tabs>
              <w:spacing w:after="160" w:line="276" w:lineRule="auto"/>
              <w:rPr>
                <w:rFonts w:eastAsiaTheme="minorHAnsi"/>
                <w:sz w:val="22"/>
                <w:szCs w:val="22"/>
                <w:lang w:val="ro-RO" w:eastAsia="en-US"/>
              </w:rPr>
            </w:pPr>
            <w:r w:rsidRPr="00D43652">
              <w:rPr>
                <w:rFonts w:eastAsiaTheme="minorHAnsi"/>
                <w:i/>
                <w:sz w:val="22"/>
                <w:szCs w:val="22"/>
                <w:u w:val="single"/>
                <w:lang w:val="ro-RO" w:eastAsia="en-US"/>
              </w:rPr>
              <w:t>Sustenabilitate</w:t>
            </w:r>
            <w:r w:rsidRPr="00D43652">
              <w:rPr>
                <w:rFonts w:eastAsiaTheme="minorHAnsi"/>
                <w:sz w:val="22"/>
                <w:szCs w:val="22"/>
                <w:lang w:val="ro-RO" w:eastAsia="en-US"/>
              </w:rPr>
              <w:t>:</w:t>
            </w:r>
          </w:p>
          <w:p w14:paraId="13BECCFD" w14:textId="77777777" w:rsidR="0034511F" w:rsidRPr="00D43652" w:rsidRDefault="0034511F" w:rsidP="00625DD9">
            <w:pPr>
              <w:tabs>
                <w:tab w:val="left" w:pos="209"/>
              </w:tabs>
              <w:spacing w:after="160" w:line="276" w:lineRule="auto"/>
              <w:rPr>
                <w:rFonts w:eastAsiaTheme="minorHAnsi"/>
                <w:sz w:val="22"/>
                <w:szCs w:val="22"/>
                <w:lang w:val="ro-RO" w:eastAsia="en-US"/>
              </w:rPr>
            </w:pPr>
            <w:r w:rsidRPr="00D43652">
              <w:rPr>
                <w:rFonts w:eastAsiaTheme="minorHAnsi"/>
                <w:sz w:val="22"/>
                <w:szCs w:val="22"/>
                <w:lang w:val="ro-RO" w:eastAsia="en-US"/>
              </w:rPr>
              <w:t>Aplicantul deține /implementează :</w:t>
            </w:r>
          </w:p>
          <w:p w14:paraId="19CAB2CB"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Plan de încadrare în câmpul muncii a beneficiarilor;</w:t>
            </w:r>
          </w:p>
          <w:p w14:paraId="1039E805"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Strategie de promovare/marketing;</w:t>
            </w:r>
          </w:p>
          <w:p w14:paraId="1886CC3B" w14:textId="77777777" w:rsidR="0034511F" w:rsidRPr="00D43652" w:rsidRDefault="0034511F" w:rsidP="00625DD9">
            <w:pPr>
              <w:tabs>
                <w:tab w:val="left" w:pos="209"/>
              </w:tabs>
              <w:spacing w:after="160" w:line="276" w:lineRule="auto"/>
              <w:contextualSpacing/>
              <w:rPr>
                <w:rFonts w:eastAsiaTheme="minorHAnsi"/>
                <w:sz w:val="22"/>
                <w:szCs w:val="22"/>
                <w:lang w:val="ro-RO" w:eastAsia="en-US"/>
              </w:rPr>
            </w:pPr>
            <w:r w:rsidRPr="00D43652">
              <w:rPr>
                <w:rFonts w:eastAsiaTheme="minorHAnsi"/>
                <w:sz w:val="22"/>
                <w:szCs w:val="22"/>
                <w:lang w:val="ro-RO" w:eastAsia="en-US"/>
              </w:rPr>
              <w:t>Pentru Aplicanții ce implementează proiecte orientate pe dezvoltare de servicii / produse:</w:t>
            </w:r>
          </w:p>
          <w:p w14:paraId="0655A0B2"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Aplicantul va desfășura (menține) activitatea economică în regiunea vizată;</w:t>
            </w:r>
          </w:p>
          <w:p w14:paraId="1E02750E"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 xml:space="preserve">Aplicantul desfășoară activitatea economică într-unul din domeniile ce generează venituri sporite (IT, Telco, BPO, </w:t>
            </w:r>
            <w:r w:rsidRPr="00D43652">
              <w:rPr>
                <w:rFonts w:eastAsiaTheme="minorHAnsi"/>
                <w:sz w:val="22"/>
                <w:szCs w:val="22"/>
                <w:lang w:val="ro-RO" w:eastAsia="en-US"/>
              </w:rPr>
              <w:lastRenderedPageBreak/>
              <w:t>industrie și altele)</w:t>
            </w:r>
          </w:p>
          <w:p w14:paraId="5F5149E3"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Serviciul/produsul creat poate demonstra scalabilitate</w:t>
            </w:r>
            <w:r w:rsidRPr="00D43652">
              <w:rPr>
                <w:rFonts w:eastAsiaTheme="minorHAnsi"/>
                <w:sz w:val="22"/>
                <w:szCs w:val="22"/>
                <w:vertAlign w:val="superscript"/>
                <w:lang w:val="ro-RO" w:eastAsia="en-US"/>
              </w:rPr>
              <w:footnoteReference w:id="6"/>
            </w:r>
            <w:r w:rsidRPr="00D43652">
              <w:rPr>
                <w:rFonts w:eastAsiaTheme="minorHAnsi"/>
                <w:sz w:val="22"/>
                <w:szCs w:val="22"/>
                <w:lang w:val="ro-RO" w:eastAsia="en-US"/>
              </w:rPr>
              <w:t xml:space="preserve"> națională sau  internațională;</w:t>
            </w:r>
          </w:p>
          <w:p w14:paraId="4C8C8552"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Aplicantul creează cel puțin 3 locuri noi (cu regim de muncă complet) de muncă în cadrul întreprinderii ( pentru cel puțin 3 ani).</w:t>
            </w:r>
          </w:p>
          <w:p w14:paraId="45E37E4B"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Aplicantul fundamentează conceptul pe un studiu de piață.</w:t>
            </w:r>
          </w:p>
          <w:p w14:paraId="4370E57A"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i/>
                <w:iCs/>
                <w:sz w:val="22"/>
                <w:szCs w:val="22"/>
                <w:u w:val="single"/>
                <w:lang w:val="ro-RO" w:eastAsia="en-US"/>
              </w:rPr>
              <w:t>Durata:</w:t>
            </w:r>
            <w:r w:rsidRPr="00D43652">
              <w:rPr>
                <w:rFonts w:eastAsiaTheme="minorHAnsi"/>
                <w:sz w:val="22"/>
                <w:szCs w:val="22"/>
                <w:lang w:val="ro-RO" w:eastAsia="en-US"/>
              </w:rPr>
              <w:t xml:space="preserve"> Durata proiectelor finanțate nu poate depăși 24 luni.</w:t>
            </w:r>
          </w:p>
        </w:tc>
      </w:tr>
      <w:tr w:rsidR="0034511F" w:rsidRPr="00EA61D1" w14:paraId="197EA2AE" w14:textId="77777777" w:rsidTr="00FB4FA4">
        <w:tc>
          <w:tcPr>
            <w:tcW w:w="826" w:type="dxa"/>
          </w:tcPr>
          <w:p w14:paraId="3CE3B4E7" w14:textId="77777777" w:rsidR="0034511F" w:rsidRPr="00D43652" w:rsidRDefault="0034511F" w:rsidP="00625DD9">
            <w:pPr>
              <w:spacing w:before="120" w:after="160" w:line="276" w:lineRule="auto"/>
              <w:jc w:val="center"/>
              <w:rPr>
                <w:rFonts w:eastAsiaTheme="minorHAnsi"/>
                <w:sz w:val="22"/>
                <w:szCs w:val="22"/>
                <w:lang w:val="ro-RO" w:eastAsia="en-US"/>
              </w:rPr>
            </w:pPr>
            <w:r w:rsidRPr="00D43652">
              <w:rPr>
                <w:rFonts w:eastAsiaTheme="minorHAnsi"/>
                <w:sz w:val="22"/>
                <w:szCs w:val="22"/>
                <w:lang w:val="ro-RO" w:eastAsia="en-US"/>
              </w:rPr>
              <w:lastRenderedPageBreak/>
              <w:t>1.3</w:t>
            </w:r>
          </w:p>
        </w:tc>
        <w:tc>
          <w:tcPr>
            <w:tcW w:w="2148" w:type="dxa"/>
          </w:tcPr>
          <w:p w14:paraId="069FD3BE" w14:textId="77777777" w:rsidR="0034511F" w:rsidRPr="00D43652" w:rsidRDefault="0034511F" w:rsidP="00625DD9">
            <w:pPr>
              <w:spacing w:after="160" w:line="276" w:lineRule="auto"/>
              <w:contextualSpacing/>
              <w:rPr>
                <w:rFonts w:eastAsiaTheme="minorHAnsi"/>
                <w:bCs/>
                <w:color w:val="000000" w:themeColor="text1"/>
                <w:sz w:val="22"/>
                <w:szCs w:val="22"/>
                <w:lang w:val="ro-RO" w:eastAsia="en-US"/>
              </w:rPr>
            </w:pPr>
            <w:r w:rsidRPr="00D43652">
              <w:rPr>
                <w:rFonts w:eastAsiaTheme="minorHAnsi"/>
                <w:bCs/>
                <w:color w:val="000000" w:themeColor="text1"/>
                <w:sz w:val="22"/>
                <w:szCs w:val="22"/>
                <w:lang w:val="ro-RO" w:eastAsia="en-US"/>
              </w:rPr>
              <w:t>Sporirea atractivității turistice</w:t>
            </w:r>
          </w:p>
        </w:tc>
        <w:tc>
          <w:tcPr>
            <w:tcW w:w="3263" w:type="dxa"/>
          </w:tcPr>
          <w:p w14:paraId="3C8AE0FD" w14:textId="77777777" w:rsidR="0034511F" w:rsidRPr="00D43652" w:rsidRDefault="0034511F" w:rsidP="00625DD9">
            <w:pPr>
              <w:numPr>
                <w:ilvl w:val="0"/>
                <w:numId w:val="20"/>
              </w:numPr>
              <w:tabs>
                <w:tab w:val="left" w:pos="354"/>
              </w:tabs>
              <w:spacing w:after="160" w:line="276" w:lineRule="auto"/>
              <w:ind w:left="194" w:hanging="194"/>
              <w:rPr>
                <w:rFonts w:eastAsiaTheme="minorHAnsi"/>
                <w:sz w:val="22"/>
                <w:szCs w:val="22"/>
                <w:lang w:val="ro-RO" w:eastAsia="en-US"/>
              </w:rPr>
            </w:pPr>
            <w:r w:rsidRPr="00D43652">
              <w:rPr>
                <w:rFonts w:eastAsiaTheme="minorHAnsi"/>
                <w:sz w:val="22"/>
                <w:szCs w:val="22"/>
                <w:lang w:val="ro-RO" w:eastAsia="en-US"/>
              </w:rPr>
              <w:t>Acțiunile vor viza obiectivele turistice de importanță națională în conform Strategiei Sectoriale și PRS-urilor.</w:t>
            </w:r>
          </w:p>
          <w:p w14:paraId="36E60FE5" w14:textId="77777777" w:rsidR="0034511F" w:rsidRPr="00D43652" w:rsidRDefault="0034511F" w:rsidP="00625DD9">
            <w:pPr>
              <w:numPr>
                <w:ilvl w:val="0"/>
                <w:numId w:val="20"/>
              </w:numPr>
              <w:tabs>
                <w:tab w:val="left" w:pos="354"/>
              </w:tabs>
              <w:spacing w:after="160" w:line="276" w:lineRule="auto"/>
              <w:ind w:left="194" w:hanging="194"/>
              <w:rPr>
                <w:rFonts w:eastAsiaTheme="minorHAnsi"/>
                <w:sz w:val="22"/>
                <w:szCs w:val="22"/>
                <w:lang w:val="ro-RO" w:eastAsia="en-US"/>
              </w:rPr>
            </w:pPr>
            <w:r w:rsidRPr="00D43652">
              <w:rPr>
                <w:rFonts w:eastAsiaTheme="minorHAnsi"/>
                <w:sz w:val="22"/>
                <w:szCs w:val="22"/>
                <w:lang w:val="ro-RO" w:eastAsia="en-US"/>
              </w:rPr>
              <w:t xml:space="preserve">Acțiunile vor viza doar  monumentele istorice vizate în conformitate cu prevederile Legii privind ocrotirea monumentelor nr. 1530-XII din 22.06.1993; </w:t>
            </w:r>
          </w:p>
          <w:p w14:paraId="32FC90B2" w14:textId="77777777" w:rsidR="0034511F" w:rsidRPr="00D43652" w:rsidRDefault="0034511F" w:rsidP="00625DD9">
            <w:pPr>
              <w:tabs>
                <w:tab w:val="left" w:pos="354"/>
              </w:tabs>
              <w:spacing w:line="276" w:lineRule="auto"/>
              <w:ind w:left="194"/>
              <w:rPr>
                <w:rFonts w:eastAsiaTheme="minorHAnsi"/>
                <w:sz w:val="22"/>
                <w:szCs w:val="22"/>
                <w:lang w:val="ro-RO" w:eastAsia="en-US"/>
              </w:rPr>
            </w:pPr>
            <w:r w:rsidRPr="00D43652">
              <w:rPr>
                <w:rFonts w:eastAsiaTheme="minorHAnsi"/>
                <w:sz w:val="22"/>
                <w:szCs w:val="22"/>
                <w:lang w:val="ro-RO" w:eastAsia="en-US"/>
              </w:rPr>
              <w:t>-Acțiunile vor corespunde cu legislația națională privind turismul, în strategiile sectoriale și regionale relevante;</w:t>
            </w:r>
          </w:p>
          <w:p w14:paraId="1E47C19A" w14:textId="0644E9A6" w:rsidR="0034511F" w:rsidRPr="00D43652" w:rsidRDefault="0034511F" w:rsidP="00625DD9">
            <w:pPr>
              <w:numPr>
                <w:ilvl w:val="0"/>
                <w:numId w:val="20"/>
              </w:numPr>
              <w:tabs>
                <w:tab w:val="left" w:pos="354"/>
              </w:tabs>
              <w:spacing w:after="160" w:line="276" w:lineRule="auto"/>
              <w:ind w:left="194" w:hanging="194"/>
              <w:rPr>
                <w:rFonts w:eastAsiaTheme="minorHAnsi"/>
                <w:sz w:val="22"/>
                <w:szCs w:val="22"/>
                <w:lang w:val="ro-RO" w:eastAsia="en-US"/>
              </w:rPr>
            </w:pPr>
            <w:r w:rsidRPr="00D43652">
              <w:rPr>
                <w:rFonts w:eastAsiaTheme="minorHAnsi"/>
                <w:sz w:val="22"/>
                <w:szCs w:val="22"/>
                <w:lang w:val="ro-RO" w:eastAsia="en-US"/>
              </w:rPr>
              <w:t>Amenajările, reparațiile, construcțiile sau moderniz</w:t>
            </w:r>
            <w:r w:rsidR="002D5040" w:rsidRPr="00D43652">
              <w:rPr>
                <w:rFonts w:eastAsiaTheme="minorHAnsi"/>
                <w:sz w:val="22"/>
                <w:szCs w:val="22"/>
                <w:lang w:val="ro-RO" w:eastAsia="en-US"/>
              </w:rPr>
              <w:t>ările din fonduri publice vor  fi</w:t>
            </w:r>
            <w:r w:rsidRPr="00D43652">
              <w:rPr>
                <w:rFonts w:eastAsiaTheme="minorHAnsi"/>
                <w:sz w:val="22"/>
                <w:szCs w:val="22"/>
                <w:lang w:val="ro-RO" w:eastAsia="en-US"/>
              </w:rPr>
              <w:t xml:space="preserve"> executate doar pe obiecte și terenuri publice, inclusiv pentru dezvoltarea parteneriatelor public-private;</w:t>
            </w:r>
          </w:p>
          <w:p w14:paraId="6E3051D9" w14:textId="77777777" w:rsidR="0034511F" w:rsidRDefault="00E76C0A" w:rsidP="00E76C0A">
            <w:pPr>
              <w:spacing w:after="160" w:line="276" w:lineRule="auto"/>
              <w:ind w:left="194" w:hanging="179"/>
              <w:rPr>
                <w:rFonts w:eastAsiaTheme="minorHAnsi"/>
                <w:sz w:val="22"/>
                <w:szCs w:val="22"/>
                <w:lang w:val="ro-RO" w:eastAsia="en-US"/>
              </w:rPr>
            </w:pPr>
            <w:r w:rsidRPr="00E76C0A">
              <w:rPr>
                <w:rFonts w:eastAsiaTheme="minorHAnsi"/>
                <w:sz w:val="22"/>
                <w:szCs w:val="22"/>
                <w:lang w:val="ro-RO" w:eastAsia="en-US"/>
              </w:rPr>
              <w:t>-</w:t>
            </w:r>
            <w:r>
              <w:rPr>
                <w:rFonts w:eastAsiaTheme="minorHAnsi"/>
                <w:sz w:val="22"/>
                <w:szCs w:val="22"/>
                <w:lang w:val="ro-RO" w:eastAsia="en-US"/>
              </w:rPr>
              <w:t xml:space="preserve"> </w:t>
            </w:r>
            <w:r w:rsidR="0034511F" w:rsidRPr="00E76C0A">
              <w:rPr>
                <w:rFonts w:eastAsiaTheme="minorHAnsi"/>
                <w:sz w:val="22"/>
                <w:szCs w:val="22"/>
                <w:lang w:val="ro-RO" w:eastAsia="en-US"/>
              </w:rPr>
              <w:t>Acțiunile de amenajare turistică, reparații, construcții sau modernizări vor fi bazate pe proiecte tehnice și/sau avize conform legislației naționale (inclusiv conform acelor prevederi care</w:t>
            </w:r>
            <w:r>
              <w:rPr>
                <w:rFonts w:eastAsiaTheme="minorHAnsi"/>
                <w:sz w:val="22"/>
                <w:szCs w:val="22"/>
                <w:lang w:val="ro-RO" w:eastAsia="en-US"/>
              </w:rPr>
              <w:t xml:space="preserve"> țin de securitatea turiștilor);</w:t>
            </w:r>
          </w:p>
          <w:p w14:paraId="41DAE89E" w14:textId="34EA8036" w:rsidR="00E76C0A" w:rsidRPr="00E76C0A" w:rsidRDefault="00376AD2" w:rsidP="00E76C0A">
            <w:pPr>
              <w:spacing w:after="160" w:line="276" w:lineRule="auto"/>
              <w:ind w:left="194" w:hanging="179"/>
              <w:jc w:val="both"/>
              <w:rPr>
                <w:rFonts w:eastAsiaTheme="minorHAnsi"/>
                <w:sz w:val="22"/>
                <w:szCs w:val="22"/>
                <w:lang w:val="ro-RO" w:eastAsia="en-US"/>
              </w:rPr>
            </w:pPr>
            <w:r>
              <w:rPr>
                <w:rFonts w:eastAsiaTheme="minorHAnsi"/>
                <w:sz w:val="22"/>
                <w:szCs w:val="22"/>
                <w:lang w:val="ro-RO" w:eastAsia="en-US"/>
              </w:rPr>
              <w:t>-</w:t>
            </w:r>
            <w:r w:rsidR="00E76C0A">
              <w:rPr>
                <w:rFonts w:eastAsiaTheme="minorHAnsi"/>
                <w:sz w:val="22"/>
                <w:szCs w:val="22"/>
                <w:lang w:val="ro-RO" w:eastAsia="en-US"/>
              </w:rPr>
              <w:t>Acțiuni de restaurare și valorificarea sustenabilă a patrimoniului cultural, precum și crearea/modernizarea infrastructurilor conexe.</w:t>
            </w:r>
          </w:p>
        </w:tc>
        <w:tc>
          <w:tcPr>
            <w:tcW w:w="4253" w:type="dxa"/>
          </w:tcPr>
          <w:p w14:paraId="061ACDAB" w14:textId="77777777" w:rsidR="0034511F" w:rsidRPr="00D43652" w:rsidRDefault="0034511F" w:rsidP="00625DD9">
            <w:pPr>
              <w:tabs>
                <w:tab w:val="left" w:pos="354"/>
              </w:tabs>
              <w:spacing w:line="276" w:lineRule="auto"/>
              <w:ind w:left="35"/>
              <w:rPr>
                <w:rFonts w:eastAsiaTheme="minorEastAsia"/>
                <w:i/>
                <w:sz w:val="22"/>
                <w:szCs w:val="22"/>
                <w:lang w:val="ro-RO" w:eastAsia="en-US"/>
              </w:rPr>
            </w:pPr>
            <w:r w:rsidRPr="00D43652">
              <w:rPr>
                <w:rFonts w:eastAsiaTheme="minorEastAsia"/>
                <w:i/>
                <w:sz w:val="22"/>
                <w:szCs w:val="22"/>
                <w:u w:val="single"/>
                <w:lang w:val="ro-RO" w:eastAsia="en-US"/>
              </w:rPr>
              <w:t>Teritorialitate:</w:t>
            </w:r>
          </w:p>
          <w:p w14:paraId="4D50CB8C"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 xml:space="preserve">Serviciile create pot acoperi cel puțin 3 raioane; și /sau </w:t>
            </w:r>
          </w:p>
          <w:p w14:paraId="2F9D9D11" w14:textId="7C6C145E" w:rsidR="0034511F" w:rsidRPr="00D43652" w:rsidRDefault="002D5040"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Cel puțin 60</w:t>
            </w:r>
            <w:r w:rsidR="0034511F" w:rsidRPr="00D43652">
              <w:rPr>
                <w:rFonts w:eastAsiaTheme="minorHAnsi"/>
                <w:sz w:val="22"/>
                <w:szCs w:val="22"/>
                <w:lang w:val="ro-RO" w:eastAsia="en-US"/>
              </w:rPr>
              <w:t xml:space="preserve"> mii locuitori pot avea acces la serviciile create;</w:t>
            </w:r>
          </w:p>
          <w:p w14:paraId="4C9F5B88" w14:textId="77777777" w:rsidR="0034511F" w:rsidRPr="00D43652" w:rsidRDefault="0034511F" w:rsidP="00625DD9">
            <w:pPr>
              <w:tabs>
                <w:tab w:val="left" w:pos="209"/>
              </w:tabs>
              <w:spacing w:after="160" w:line="276" w:lineRule="auto"/>
              <w:contextualSpacing/>
              <w:rPr>
                <w:rFonts w:eastAsiaTheme="minorHAnsi"/>
                <w:sz w:val="22"/>
                <w:szCs w:val="22"/>
                <w:lang w:val="ro-RO" w:eastAsia="en-US"/>
              </w:rPr>
            </w:pPr>
            <w:r w:rsidRPr="00D43652">
              <w:rPr>
                <w:rFonts w:eastAsiaTheme="minorHAnsi"/>
                <w:i/>
                <w:iCs/>
                <w:sz w:val="22"/>
                <w:szCs w:val="22"/>
                <w:lang w:val="ro-RO" w:eastAsia="en-US"/>
              </w:rPr>
              <w:t>Accesibilitate</w:t>
            </w:r>
            <w:r w:rsidRPr="00D43652">
              <w:rPr>
                <w:rFonts w:eastAsiaTheme="minorHAnsi"/>
                <w:sz w:val="22"/>
                <w:szCs w:val="22"/>
                <w:lang w:val="ro-RO" w:eastAsia="en-US"/>
              </w:rPr>
              <w:t>:</w:t>
            </w:r>
          </w:p>
          <w:p w14:paraId="18875FC1"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Proximitatea față de căi de comunicare: a)noduri rutiere; b)aeroporturi; c)căi feroviare;  d)port;  e)punct de trecere a frontiere; f)structuri de cazare; g)alte obiective turistice;</w:t>
            </w:r>
          </w:p>
          <w:p w14:paraId="1C711F72" w14:textId="77777777" w:rsidR="0034511F" w:rsidRPr="00D43652" w:rsidRDefault="0034511F" w:rsidP="00625DD9">
            <w:pPr>
              <w:tabs>
                <w:tab w:val="left" w:pos="354"/>
              </w:tabs>
              <w:spacing w:line="276" w:lineRule="auto"/>
              <w:ind w:left="35"/>
              <w:rPr>
                <w:rFonts w:eastAsiaTheme="minorHAnsi"/>
                <w:sz w:val="22"/>
                <w:szCs w:val="22"/>
                <w:u w:val="single"/>
                <w:lang w:val="ro-RO" w:eastAsia="en-US"/>
              </w:rPr>
            </w:pPr>
            <w:r w:rsidRPr="00D43652">
              <w:rPr>
                <w:rFonts w:eastAsiaTheme="minorHAnsi"/>
                <w:i/>
                <w:iCs/>
                <w:sz w:val="22"/>
                <w:szCs w:val="22"/>
                <w:u w:val="single"/>
                <w:lang w:val="ro-RO" w:eastAsia="en-US"/>
              </w:rPr>
              <w:t>Cooperare</w:t>
            </w:r>
            <w:r w:rsidRPr="00D43652">
              <w:rPr>
                <w:rFonts w:eastAsiaTheme="minorHAnsi"/>
                <w:sz w:val="22"/>
                <w:szCs w:val="22"/>
                <w:u w:val="single"/>
                <w:lang w:val="ro-RO" w:eastAsia="en-US"/>
              </w:rPr>
              <w:t>:</w:t>
            </w:r>
          </w:p>
          <w:p w14:paraId="3AD011F6"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Instituția are stabilite parteneriate/acorduri de colaborare cu:</w:t>
            </w:r>
          </w:p>
          <w:p w14:paraId="5B4DD106"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Asociații de profil/Agenții specializate;</w:t>
            </w:r>
          </w:p>
          <w:p w14:paraId="5358B808" w14:textId="77777777" w:rsidR="0034511F" w:rsidRPr="00D43652" w:rsidRDefault="0034511F" w:rsidP="00625DD9">
            <w:pPr>
              <w:spacing w:after="160" w:line="276" w:lineRule="auto"/>
              <w:rPr>
                <w:rFonts w:eastAsiaTheme="minorHAnsi"/>
                <w:i/>
                <w:iCs/>
                <w:sz w:val="22"/>
                <w:szCs w:val="22"/>
                <w:u w:val="single"/>
                <w:lang w:val="ro-RO" w:eastAsia="en-US"/>
              </w:rPr>
            </w:pPr>
            <w:r w:rsidRPr="00D43652">
              <w:rPr>
                <w:rFonts w:eastAsiaTheme="minorHAnsi"/>
                <w:i/>
                <w:iCs/>
                <w:sz w:val="22"/>
                <w:szCs w:val="22"/>
                <w:u w:val="single"/>
                <w:lang w:val="ro-RO" w:eastAsia="en-US"/>
              </w:rPr>
              <w:t>Valorificarea potențialului regiunii:</w:t>
            </w:r>
          </w:p>
          <w:p w14:paraId="0D98F77B"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 xml:space="preserve">Serviciile create contribuie la diversificarea activităților economice a regiunii; </w:t>
            </w:r>
          </w:p>
          <w:p w14:paraId="405AE4BA"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Proiectele vor asigura promovarea produselor autohtone specifice zonei.</w:t>
            </w:r>
          </w:p>
          <w:p w14:paraId="7A059280" w14:textId="77777777" w:rsidR="0034511F" w:rsidRPr="00D43652" w:rsidRDefault="0034511F" w:rsidP="00625DD9">
            <w:pPr>
              <w:tabs>
                <w:tab w:val="left" w:pos="354"/>
              </w:tabs>
              <w:spacing w:line="276" w:lineRule="auto"/>
              <w:ind w:left="35"/>
              <w:rPr>
                <w:rFonts w:eastAsiaTheme="minorHAnsi"/>
                <w:i/>
                <w:iCs/>
                <w:sz w:val="22"/>
                <w:szCs w:val="22"/>
                <w:u w:val="single"/>
                <w:lang w:val="ro-RO" w:eastAsia="en-US"/>
              </w:rPr>
            </w:pPr>
            <w:r w:rsidRPr="00D43652">
              <w:rPr>
                <w:rFonts w:eastAsiaTheme="minorHAnsi"/>
                <w:i/>
                <w:iCs/>
                <w:sz w:val="22"/>
                <w:szCs w:val="22"/>
                <w:u w:val="single"/>
                <w:lang w:val="ro-RO" w:eastAsia="en-US"/>
              </w:rPr>
              <w:t>Sustenabilitate:</w:t>
            </w:r>
          </w:p>
          <w:p w14:paraId="42D23E06"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 xml:space="preserve">Obiectivul vizat este (sau va fi până șa finele proiectului) introdus într-un circuit turistic; </w:t>
            </w:r>
          </w:p>
          <w:p w14:paraId="16A23A08"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Proiectul dispune de/implementează :</w:t>
            </w:r>
          </w:p>
          <w:p w14:paraId="6899142E"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Strategie de promovare/marketing;</w:t>
            </w:r>
          </w:p>
          <w:p w14:paraId="53A8094B"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Strategie de atragere a investițiilor;</w:t>
            </w:r>
          </w:p>
          <w:p w14:paraId="70796141"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Bunurile create vor fi aflate în proprietate publică min. 10 ani și nu pot fi înstrăinate.</w:t>
            </w:r>
          </w:p>
          <w:p w14:paraId="7B94E0BD" w14:textId="77777777" w:rsidR="0034511F" w:rsidRPr="00D43652" w:rsidRDefault="0034511F" w:rsidP="00625DD9">
            <w:pPr>
              <w:tabs>
                <w:tab w:val="left" w:pos="209"/>
              </w:tabs>
              <w:spacing w:after="160" w:line="276" w:lineRule="auto"/>
              <w:rPr>
                <w:rFonts w:eastAsiaTheme="minorHAnsi"/>
                <w:i/>
                <w:sz w:val="22"/>
                <w:szCs w:val="22"/>
                <w:u w:val="single"/>
                <w:lang w:val="ro-RO" w:eastAsia="en-US"/>
              </w:rPr>
            </w:pPr>
            <w:r w:rsidRPr="00D43652">
              <w:rPr>
                <w:rFonts w:eastAsiaTheme="minorHAnsi"/>
                <w:i/>
                <w:iCs/>
                <w:sz w:val="22"/>
                <w:szCs w:val="22"/>
                <w:u w:val="single"/>
                <w:lang w:val="ro-RO" w:eastAsia="en-US"/>
              </w:rPr>
              <w:t>Durata:</w:t>
            </w:r>
            <w:r w:rsidRPr="00D43652">
              <w:rPr>
                <w:rFonts w:eastAsiaTheme="minorHAnsi"/>
                <w:sz w:val="22"/>
                <w:szCs w:val="22"/>
                <w:lang w:val="ro-RO" w:eastAsia="en-US"/>
              </w:rPr>
              <w:t xml:space="preserve"> Durata proiectelor finanțate nu poate depăși 36 luni.</w:t>
            </w:r>
          </w:p>
        </w:tc>
      </w:tr>
    </w:tbl>
    <w:p w14:paraId="2A33B5F8" w14:textId="77777777" w:rsidR="0034511F" w:rsidRPr="00D43652" w:rsidRDefault="0034511F" w:rsidP="00625DD9">
      <w:pPr>
        <w:spacing w:after="160" w:line="276" w:lineRule="auto"/>
        <w:rPr>
          <w:rFonts w:eastAsiaTheme="minorHAnsi"/>
          <w:sz w:val="22"/>
          <w:szCs w:val="22"/>
          <w:lang w:val="ro-RO" w:eastAsia="en-US"/>
        </w:rPr>
      </w:pPr>
      <w:r w:rsidRPr="00D43652">
        <w:rPr>
          <w:rFonts w:eastAsiaTheme="minorHAnsi"/>
          <w:sz w:val="22"/>
          <w:szCs w:val="22"/>
          <w:lang w:val="ro-RO" w:eastAsia="en-US"/>
        </w:rPr>
        <w:br w:type="page"/>
      </w:r>
    </w:p>
    <w:p w14:paraId="24B97A0D" w14:textId="77777777" w:rsidR="0034511F" w:rsidRPr="00187FBF" w:rsidRDefault="0034511F" w:rsidP="007D1BFC">
      <w:pPr>
        <w:pStyle w:val="Heading3"/>
        <w:jc w:val="right"/>
        <w:rPr>
          <w:rFonts w:ascii="Times New Roman" w:hAnsi="Times New Roman" w:cs="Times New Roman"/>
          <w:b/>
          <w:bCs/>
          <w:color w:val="auto"/>
          <w:lang w:val="ro-RO" w:eastAsia="en-US"/>
        </w:rPr>
      </w:pPr>
      <w:bookmarkStart w:id="27" w:name="_Toc47018142"/>
      <w:bookmarkStart w:id="28" w:name="_Toc47021879"/>
      <w:r w:rsidRPr="00187FBF">
        <w:rPr>
          <w:rFonts w:ascii="Times New Roman" w:hAnsi="Times New Roman" w:cs="Times New Roman"/>
          <w:b/>
          <w:bCs/>
          <w:color w:val="auto"/>
          <w:lang w:val="ro-RO" w:eastAsia="en-US"/>
        </w:rPr>
        <w:lastRenderedPageBreak/>
        <w:t>Anexa 2.</w:t>
      </w:r>
      <w:bookmarkEnd w:id="27"/>
      <w:bookmarkEnd w:id="28"/>
      <w:r w:rsidRPr="00187FBF">
        <w:rPr>
          <w:rFonts w:ascii="Times New Roman" w:hAnsi="Times New Roman" w:cs="Times New Roman"/>
          <w:b/>
          <w:bCs/>
          <w:color w:val="auto"/>
          <w:lang w:val="ro-RO" w:eastAsia="en-US"/>
        </w:rPr>
        <w:t xml:space="preserve"> </w:t>
      </w:r>
    </w:p>
    <w:p w14:paraId="7A8C169E" w14:textId="77777777" w:rsidR="0034511F" w:rsidRPr="00187FBF" w:rsidRDefault="0034511F" w:rsidP="007D1BFC">
      <w:pPr>
        <w:pStyle w:val="Heading3"/>
        <w:jc w:val="right"/>
        <w:rPr>
          <w:rFonts w:ascii="Times New Roman" w:eastAsiaTheme="minorHAnsi" w:hAnsi="Times New Roman" w:cs="Times New Roman"/>
          <w:b/>
          <w:bCs/>
          <w:color w:val="auto"/>
          <w:lang w:val="ro-RO" w:eastAsia="en-US"/>
        </w:rPr>
      </w:pPr>
      <w:bookmarkStart w:id="29" w:name="_Toc47021880"/>
      <w:r w:rsidRPr="00187FBF">
        <w:rPr>
          <w:rFonts w:ascii="Times New Roman" w:eastAsiaTheme="minorHAnsi" w:hAnsi="Times New Roman" w:cs="Times New Roman"/>
          <w:b/>
          <w:bCs/>
          <w:i/>
          <w:iCs/>
          <w:color w:val="auto"/>
          <w:lang w:val="ro-RO" w:eastAsia="en-US"/>
        </w:rPr>
        <w:t>la</w:t>
      </w:r>
      <w:r w:rsidRPr="00187FBF">
        <w:rPr>
          <w:rFonts w:ascii="Times New Roman" w:eastAsiaTheme="minorHAnsi" w:hAnsi="Times New Roman" w:cs="Times New Roman"/>
          <w:b/>
          <w:bCs/>
          <w:i/>
          <w:color w:val="auto"/>
          <w:lang w:val="ro-RO" w:eastAsia="en-US"/>
        </w:rPr>
        <w:t xml:space="preserve"> Regulament</w:t>
      </w:r>
      <w:r w:rsidRPr="00187FBF">
        <w:rPr>
          <w:rFonts w:ascii="Times New Roman" w:hAnsi="Times New Roman" w:cs="Times New Roman"/>
          <w:i/>
          <w:color w:val="auto"/>
          <w:lang w:val="ro-RO"/>
        </w:rPr>
        <w:t xml:space="preserve">ul </w:t>
      </w:r>
      <w:r w:rsidRPr="00187FBF">
        <w:rPr>
          <w:rFonts w:ascii="Times New Roman" w:eastAsiaTheme="minorHAnsi" w:hAnsi="Times New Roman" w:cs="Times New Roman"/>
          <w:b/>
          <w:bCs/>
          <w:i/>
          <w:color w:val="auto"/>
          <w:lang w:val="ro-RO" w:eastAsia="en-US"/>
        </w:rPr>
        <w:t xml:space="preserve">de desfășurare a apelului competitiv </w:t>
      </w:r>
      <w:r w:rsidRPr="00187FBF">
        <w:rPr>
          <w:rFonts w:ascii="Times New Roman" w:eastAsiaTheme="minorHAnsi" w:hAnsi="Times New Roman" w:cs="Times New Roman"/>
          <w:b/>
          <w:bCs/>
          <w:i/>
          <w:color w:val="auto"/>
          <w:lang w:val="ro-RO" w:eastAsia="en-US"/>
        </w:rPr>
        <w:br/>
        <w:t xml:space="preserve">de selectare a proiectelor pentru finanțare </w:t>
      </w:r>
      <w:r w:rsidRPr="00187FBF">
        <w:rPr>
          <w:rFonts w:ascii="Times New Roman" w:eastAsiaTheme="minorHAnsi" w:hAnsi="Times New Roman" w:cs="Times New Roman"/>
          <w:b/>
          <w:bCs/>
          <w:i/>
          <w:color w:val="auto"/>
          <w:lang w:val="ro-RO" w:eastAsia="en-US"/>
        </w:rPr>
        <w:br/>
        <w:t xml:space="preserve"> din Fondul Național pentru Dezvoltare Regională</w:t>
      </w:r>
      <w:bookmarkEnd w:id="29"/>
    </w:p>
    <w:p w14:paraId="6B4C99B1" w14:textId="77777777" w:rsidR="0034511F" w:rsidRPr="00D43652" w:rsidRDefault="0034511F" w:rsidP="00625DD9">
      <w:pPr>
        <w:spacing w:after="160" w:line="276" w:lineRule="auto"/>
        <w:jc w:val="right"/>
        <w:rPr>
          <w:rFonts w:asciiTheme="majorBidi" w:eastAsiaTheme="minorHAnsi" w:hAnsiTheme="majorBidi" w:cstheme="majorBidi"/>
          <w:b/>
          <w:bCs/>
          <w:lang w:val="ro-RO" w:eastAsia="en-US"/>
        </w:rPr>
      </w:pPr>
    </w:p>
    <w:p w14:paraId="74B10386" w14:textId="77777777" w:rsidR="0034511F" w:rsidRPr="00D43652" w:rsidRDefault="0034511F" w:rsidP="00625DD9">
      <w:pPr>
        <w:autoSpaceDE w:val="0"/>
        <w:autoSpaceDN w:val="0"/>
        <w:adjustRightInd w:val="0"/>
        <w:spacing w:before="120" w:after="360" w:line="276" w:lineRule="auto"/>
        <w:jc w:val="center"/>
        <w:rPr>
          <w:rFonts w:eastAsiaTheme="minorHAnsi"/>
          <w:b/>
          <w:bCs/>
          <w:color w:val="000000"/>
          <w:sz w:val="28"/>
          <w:lang w:val="ro-RO" w:eastAsia="en-US"/>
        </w:rPr>
      </w:pPr>
      <w:r w:rsidRPr="00D43652">
        <w:rPr>
          <w:rFonts w:eastAsiaTheme="minorHAnsi"/>
          <w:b/>
          <w:bCs/>
          <w:color w:val="000000"/>
          <w:sz w:val="28"/>
          <w:lang w:val="ro-RO" w:eastAsia="en-US"/>
        </w:rPr>
        <w:t>PROGRAM 2: DEZVOLTAREA URBANĂ</w:t>
      </w:r>
    </w:p>
    <w:p w14:paraId="45E11EFF" w14:textId="77777777" w:rsidR="0034511F" w:rsidRPr="00D43652" w:rsidRDefault="0034511F" w:rsidP="00625DD9">
      <w:pPr>
        <w:numPr>
          <w:ilvl w:val="1"/>
          <w:numId w:val="24"/>
        </w:numPr>
        <w:autoSpaceDE w:val="0"/>
        <w:autoSpaceDN w:val="0"/>
        <w:adjustRightInd w:val="0"/>
        <w:spacing w:before="24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Domeniul de intervenție și măsurile eligibile de finanțare</w:t>
      </w:r>
    </w:p>
    <w:p w14:paraId="686EE517" w14:textId="47070AB0" w:rsidR="0034511F" w:rsidRPr="00D43652" w:rsidRDefault="0034511F" w:rsidP="00625DD9">
      <w:pPr>
        <w:autoSpaceDE w:val="0"/>
        <w:autoSpaceDN w:val="0"/>
        <w:adjustRightInd w:val="0"/>
        <w:spacing w:after="120" w:line="276" w:lineRule="auto"/>
        <w:jc w:val="both"/>
        <w:rPr>
          <w:bCs/>
          <w:color w:val="000000"/>
          <w:lang w:val="ro-RO" w:eastAsia="en-US"/>
        </w:rPr>
      </w:pPr>
      <w:r w:rsidRPr="00D43652">
        <w:rPr>
          <w:bCs/>
          <w:color w:val="000000"/>
          <w:lang w:val="ro-RO" w:eastAsia="en-US"/>
        </w:rPr>
        <w:t xml:space="preserve">Scopul </w:t>
      </w:r>
      <w:r w:rsidRPr="00D43652">
        <w:rPr>
          <w:b/>
          <w:color w:val="000000"/>
          <w:lang w:val="ro-RO" w:eastAsia="en-US"/>
        </w:rPr>
        <w:t xml:space="preserve">Programului 2 </w:t>
      </w:r>
      <w:r w:rsidR="00621224" w:rsidRPr="00D43652">
        <w:rPr>
          <w:b/>
          <w:color w:val="000000"/>
          <w:lang w:val="ro-RO" w:eastAsia="en-US"/>
        </w:rPr>
        <w:t>„</w:t>
      </w:r>
      <w:r w:rsidRPr="00D43652">
        <w:rPr>
          <w:b/>
          <w:color w:val="000000"/>
          <w:lang w:val="ro-RO" w:eastAsia="en-US"/>
        </w:rPr>
        <w:t>Dezvoltare Urbană</w:t>
      </w:r>
      <w:r w:rsidR="00621224" w:rsidRPr="00D43652">
        <w:rPr>
          <w:b/>
          <w:color w:val="000000"/>
          <w:lang w:val="ro-RO" w:eastAsia="en-US"/>
        </w:rPr>
        <w:t>”</w:t>
      </w:r>
      <w:r w:rsidRPr="00D43652">
        <w:rPr>
          <w:bCs/>
          <w:color w:val="000000"/>
          <w:lang w:val="ro-RO" w:eastAsia="en-US"/>
        </w:rPr>
        <w:t xml:space="preserve"> este crearea în Republica Moldova a unei rețele de orașe – poli de creștere regională, atractive pentru </w:t>
      </w:r>
      <w:r w:rsidRPr="00D43652">
        <w:rPr>
          <w:rFonts w:eastAsiaTheme="minorHAnsi"/>
          <w:color w:val="000000"/>
          <w:lang w:val="ro-RO" w:eastAsia="en-US"/>
        </w:rPr>
        <w:t>locuitori</w:t>
      </w:r>
      <w:r w:rsidRPr="00D43652">
        <w:rPr>
          <w:bCs/>
          <w:color w:val="000000"/>
          <w:lang w:val="ro-RO" w:eastAsia="en-US"/>
        </w:rPr>
        <w:t xml:space="preserve">, antreprenori și vizitatori care generează creștere, ocupare a forței de </w:t>
      </w:r>
      <w:r w:rsidRPr="00D43652">
        <w:rPr>
          <w:rFonts w:eastAsiaTheme="minorHAnsi"/>
          <w:color w:val="000000"/>
          <w:lang w:val="ro-RO" w:eastAsia="en-US"/>
        </w:rPr>
        <w:t>muncă</w:t>
      </w:r>
      <w:r w:rsidRPr="00D43652">
        <w:rPr>
          <w:bCs/>
          <w:color w:val="000000"/>
          <w:lang w:val="ro-RO" w:eastAsia="en-US"/>
        </w:rPr>
        <w:t xml:space="preserve"> și stimulează dezvoltarea zonelor teritoriale adiacente.</w:t>
      </w:r>
    </w:p>
    <w:p w14:paraId="01579600" w14:textId="77777777" w:rsidR="0034511F" w:rsidRPr="00D43652" w:rsidRDefault="0034511F" w:rsidP="00625DD9">
      <w:pPr>
        <w:autoSpaceDE w:val="0"/>
        <w:autoSpaceDN w:val="0"/>
        <w:adjustRightInd w:val="0"/>
        <w:spacing w:after="120" w:line="276" w:lineRule="auto"/>
        <w:jc w:val="both"/>
        <w:rPr>
          <w:rFonts w:eastAsiaTheme="minorHAnsi"/>
          <w:color w:val="000000"/>
          <w:lang w:val="ro-RO" w:eastAsia="en-US"/>
        </w:rPr>
      </w:pPr>
      <w:r w:rsidRPr="00D43652">
        <w:rPr>
          <w:color w:val="000000"/>
          <w:lang w:val="ro-RO" w:eastAsia="en-US"/>
        </w:rPr>
        <w:t>În cadrul Programului 2 va fi desfășurat Apel Competitiv pentru selectarea propunerilor de proiecte pe următorul domeniu de intervenție:</w:t>
      </w:r>
    </w:p>
    <w:tbl>
      <w:tblPr>
        <w:tblStyle w:val="TableGrid"/>
        <w:tblW w:w="10541" w:type="dxa"/>
        <w:tblInd w:w="-5" w:type="dxa"/>
        <w:tblLook w:val="04A0" w:firstRow="1" w:lastRow="0" w:firstColumn="1" w:lastColumn="0" w:noHBand="0" w:noVBand="1"/>
      </w:tblPr>
      <w:tblGrid>
        <w:gridCol w:w="2977"/>
        <w:gridCol w:w="7564"/>
      </w:tblGrid>
      <w:tr w:rsidR="0034511F" w:rsidRPr="00EA61D1" w14:paraId="02937C33" w14:textId="77777777" w:rsidTr="00FB4FA4">
        <w:tc>
          <w:tcPr>
            <w:tcW w:w="2977" w:type="dxa"/>
            <w:shd w:val="clear" w:color="auto" w:fill="D9E2F3" w:themeFill="accent1" w:themeFillTint="33"/>
          </w:tcPr>
          <w:p w14:paraId="18222E08" w14:textId="77777777" w:rsidR="0034511F" w:rsidRPr="00D43652" w:rsidRDefault="0034511F" w:rsidP="00625DD9">
            <w:pPr>
              <w:autoSpaceDE w:val="0"/>
              <w:autoSpaceDN w:val="0"/>
              <w:adjustRightInd w:val="0"/>
              <w:spacing w:line="276" w:lineRule="auto"/>
              <w:jc w:val="center"/>
              <w:rPr>
                <w:rFonts w:eastAsiaTheme="minorHAnsi"/>
                <w:b/>
                <w:bCs/>
                <w:color w:val="000000"/>
                <w:sz w:val="22"/>
                <w:lang w:val="ro-RO" w:eastAsia="en-US"/>
              </w:rPr>
            </w:pPr>
            <w:r w:rsidRPr="00D43652">
              <w:rPr>
                <w:rFonts w:eastAsiaTheme="minorHAnsi"/>
                <w:b/>
                <w:bCs/>
                <w:color w:val="000000"/>
                <w:sz w:val="22"/>
                <w:lang w:val="ro-RO" w:eastAsia="en-US"/>
              </w:rPr>
              <w:t xml:space="preserve">Domenii de intervenție </w:t>
            </w:r>
          </w:p>
        </w:tc>
        <w:tc>
          <w:tcPr>
            <w:tcW w:w="7564" w:type="dxa"/>
            <w:shd w:val="clear" w:color="auto" w:fill="D9E2F3" w:themeFill="accent1" w:themeFillTint="33"/>
            <w:vAlign w:val="center"/>
          </w:tcPr>
          <w:p w14:paraId="724CACF1" w14:textId="77777777" w:rsidR="0034511F" w:rsidRPr="00D43652" w:rsidRDefault="0034511F" w:rsidP="00625DD9">
            <w:pPr>
              <w:tabs>
                <w:tab w:val="left" w:pos="354"/>
              </w:tabs>
              <w:spacing w:line="276" w:lineRule="auto"/>
              <w:ind w:left="147" w:hanging="141"/>
              <w:jc w:val="center"/>
              <w:rPr>
                <w:bCs/>
                <w:sz w:val="22"/>
                <w:lang w:val="ro-RO" w:eastAsia="en-US"/>
              </w:rPr>
            </w:pPr>
            <w:r w:rsidRPr="00D43652">
              <w:rPr>
                <w:b/>
                <w:bCs/>
                <w:sz w:val="22"/>
                <w:lang w:val="ro-RO" w:eastAsia="en-US"/>
              </w:rPr>
              <w:t>Măsuri eligibile în cadrul domeniilor de intervenție</w:t>
            </w:r>
          </w:p>
        </w:tc>
      </w:tr>
      <w:tr w:rsidR="0034511F" w:rsidRPr="00D43652" w14:paraId="4C2B9778" w14:textId="77777777" w:rsidTr="00621224">
        <w:trPr>
          <w:trHeight w:val="939"/>
        </w:trPr>
        <w:tc>
          <w:tcPr>
            <w:tcW w:w="2977" w:type="dxa"/>
          </w:tcPr>
          <w:p w14:paraId="6F1055EA" w14:textId="77777777" w:rsidR="0034511F" w:rsidRPr="00D43652" w:rsidRDefault="0034511F" w:rsidP="00625DD9">
            <w:pPr>
              <w:autoSpaceDE w:val="0"/>
              <w:autoSpaceDN w:val="0"/>
              <w:adjustRightInd w:val="0"/>
              <w:spacing w:line="276" w:lineRule="auto"/>
              <w:rPr>
                <w:rFonts w:eastAsiaTheme="minorHAnsi"/>
                <w:color w:val="000000"/>
                <w:sz w:val="22"/>
                <w:lang w:val="ro-RO" w:eastAsia="en-US"/>
              </w:rPr>
            </w:pPr>
            <w:r w:rsidRPr="00D43652">
              <w:rPr>
                <w:rFonts w:eastAsiaTheme="minorHAnsi"/>
                <w:color w:val="000000"/>
                <w:sz w:val="22"/>
                <w:szCs w:val="20"/>
                <w:lang w:val="ro-RO" w:eastAsia="en-US"/>
              </w:rPr>
              <w:t>2.3 Revitalizare urbană și dezvoltarea infrastructurii spațiilor publice</w:t>
            </w:r>
          </w:p>
        </w:tc>
        <w:tc>
          <w:tcPr>
            <w:tcW w:w="7564" w:type="dxa"/>
          </w:tcPr>
          <w:p w14:paraId="60BCE459" w14:textId="77777777" w:rsidR="0034511F" w:rsidRPr="00D43652" w:rsidRDefault="0034511F" w:rsidP="00621224">
            <w:pPr>
              <w:numPr>
                <w:ilvl w:val="0"/>
                <w:numId w:val="4"/>
              </w:numPr>
              <w:spacing w:line="276" w:lineRule="auto"/>
              <w:ind w:right="-115"/>
              <w:rPr>
                <w:bCs/>
                <w:sz w:val="22"/>
                <w:lang w:val="ro-RO" w:eastAsia="en-US"/>
              </w:rPr>
            </w:pPr>
            <w:r w:rsidRPr="00D43652">
              <w:rPr>
                <w:bCs/>
                <w:sz w:val="22"/>
                <w:lang w:val="ro-RO" w:eastAsia="en-US"/>
              </w:rPr>
              <w:t>Amenajarea zonelor de agrement/parcuri / alei/spații publice</w:t>
            </w:r>
          </w:p>
          <w:p w14:paraId="4991224B" w14:textId="77777777" w:rsidR="0034511F" w:rsidRPr="00D43652" w:rsidRDefault="0034511F" w:rsidP="00621224">
            <w:pPr>
              <w:numPr>
                <w:ilvl w:val="0"/>
                <w:numId w:val="4"/>
              </w:numPr>
              <w:spacing w:line="276" w:lineRule="auto"/>
              <w:ind w:right="-115"/>
              <w:rPr>
                <w:bCs/>
                <w:sz w:val="22"/>
                <w:lang w:val="ro-RO" w:eastAsia="en-US"/>
              </w:rPr>
            </w:pPr>
            <w:r w:rsidRPr="00D43652">
              <w:rPr>
                <w:bCs/>
                <w:sz w:val="22"/>
                <w:lang w:val="ro-RO" w:eastAsia="en-US"/>
              </w:rPr>
              <w:t>Amenajarea stațiilor / parcărilor;</w:t>
            </w:r>
          </w:p>
          <w:p w14:paraId="5FDD69AA" w14:textId="77777777" w:rsidR="0034511F" w:rsidRPr="00D43652" w:rsidRDefault="0034511F" w:rsidP="00621224">
            <w:pPr>
              <w:numPr>
                <w:ilvl w:val="0"/>
                <w:numId w:val="4"/>
              </w:numPr>
              <w:spacing w:line="276" w:lineRule="auto"/>
              <w:ind w:right="-115"/>
              <w:rPr>
                <w:bCs/>
                <w:color w:val="000000" w:themeColor="text1"/>
                <w:sz w:val="22"/>
                <w:lang w:val="ro-RO" w:eastAsia="en-US"/>
              </w:rPr>
            </w:pPr>
            <w:r w:rsidRPr="00D43652">
              <w:rPr>
                <w:bCs/>
                <w:sz w:val="22"/>
                <w:lang w:val="ro-RO" w:eastAsia="en-US"/>
              </w:rPr>
              <w:t>Amenajarea complexelor multifuncționale.</w:t>
            </w:r>
          </w:p>
        </w:tc>
      </w:tr>
    </w:tbl>
    <w:p w14:paraId="2FD1EEA3" w14:textId="39AE87E0" w:rsidR="0034511F" w:rsidRPr="00D43652" w:rsidRDefault="0034511F" w:rsidP="00625DD9">
      <w:pPr>
        <w:numPr>
          <w:ilvl w:val="1"/>
          <w:numId w:val="24"/>
        </w:numPr>
        <w:autoSpaceDE w:val="0"/>
        <w:autoSpaceDN w:val="0"/>
        <w:adjustRightInd w:val="0"/>
        <w:spacing w:before="24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 xml:space="preserve">Indicatori proiect </w:t>
      </w:r>
      <w:r w:rsidR="00886017">
        <w:rPr>
          <w:rFonts w:eastAsiaTheme="minorHAnsi"/>
          <w:b/>
          <w:bCs/>
          <w:color w:val="000000"/>
          <w:lang w:val="ro-RO" w:eastAsia="en-US"/>
        </w:rPr>
        <w:t>(provizorii)</w:t>
      </w:r>
    </w:p>
    <w:p w14:paraId="23BCA41B" w14:textId="77777777" w:rsidR="0034511F" w:rsidRPr="00D43652" w:rsidRDefault="0034511F" w:rsidP="00625DD9">
      <w:pPr>
        <w:spacing w:after="120" w:line="276" w:lineRule="auto"/>
        <w:jc w:val="both"/>
        <w:rPr>
          <w:rFonts w:eastAsiaTheme="minorHAnsi"/>
          <w:lang w:val="ro-RO" w:eastAsia="en-US"/>
        </w:rPr>
      </w:pPr>
      <w:r w:rsidRPr="00D43652">
        <w:rPr>
          <w:rFonts w:eastAsiaTheme="minorHAnsi"/>
          <w:lang w:val="ro-RO" w:eastAsia="en-US"/>
        </w:rPr>
        <w:t>În cadrul apelurilor de propuneri de proiecte vor fi selectate pentru finanțare doar proiectele care demonstrează contribuții la realizarea indicatorilor de proiect per domeniu de intervenție aferent.</w:t>
      </w:r>
    </w:p>
    <w:p w14:paraId="16F05ED3" w14:textId="77777777" w:rsidR="0034511F" w:rsidRPr="00D43652" w:rsidRDefault="0034511F" w:rsidP="00625DD9">
      <w:pPr>
        <w:spacing w:after="120" w:line="276" w:lineRule="auto"/>
        <w:jc w:val="both"/>
        <w:rPr>
          <w:rFonts w:eastAsiaTheme="minorHAnsi"/>
          <w:lang w:val="ro-RO" w:eastAsia="en-US"/>
        </w:rPr>
      </w:pPr>
      <w:r w:rsidRPr="00D43652">
        <w:rPr>
          <w:rFonts w:eastAsiaTheme="minorHAnsi"/>
          <w:lang w:val="ro-RO" w:eastAsia="en-US"/>
        </w:rPr>
        <w:t>Indicatorul de proiect face obiectul monitorizării progresului în implementarea  proiectelor. Proiectele din acest program vor include următorii indicatorii:</w:t>
      </w:r>
    </w:p>
    <w:p w14:paraId="2D953DC2" w14:textId="51602B2F" w:rsidR="00D95CAA" w:rsidRPr="00D43652" w:rsidRDefault="00D95CAA" w:rsidP="00D95CAA">
      <w:pPr>
        <w:numPr>
          <w:ilvl w:val="0"/>
          <w:numId w:val="23"/>
        </w:numPr>
        <w:autoSpaceDE w:val="0"/>
        <w:autoSpaceDN w:val="0"/>
        <w:adjustRightInd w:val="0"/>
        <w:spacing w:after="160" w:line="276" w:lineRule="auto"/>
        <w:ind w:left="360"/>
        <w:contextualSpacing/>
        <w:rPr>
          <w:rFonts w:eastAsiaTheme="minorHAnsi"/>
          <w:lang w:val="ro-RO" w:eastAsia="en-US"/>
        </w:rPr>
      </w:pPr>
      <w:r w:rsidRPr="00D43652">
        <w:rPr>
          <w:rFonts w:eastAsiaTheme="minorHAnsi"/>
          <w:lang w:val="ro-RO" w:eastAsia="en-US"/>
        </w:rPr>
        <w:t>Zone de recreere la scară mare (Nr. unități din orașele);</w:t>
      </w:r>
    </w:p>
    <w:p w14:paraId="16BB616D" w14:textId="716579F2" w:rsidR="00D95CAA" w:rsidRPr="00D43652" w:rsidRDefault="00D95CAA" w:rsidP="00D95CAA">
      <w:pPr>
        <w:numPr>
          <w:ilvl w:val="0"/>
          <w:numId w:val="23"/>
        </w:numPr>
        <w:autoSpaceDE w:val="0"/>
        <w:autoSpaceDN w:val="0"/>
        <w:adjustRightInd w:val="0"/>
        <w:spacing w:after="160" w:line="276" w:lineRule="auto"/>
        <w:ind w:left="360"/>
        <w:contextualSpacing/>
        <w:rPr>
          <w:rFonts w:eastAsiaTheme="minorHAnsi"/>
          <w:lang w:val="ro-RO" w:eastAsia="en-US"/>
        </w:rPr>
      </w:pPr>
      <w:r w:rsidRPr="00D43652">
        <w:rPr>
          <w:rFonts w:eastAsiaTheme="minorHAnsi"/>
          <w:lang w:val="ro-RO" w:eastAsia="en-US"/>
        </w:rPr>
        <w:t>Complexe sportive multifuncționale (Nr. unități din orașele);</w:t>
      </w:r>
    </w:p>
    <w:p w14:paraId="1E729547" w14:textId="24C8F8CB" w:rsidR="0034511F" w:rsidRPr="00D43652" w:rsidRDefault="00160E6B" w:rsidP="00160E6B">
      <w:pPr>
        <w:numPr>
          <w:ilvl w:val="0"/>
          <w:numId w:val="23"/>
        </w:numPr>
        <w:tabs>
          <w:tab w:val="left" w:pos="0"/>
          <w:tab w:val="left" w:pos="284"/>
        </w:tabs>
        <w:autoSpaceDE w:val="0"/>
        <w:autoSpaceDN w:val="0"/>
        <w:adjustRightInd w:val="0"/>
        <w:spacing w:after="160" w:line="276" w:lineRule="auto"/>
        <w:ind w:left="0" w:firstLine="0"/>
        <w:contextualSpacing/>
        <w:rPr>
          <w:rFonts w:eastAsiaTheme="minorHAnsi"/>
          <w:lang w:val="ro-RO" w:eastAsia="en-US"/>
        </w:rPr>
      </w:pPr>
      <w:r w:rsidRPr="00D43652">
        <w:rPr>
          <w:rFonts w:eastAsiaTheme="minorHAnsi"/>
          <w:lang w:val="ro-RO" w:eastAsia="en-US"/>
        </w:rPr>
        <w:t xml:space="preserve"> </w:t>
      </w:r>
      <w:r w:rsidR="0034511F" w:rsidRPr="00D43652">
        <w:rPr>
          <w:rFonts w:eastAsiaTheme="minorHAnsi"/>
          <w:lang w:val="ro-RO" w:eastAsia="en-US"/>
        </w:rPr>
        <w:t>Centre civice urban bine amenajate și simbolistice pentru un centru regional – (Nr. unități);</w:t>
      </w:r>
    </w:p>
    <w:p w14:paraId="2CD5895B" w14:textId="4CFD4FDF" w:rsidR="0034511F" w:rsidRPr="00D43652" w:rsidRDefault="00160E6B" w:rsidP="00160E6B">
      <w:pPr>
        <w:numPr>
          <w:ilvl w:val="0"/>
          <w:numId w:val="23"/>
        </w:numPr>
        <w:tabs>
          <w:tab w:val="left" w:pos="284"/>
          <w:tab w:val="left" w:pos="567"/>
          <w:tab w:val="left" w:pos="851"/>
        </w:tabs>
        <w:autoSpaceDE w:val="0"/>
        <w:autoSpaceDN w:val="0"/>
        <w:adjustRightInd w:val="0"/>
        <w:spacing w:after="160" w:line="276" w:lineRule="auto"/>
        <w:ind w:left="0" w:firstLine="0"/>
        <w:contextualSpacing/>
        <w:rPr>
          <w:rFonts w:eastAsiaTheme="minorHAnsi"/>
          <w:lang w:val="ro-RO" w:eastAsia="en-US"/>
        </w:rPr>
      </w:pPr>
      <w:r w:rsidRPr="00D43652">
        <w:rPr>
          <w:rFonts w:eastAsiaTheme="minorHAnsi"/>
          <w:lang w:val="ro-RO" w:eastAsia="en-US"/>
        </w:rPr>
        <w:t xml:space="preserve"> </w:t>
      </w:r>
      <w:r w:rsidR="0034511F" w:rsidRPr="00D43652">
        <w:rPr>
          <w:rFonts w:eastAsiaTheme="minorHAnsi"/>
          <w:lang w:val="ro-RO" w:eastAsia="en-US"/>
        </w:rPr>
        <w:t>Curți amenajate ale blocur</w:t>
      </w:r>
      <w:r w:rsidRPr="00D43652">
        <w:rPr>
          <w:rFonts w:eastAsiaTheme="minorHAnsi"/>
          <w:lang w:val="ro-RO" w:eastAsia="en-US"/>
        </w:rPr>
        <w:t>ilor de locuințe  (Nr. unități).</w:t>
      </w:r>
    </w:p>
    <w:p w14:paraId="17032341" w14:textId="77777777" w:rsidR="0034511F" w:rsidRPr="00D43652" w:rsidRDefault="0034511F" w:rsidP="00625DD9">
      <w:pPr>
        <w:numPr>
          <w:ilvl w:val="1"/>
          <w:numId w:val="24"/>
        </w:numPr>
        <w:autoSpaceDE w:val="0"/>
        <w:autoSpaceDN w:val="0"/>
        <w:adjustRightInd w:val="0"/>
        <w:spacing w:before="24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 xml:space="preserve">Finanțarea alocată pe apeluri de proiecte și reguli de cofinanțare </w:t>
      </w:r>
    </w:p>
    <w:p w14:paraId="6E6C3B1E" w14:textId="77777777" w:rsidR="0034511F" w:rsidRPr="00D43652" w:rsidRDefault="0034511F" w:rsidP="0051787F">
      <w:pPr>
        <w:autoSpaceDE w:val="0"/>
        <w:autoSpaceDN w:val="0"/>
        <w:adjustRightInd w:val="0"/>
        <w:spacing w:after="120" w:line="276" w:lineRule="auto"/>
        <w:jc w:val="both"/>
        <w:rPr>
          <w:rFonts w:eastAsia="SimSun"/>
          <w:color w:val="000000"/>
          <w:lang w:val="ro-RO" w:eastAsia="en-US"/>
        </w:rPr>
      </w:pPr>
      <w:r w:rsidRPr="00D43652">
        <w:rPr>
          <w:rFonts w:eastAsia="SimSun"/>
          <w:color w:val="000000"/>
          <w:lang w:val="ro-RO" w:eastAsia="en-US"/>
        </w:rPr>
        <w:t xml:space="preserve">Alocarea financiară pentru </w:t>
      </w:r>
      <w:r w:rsidRPr="00D43652">
        <w:rPr>
          <w:rFonts w:eastAsia="SimSun"/>
          <w:b/>
          <w:bCs/>
          <w:color w:val="000000"/>
          <w:lang w:val="ro-RO" w:eastAsia="en-US"/>
        </w:rPr>
        <w:t xml:space="preserve">PROGAMUL 2 DEZVOLTARE URBANĂ </w:t>
      </w:r>
      <w:r w:rsidRPr="00D43652">
        <w:rPr>
          <w:rFonts w:eastAsia="SimSun"/>
          <w:color w:val="000000"/>
          <w:lang w:val="ro-RO" w:eastAsia="en-US"/>
        </w:rPr>
        <w:t>constituie 30% din bugetul anual al FNDR.</w:t>
      </w:r>
    </w:p>
    <w:p w14:paraId="4924EB2E" w14:textId="78CD0C50" w:rsidR="0034511F" w:rsidRPr="00D43652" w:rsidRDefault="0034511F" w:rsidP="0051787F">
      <w:pPr>
        <w:autoSpaceDE w:val="0"/>
        <w:autoSpaceDN w:val="0"/>
        <w:adjustRightInd w:val="0"/>
        <w:spacing w:after="120" w:line="276" w:lineRule="auto"/>
        <w:jc w:val="both"/>
        <w:rPr>
          <w:rFonts w:eastAsia="SimSun"/>
          <w:color w:val="000000"/>
          <w:lang w:val="ro-RO" w:eastAsia="en-US"/>
        </w:rPr>
      </w:pPr>
      <w:r w:rsidRPr="00D43652">
        <w:rPr>
          <w:rFonts w:eastAsia="SimSun"/>
          <w:color w:val="000000"/>
          <w:lang w:val="ro-RO" w:eastAsia="en-US"/>
        </w:rPr>
        <w:t>Devizul general indicativ disponibil pentru fiecare domeniu de intervenție al Programul</w:t>
      </w:r>
      <w:r w:rsidR="00ED16DB" w:rsidRPr="00D43652">
        <w:rPr>
          <w:rFonts w:eastAsia="SimSun"/>
          <w:color w:val="000000"/>
          <w:lang w:val="ro-RO" w:eastAsia="en-US"/>
        </w:rPr>
        <w:t>ui</w:t>
      </w:r>
      <w:r w:rsidRPr="00D43652">
        <w:rPr>
          <w:rFonts w:eastAsia="SimSun"/>
          <w:color w:val="000000"/>
          <w:lang w:val="ro-RO" w:eastAsia="en-US"/>
        </w:rPr>
        <w:t xml:space="preserve"> 2  precum și sumele minime-maxime alocate pe tipuri de proiecte este desfășurat în secțiunea 1.6.</w:t>
      </w:r>
    </w:p>
    <w:p w14:paraId="285F122A" w14:textId="77777777" w:rsidR="0034511F" w:rsidRPr="00D43652" w:rsidRDefault="0034511F" w:rsidP="0051787F">
      <w:pPr>
        <w:autoSpaceDE w:val="0"/>
        <w:autoSpaceDN w:val="0"/>
        <w:adjustRightInd w:val="0"/>
        <w:spacing w:after="120" w:line="276" w:lineRule="auto"/>
        <w:jc w:val="both"/>
        <w:rPr>
          <w:rFonts w:eastAsia="SimSun"/>
          <w:color w:val="000000"/>
          <w:lang w:val="ro-RO" w:eastAsia="en-US"/>
        </w:rPr>
      </w:pPr>
      <w:r w:rsidRPr="00D43652">
        <w:rPr>
          <w:rFonts w:eastAsia="SimSun"/>
          <w:color w:val="000000"/>
          <w:lang w:val="ro-RO" w:eastAsia="en-US"/>
        </w:rPr>
        <w:t xml:space="preserve">În cadrul acestui Apel de Proiecte, rata de cofinanțare (finanțarea maximă nerambursabilă ce poate fi acordată din FNDR) pentru un proiect înaintat de autorități publice locale, instituții publice sau alte entități de drept public este de 90% din valoarea totală a cheltuielilor eligibile. În același timp, pentru un proiect înaintat de entitățile de drept privat rata de cofinanțare este de 50% din valoarea totală a cheltuielilor eligibile. </w:t>
      </w:r>
    </w:p>
    <w:p w14:paraId="62488F8D" w14:textId="77777777" w:rsidR="0034511F" w:rsidRDefault="0034511F" w:rsidP="00625DD9">
      <w:pPr>
        <w:autoSpaceDE w:val="0"/>
        <w:autoSpaceDN w:val="0"/>
        <w:adjustRightInd w:val="0"/>
        <w:spacing w:line="276" w:lineRule="auto"/>
        <w:jc w:val="both"/>
        <w:rPr>
          <w:rFonts w:eastAsia="SimSun"/>
          <w:color w:val="000000"/>
          <w:lang w:val="ro-RO" w:eastAsia="en-US"/>
        </w:rPr>
      </w:pPr>
      <w:r w:rsidRPr="00D43652">
        <w:rPr>
          <w:rFonts w:eastAsia="SimSun"/>
          <w:color w:val="000000"/>
          <w:lang w:val="ro-RO" w:eastAsia="en-US"/>
        </w:rPr>
        <w:t xml:space="preserve">Beneficiarul are obligația asigurării unei contribuții de minim 10% din valoarea cheltuielilor eligibile în cazul autorităților publice locale, instituțiilor publice sau ale altor entități de drept public, și respectiv asigurării unei contribuții de minim 50% din valoarea cheltuielilor eligibile în cazul entităților de drept privat. </w:t>
      </w:r>
    </w:p>
    <w:p w14:paraId="2808889A" w14:textId="77777777" w:rsidR="00193C3F" w:rsidRPr="00D43652" w:rsidRDefault="00193C3F" w:rsidP="00625DD9">
      <w:pPr>
        <w:autoSpaceDE w:val="0"/>
        <w:autoSpaceDN w:val="0"/>
        <w:adjustRightInd w:val="0"/>
        <w:spacing w:line="276" w:lineRule="auto"/>
        <w:jc w:val="both"/>
        <w:rPr>
          <w:rFonts w:eastAsia="SimSun"/>
          <w:color w:val="000000"/>
          <w:lang w:val="ro-RO" w:eastAsia="en-US"/>
        </w:rPr>
      </w:pPr>
    </w:p>
    <w:p w14:paraId="14B7FA34" w14:textId="77777777" w:rsidR="0034511F" w:rsidRPr="00193C3F" w:rsidRDefault="0034511F" w:rsidP="00193C3F">
      <w:pPr>
        <w:numPr>
          <w:ilvl w:val="1"/>
          <w:numId w:val="24"/>
        </w:numPr>
        <w:autoSpaceDE w:val="0"/>
        <w:autoSpaceDN w:val="0"/>
        <w:adjustRightInd w:val="0"/>
        <w:spacing w:before="240" w:after="120" w:line="276" w:lineRule="auto"/>
        <w:ind w:left="709" w:hanging="643"/>
        <w:jc w:val="both"/>
        <w:rPr>
          <w:rFonts w:eastAsiaTheme="minorHAnsi"/>
          <w:b/>
          <w:bCs/>
          <w:color w:val="000000"/>
          <w:lang w:val="ro-RO" w:eastAsia="en-US"/>
        </w:rPr>
      </w:pPr>
      <w:r w:rsidRPr="00193C3F">
        <w:rPr>
          <w:rFonts w:eastAsiaTheme="minorHAnsi"/>
          <w:b/>
          <w:bCs/>
          <w:color w:val="000000"/>
          <w:lang w:val="ro-RO" w:eastAsia="en-US"/>
        </w:rPr>
        <w:lastRenderedPageBreak/>
        <w:t xml:space="preserve">Tipul Apelului de propuneri de proiecte </w:t>
      </w:r>
    </w:p>
    <w:tbl>
      <w:tblPr>
        <w:tblStyle w:val="TableGrid"/>
        <w:tblW w:w="0" w:type="auto"/>
        <w:tblInd w:w="137" w:type="dxa"/>
        <w:tblLook w:val="04A0" w:firstRow="1" w:lastRow="0" w:firstColumn="1" w:lastColumn="0" w:noHBand="0" w:noVBand="1"/>
      </w:tblPr>
      <w:tblGrid>
        <w:gridCol w:w="5350"/>
        <w:gridCol w:w="2362"/>
        <w:gridCol w:w="2346"/>
      </w:tblGrid>
      <w:tr w:rsidR="0051787F" w:rsidRPr="00D43652" w14:paraId="07114369" w14:textId="77777777" w:rsidTr="0051787F">
        <w:tc>
          <w:tcPr>
            <w:tcW w:w="5350" w:type="dxa"/>
            <w:shd w:val="clear" w:color="auto" w:fill="D9E2F3" w:themeFill="accent1" w:themeFillTint="33"/>
            <w:vAlign w:val="center"/>
          </w:tcPr>
          <w:p w14:paraId="71065888" w14:textId="77777777" w:rsidR="0051787F" w:rsidRPr="00D43652" w:rsidRDefault="0051787F" w:rsidP="0051787F">
            <w:pPr>
              <w:spacing w:after="160" w:line="276" w:lineRule="auto"/>
              <w:ind w:left="993"/>
              <w:jc w:val="both"/>
              <w:rPr>
                <w:rFonts w:eastAsiaTheme="minorHAnsi"/>
                <w:b/>
                <w:bCs/>
                <w:sz w:val="22"/>
                <w:szCs w:val="22"/>
                <w:lang w:val="ro-RO" w:eastAsia="en-US"/>
              </w:rPr>
            </w:pPr>
            <w:r w:rsidRPr="00D43652">
              <w:rPr>
                <w:rFonts w:eastAsia="SimSun"/>
                <w:b/>
                <w:bCs/>
                <w:lang w:val="ro-RO" w:eastAsia="en-US"/>
              </w:rPr>
              <w:t>Domeniul</w:t>
            </w:r>
            <w:r w:rsidRPr="00D43652">
              <w:rPr>
                <w:rFonts w:eastAsiaTheme="minorHAnsi"/>
                <w:b/>
                <w:bCs/>
                <w:sz w:val="22"/>
                <w:szCs w:val="22"/>
                <w:lang w:val="ro-RO" w:eastAsia="en-US"/>
              </w:rPr>
              <w:t xml:space="preserve"> de intervenție</w:t>
            </w:r>
          </w:p>
        </w:tc>
        <w:tc>
          <w:tcPr>
            <w:tcW w:w="2362" w:type="dxa"/>
            <w:shd w:val="clear" w:color="auto" w:fill="D9E2F3" w:themeFill="accent1" w:themeFillTint="33"/>
            <w:vAlign w:val="center"/>
          </w:tcPr>
          <w:p w14:paraId="1B7F49BA" w14:textId="77777777" w:rsidR="0051787F" w:rsidRPr="00D43652" w:rsidRDefault="0051787F" w:rsidP="0051787F">
            <w:pPr>
              <w:tabs>
                <w:tab w:val="left" w:pos="993"/>
              </w:tabs>
              <w:spacing w:after="160" w:line="276" w:lineRule="auto"/>
              <w:jc w:val="center"/>
              <w:rPr>
                <w:rFonts w:eastAsiaTheme="minorHAnsi"/>
                <w:b/>
                <w:bCs/>
                <w:sz w:val="22"/>
                <w:szCs w:val="22"/>
                <w:lang w:val="ro-RO" w:eastAsia="en-US"/>
              </w:rPr>
            </w:pPr>
            <w:r w:rsidRPr="00D43652">
              <w:rPr>
                <w:rFonts w:eastAsiaTheme="minorHAnsi"/>
                <w:b/>
                <w:bCs/>
                <w:sz w:val="22"/>
                <w:szCs w:val="22"/>
                <w:lang w:val="ro-RO" w:eastAsia="en-US"/>
              </w:rPr>
              <w:t>Periodicitate</w:t>
            </w:r>
          </w:p>
        </w:tc>
        <w:tc>
          <w:tcPr>
            <w:tcW w:w="2346" w:type="dxa"/>
            <w:shd w:val="clear" w:color="auto" w:fill="D9E2F3" w:themeFill="accent1" w:themeFillTint="33"/>
            <w:vAlign w:val="center"/>
          </w:tcPr>
          <w:p w14:paraId="7D3C22D5" w14:textId="088101F5" w:rsidR="0051787F" w:rsidRPr="00D43652" w:rsidRDefault="0051787F" w:rsidP="0051787F">
            <w:pPr>
              <w:tabs>
                <w:tab w:val="left" w:pos="993"/>
              </w:tabs>
              <w:spacing w:after="160" w:line="276" w:lineRule="auto"/>
              <w:jc w:val="center"/>
              <w:rPr>
                <w:rFonts w:eastAsiaTheme="minorHAnsi"/>
                <w:b/>
                <w:bCs/>
                <w:sz w:val="22"/>
                <w:szCs w:val="22"/>
                <w:lang w:val="ro-RO" w:eastAsia="en-US"/>
              </w:rPr>
            </w:pPr>
            <w:r w:rsidRPr="00D43652">
              <w:rPr>
                <w:b/>
                <w:lang w:val="ro-RO"/>
              </w:rPr>
              <w:t>Aplicant eligibil</w:t>
            </w:r>
          </w:p>
        </w:tc>
      </w:tr>
      <w:tr w:rsidR="0051787F" w:rsidRPr="00EA61D1" w14:paraId="13ED4B20" w14:textId="77777777" w:rsidTr="0051787F">
        <w:tc>
          <w:tcPr>
            <w:tcW w:w="5350" w:type="dxa"/>
            <w:vAlign w:val="center"/>
          </w:tcPr>
          <w:p w14:paraId="3C53DAB4" w14:textId="77777777" w:rsidR="0051787F" w:rsidRPr="00D43652" w:rsidRDefault="0051787F" w:rsidP="0051787F">
            <w:pPr>
              <w:tabs>
                <w:tab w:val="left" w:pos="993"/>
              </w:tabs>
              <w:spacing w:line="276" w:lineRule="auto"/>
              <w:ind w:left="331" w:hanging="331"/>
              <w:rPr>
                <w:rFonts w:eastAsiaTheme="minorHAnsi"/>
                <w:sz w:val="22"/>
                <w:szCs w:val="22"/>
                <w:lang w:val="ro-RO" w:eastAsia="en-US"/>
              </w:rPr>
            </w:pPr>
            <w:r w:rsidRPr="00D43652">
              <w:rPr>
                <w:rFonts w:eastAsiaTheme="minorHAnsi"/>
                <w:sz w:val="22"/>
                <w:szCs w:val="20"/>
                <w:lang w:val="ro-RO" w:eastAsia="en-US"/>
              </w:rPr>
              <w:t>2.3 Revitalizare urbană și dezvoltarea infrastructurii spațiilor publice</w:t>
            </w:r>
          </w:p>
        </w:tc>
        <w:tc>
          <w:tcPr>
            <w:tcW w:w="2362" w:type="dxa"/>
            <w:vAlign w:val="center"/>
          </w:tcPr>
          <w:p w14:paraId="77F9F0C5" w14:textId="77777777" w:rsidR="0051787F" w:rsidRPr="00D43652" w:rsidRDefault="0051787F" w:rsidP="0051787F">
            <w:pPr>
              <w:tabs>
                <w:tab w:val="left" w:pos="993"/>
              </w:tabs>
              <w:spacing w:after="160" w:line="276" w:lineRule="auto"/>
              <w:jc w:val="center"/>
              <w:rPr>
                <w:rFonts w:eastAsiaTheme="minorHAnsi"/>
                <w:sz w:val="22"/>
                <w:szCs w:val="22"/>
                <w:lang w:val="ro-RO" w:eastAsia="en-US"/>
              </w:rPr>
            </w:pPr>
            <w:r w:rsidRPr="00D43652">
              <w:rPr>
                <w:rFonts w:eastAsiaTheme="minorHAnsi"/>
                <w:sz w:val="22"/>
                <w:szCs w:val="22"/>
                <w:lang w:val="ro-RO" w:eastAsia="en-US"/>
              </w:rPr>
              <w:t>Anual</w:t>
            </w:r>
          </w:p>
        </w:tc>
        <w:tc>
          <w:tcPr>
            <w:tcW w:w="2346" w:type="dxa"/>
            <w:vAlign w:val="center"/>
          </w:tcPr>
          <w:p w14:paraId="4A96BD69" w14:textId="490126FD" w:rsidR="0051787F" w:rsidRPr="00D43652" w:rsidRDefault="0051787F" w:rsidP="007D0E3E">
            <w:pPr>
              <w:tabs>
                <w:tab w:val="left" w:pos="993"/>
              </w:tabs>
              <w:spacing w:after="160" w:line="276" w:lineRule="auto"/>
              <w:jc w:val="both"/>
              <w:rPr>
                <w:rFonts w:eastAsiaTheme="minorHAnsi"/>
                <w:sz w:val="22"/>
                <w:szCs w:val="22"/>
                <w:lang w:val="ro-RO" w:eastAsia="en-US"/>
              </w:rPr>
            </w:pPr>
            <w:r w:rsidRPr="00D43652">
              <w:rPr>
                <w:lang w:val="ro-RO"/>
              </w:rPr>
              <w:t>Orașe</w:t>
            </w:r>
            <w:r w:rsidR="007D0E3E" w:rsidRPr="00D43652">
              <w:rPr>
                <w:lang w:val="ro-RO"/>
              </w:rPr>
              <w:t xml:space="preserve"> care dispun de Programe de revitalizare  urbană</w:t>
            </w:r>
          </w:p>
        </w:tc>
      </w:tr>
    </w:tbl>
    <w:p w14:paraId="1167C645" w14:textId="77777777" w:rsidR="0034511F" w:rsidRPr="00D43652" w:rsidRDefault="0034511F" w:rsidP="00625DD9">
      <w:pPr>
        <w:numPr>
          <w:ilvl w:val="1"/>
          <w:numId w:val="24"/>
        </w:numPr>
        <w:autoSpaceDE w:val="0"/>
        <w:autoSpaceDN w:val="0"/>
        <w:adjustRightInd w:val="0"/>
        <w:spacing w:before="24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Alocarea financiară / Valoarea minima/maximă a cererilor de finanțare</w:t>
      </w:r>
    </w:p>
    <w:p w14:paraId="552E0F05" w14:textId="77777777" w:rsidR="0034511F" w:rsidRPr="00D43652" w:rsidRDefault="0034511F" w:rsidP="00625DD9">
      <w:pPr>
        <w:autoSpaceDE w:val="0"/>
        <w:autoSpaceDN w:val="0"/>
        <w:adjustRightInd w:val="0"/>
        <w:spacing w:after="120" w:line="276" w:lineRule="auto"/>
        <w:jc w:val="both"/>
        <w:rPr>
          <w:rFonts w:eastAsiaTheme="minorHAnsi"/>
          <w:color w:val="000000"/>
          <w:lang w:val="ro-RO" w:eastAsia="en-US"/>
        </w:rPr>
      </w:pPr>
      <w:r w:rsidRPr="00D43652">
        <w:rPr>
          <w:rFonts w:eastAsiaTheme="minorHAnsi"/>
          <w:color w:val="000000"/>
          <w:lang w:val="ro-RO" w:eastAsia="en-US"/>
        </w:rPr>
        <w:t xml:space="preserve">Alocarea </w:t>
      </w:r>
      <w:r w:rsidRPr="00D43652">
        <w:rPr>
          <w:rFonts w:eastAsia="SimSun"/>
          <w:color w:val="000000"/>
          <w:lang w:val="ro-RO" w:eastAsia="en-US"/>
        </w:rPr>
        <w:t>indicativă</w:t>
      </w:r>
      <w:r w:rsidRPr="00D43652">
        <w:rPr>
          <w:rFonts w:eastAsiaTheme="minorHAnsi"/>
          <w:color w:val="000000"/>
          <w:lang w:val="ro-RO" w:eastAsia="en-US"/>
        </w:rPr>
        <w:t xml:space="preserve"> din FNDR:</w:t>
      </w:r>
    </w:p>
    <w:tbl>
      <w:tblPr>
        <w:tblStyle w:val="TableGrid"/>
        <w:tblW w:w="10348" w:type="dxa"/>
        <w:tblInd w:w="137" w:type="dxa"/>
        <w:tblLook w:val="04A0" w:firstRow="1" w:lastRow="0" w:firstColumn="1" w:lastColumn="0" w:noHBand="0" w:noVBand="1"/>
      </w:tblPr>
      <w:tblGrid>
        <w:gridCol w:w="4111"/>
        <w:gridCol w:w="2126"/>
        <w:gridCol w:w="2070"/>
        <w:gridCol w:w="2041"/>
      </w:tblGrid>
      <w:tr w:rsidR="0034511F" w:rsidRPr="00D43652" w14:paraId="08A46837" w14:textId="77777777" w:rsidTr="00FB4FA4">
        <w:trPr>
          <w:trHeight w:val="404"/>
        </w:trPr>
        <w:tc>
          <w:tcPr>
            <w:tcW w:w="10348" w:type="dxa"/>
            <w:gridSpan w:val="4"/>
            <w:shd w:val="clear" w:color="auto" w:fill="D9E2F3" w:themeFill="accent1" w:themeFillTint="33"/>
            <w:vAlign w:val="center"/>
          </w:tcPr>
          <w:p w14:paraId="6303175E" w14:textId="77777777" w:rsidR="0034511F" w:rsidRPr="00D43652" w:rsidRDefault="0034511F" w:rsidP="00625DD9">
            <w:pPr>
              <w:autoSpaceDE w:val="0"/>
              <w:autoSpaceDN w:val="0"/>
              <w:adjustRightInd w:val="0"/>
              <w:spacing w:after="160" w:line="276" w:lineRule="auto"/>
              <w:ind w:left="-197"/>
              <w:jc w:val="center"/>
              <w:rPr>
                <w:rFonts w:eastAsiaTheme="minorHAnsi"/>
                <w:b/>
                <w:color w:val="000000" w:themeColor="text1"/>
                <w:sz w:val="22"/>
                <w:szCs w:val="22"/>
                <w:lang w:val="ro-RO" w:eastAsia="en-US"/>
              </w:rPr>
            </w:pPr>
            <w:r w:rsidRPr="00D43652">
              <w:rPr>
                <w:rFonts w:eastAsiaTheme="minorHAnsi"/>
                <w:b/>
                <w:color w:val="000000" w:themeColor="text1"/>
                <w:sz w:val="22"/>
                <w:szCs w:val="22"/>
                <w:lang w:val="ro-RO" w:eastAsia="en-US"/>
              </w:rPr>
              <w:t xml:space="preserve">Program 2 Dezvoltare Urbană  </w:t>
            </w:r>
          </w:p>
        </w:tc>
      </w:tr>
      <w:tr w:rsidR="0034511F" w:rsidRPr="00D43652" w14:paraId="05471ABE" w14:textId="77777777" w:rsidTr="00FB4FA4">
        <w:trPr>
          <w:trHeight w:val="440"/>
        </w:trPr>
        <w:tc>
          <w:tcPr>
            <w:tcW w:w="4111" w:type="dxa"/>
            <w:shd w:val="clear" w:color="auto" w:fill="D9E2F3" w:themeFill="accent1" w:themeFillTint="33"/>
            <w:vAlign w:val="center"/>
          </w:tcPr>
          <w:p w14:paraId="263EAB26" w14:textId="77777777" w:rsidR="0034511F" w:rsidRPr="00D43652" w:rsidRDefault="0034511F" w:rsidP="00625DD9">
            <w:pPr>
              <w:spacing w:after="160" w:line="276" w:lineRule="auto"/>
              <w:ind w:left="993"/>
              <w:jc w:val="center"/>
              <w:rPr>
                <w:rFonts w:eastAsiaTheme="minorHAnsi"/>
                <w:b/>
                <w:color w:val="000000" w:themeColor="text1"/>
                <w:sz w:val="22"/>
                <w:szCs w:val="22"/>
                <w:lang w:val="ro-RO" w:eastAsia="en-US"/>
              </w:rPr>
            </w:pPr>
            <w:r w:rsidRPr="00D43652">
              <w:rPr>
                <w:rFonts w:eastAsiaTheme="minorHAnsi"/>
                <w:b/>
                <w:color w:val="000000" w:themeColor="text1"/>
                <w:sz w:val="22"/>
                <w:szCs w:val="22"/>
                <w:lang w:val="ro-RO" w:eastAsia="en-US"/>
              </w:rPr>
              <w:t>Program</w:t>
            </w:r>
          </w:p>
        </w:tc>
        <w:tc>
          <w:tcPr>
            <w:tcW w:w="2126" w:type="dxa"/>
            <w:shd w:val="clear" w:color="auto" w:fill="D9E2F3" w:themeFill="accent1" w:themeFillTint="33"/>
            <w:vAlign w:val="center"/>
          </w:tcPr>
          <w:p w14:paraId="4D3887E0" w14:textId="77777777" w:rsidR="0034511F" w:rsidRPr="00D43652" w:rsidRDefault="0034511F" w:rsidP="00625DD9">
            <w:pPr>
              <w:autoSpaceDE w:val="0"/>
              <w:autoSpaceDN w:val="0"/>
              <w:adjustRightInd w:val="0"/>
              <w:spacing w:after="160" w:line="276" w:lineRule="auto"/>
              <w:ind w:left="-197" w:firstLine="89"/>
              <w:jc w:val="center"/>
              <w:rPr>
                <w:rFonts w:eastAsiaTheme="minorHAnsi"/>
                <w:b/>
                <w:color w:val="000000" w:themeColor="text1"/>
                <w:sz w:val="22"/>
                <w:szCs w:val="22"/>
                <w:lang w:val="ro-RO" w:eastAsia="en-US"/>
              </w:rPr>
            </w:pPr>
            <w:r w:rsidRPr="00D43652">
              <w:rPr>
                <w:rFonts w:eastAsiaTheme="minorHAnsi"/>
                <w:b/>
                <w:color w:val="000000" w:themeColor="text1"/>
                <w:sz w:val="22"/>
                <w:szCs w:val="22"/>
                <w:lang w:val="ro-RO" w:eastAsia="en-US"/>
              </w:rPr>
              <w:t>Valoarea minimă, lei</w:t>
            </w:r>
          </w:p>
        </w:tc>
        <w:tc>
          <w:tcPr>
            <w:tcW w:w="2070" w:type="dxa"/>
            <w:shd w:val="clear" w:color="auto" w:fill="D9E2F3" w:themeFill="accent1" w:themeFillTint="33"/>
            <w:vAlign w:val="center"/>
          </w:tcPr>
          <w:p w14:paraId="0CC189A0" w14:textId="77777777" w:rsidR="0034511F" w:rsidRPr="00D43652" w:rsidRDefault="0034511F" w:rsidP="00625DD9">
            <w:pPr>
              <w:autoSpaceDE w:val="0"/>
              <w:autoSpaceDN w:val="0"/>
              <w:adjustRightInd w:val="0"/>
              <w:spacing w:after="160" w:line="276" w:lineRule="auto"/>
              <w:ind w:left="-197" w:firstLine="179"/>
              <w:jc w:val="center"/>
              <w:rPr>
                <w:rFonts w:eastAsiaTheme="minorHAnsi"/>
                <w:b/>
                <w:color w:val="000000" w:themeColor="text1"/>
                <w:sz w:val="22"/>
                <w:szCs w:val="22"/>
                <w:lang w:val="ro-RO" w:eastAsia="en-US"/>
              </w:rPr>
            </w:pPr>
            <w:r w:rsidRPr="00D43652">
              <w:rPr>
                <w:rFonts w:eastAsiaTheme="minorHAnsi"/>
                <w:b/>
                <w:color w:val="000000" w:themeColor="text1"/>
                <w:sz w:val="22"/>
                <w:szCs w:val="22"/>
                <w:lang w:val="ro-RO" w:eastAsia="en-US"/>
              </w:rPr>
              <w:t>Valoarea maximă, lei</w:t>
            </w:r>
          </w:p>
        </w:tc>
        <w:tc>
          <w:tcPr>
            <w:tcW w:w="2041" w:type="dxa"/>
            <w:shd w:val="clear" w:color="auto" w:fill="D9E2F3" w:themeFill="accent1" w:themeFillTint="33"/>
            <w:vAlign w:val="center"/>
          </w:tcPr>
          <w:p w14:paraId="77C96C27" w14:textId="77777777" w:rsidR="0034511F" w:rsidRPr="00D43652" w:rsidRDefault="0034511F" w:rsidP="00625DD9">
            <w:pPr>
              <w:autoSpaceDE w:val="0"/>
              <w:autoSpaceDN w:val="0"/>
              <w:adjustRightInd w:val="0"/>
              <w:spacing w:after="160" w:line="276" w:lineRule="auto"/>
              <w:ind w:left="-197" w:firstLine="179"/>
              <w:jc w:val="center"/>
              <w:rPr>
                <w:rFonts w:eastAsiaTheme="minorHAnsi"/>
                <w:b/>
                <w:color w:val="000000" w:themeColor="text1"/>
                <w:sz w:val="22"/>
                <w:szCs w:val="22"/>
                <w:lang w:val="ro-RO" w:eastAsia="en-US"/>
              </w:rPr>
            </w:pPr>
            <w:r w:rsidRPr="00D43652">
              <w:rPr>
                <w:rFonts w:eastAsiaTheme="minorHAnsi"/>
                <w:b/>
                <w:color w:val="000000" w:themeColor="text1"/>
                <w:sz w:val="22"/>
                <w:szCs w:val="22"/>
                <w:lang w:val="ro-RO" w:eastAsia="en-US"/>
              </w:rPr>
              <w:t>Rata de cofinanțare</w:t>
            </w:r>
          </w:p>
        </w:tc>
      </w:tr>
      <w:tr w:rsidR="0034511F" w:rsidRPr="00D43652" w14:paraId="74A5CC00" w14:textId="77777777" w:rsidTr="00FB4FA4">
        <w:tc>
          <w:tcPr>
            <w:tcW w:w="4111" w:type="dxa"/>
          </w:tcPr>
          <w:p w14:paraId="13D9A732" w14:textId="77777777" w:rsidR="0034511F" w:rsidRPr="00D43652" w:rsidRDefault="0034511F" w:rsidP="0051787F">
            <w:pPr>
              <w:spacing w:after="160" w:line="276" w:lineRule="auto"/>
              <w:ind w:left="470" w:hanging="450"/>
              <w:jc w:val="both"/>
              <w:rPr>
                <w:rFonts w:eastAsiaTheme="minorHAnsi"/>
                <w:color w:val="000000" w:themeColor="text1"/>
                <w:sz w:val="22"/>
                <w:szCs w:val="22"/>
                <w:lang w:val="ro-RO" w:eastAsia="en-US"/>
              </w:rPr>
            </w:pPr>
            <w:r w:rsidRPr="00D43652">
              <w:rPr>
                <w:rFonts w:eastAsiaTheme="minorHAnsi"/>
                <w:sz w:val="22"/>
                <w:szCs w:val="22"/>
                <w:lang w:val="ro-RO" w:eastAsia="en-US"/>
              </w:rPr>
              <w:t>2.3 Revitalizare urbană și dezvoltarea infrastructurii spațiilor publice</w:t>
            </w:r>
          </w:p>
        </w:tc>
        <w:tc>
          <w:tcPr>
            <w:tcW w:w="2126" w:type="dxa"/>
            <w:vAlign w:val="center"/>
          </w:tcPr>
          <w:p w14:paraId="1FEFD72C" w14:textId="0FF7A772" w:rsidR="0034511F" w:rsidRPr="00D43652" w:rsidRDefault="007D0E3E" w:rsidP="00625DD9">
            <w:pPr>
              <w:spacing w:after="160" w:line="276" w:lineRule="auto"/>
              <w:jc w:val="center"/>
              <w:rPr>
                <w:rFonts w:eastAsiaTheme="minorHAnsi"/>
                <w:color w:val="000000" w:themeColor="text1"/>
                <w:sz w:val="22"/>
                <w:szCs w:val="22"/>
                <w:lang w:val="ro-RO" w:eastAsia="en-US"/>
              </w:rPr>
            </w:pPr>
            <w:r w:rsidRPr="00D43652">
              <w:rPr>
                <w:rFonts w:eastAsiaTheme="minorHAnsi"/>
                <w:color w:val="000000" w:themeColor="text1"/>
                <w:sz w:val="22"/>
                <w:szCs w:val="22"/>
                <w:lang w:val="ro-RO" w:eastAsia="en-US"/>
              </w:rPr>
              <w:t xml:space="preserve">2 </w:t>
            </w:r>
            <w:r w:rsidR="0034511F" w:rsidRPr="00D43652">
              <w:rPr>
                <w:rFonts w:eastAsiaTheme="minorHAnsi"/>
                <w:color w:val="000000" w:themeColor="text1"/>
                <w:sz w:val="22"/>
                <w:szCs w:val="22"/>
                <w:lang w:val="ro-RO" w:eastAsia="en-US"/>
              </w:rPr>
              <w:t>000 000</w:t>
            </w:r>
          </w:p>
        </w:tc>
        <w:tc>
          <w:tcPr>
            <w:tcW w:w="2070" w:type="dxa"/>
            <w:vAlign w:val="center"/>
          </w:tcPr>
          <w:p w14:paraId="4F1E7AB1" w14:textId="5B78EBF6" w:rsidR="0034511F" w:rsidRPr="00D43652" w:rsidRDefault="007D0E3E" w:rsidP="00625DD9">
            <w:pPr>
              <w:spacing w:after="160" w:line="276" w:lineRule="auto"/>
              <w:jc w:val="center"/>
              <w:rPr>
                <w:rFonts w:eastAsiaTheme="minorHAnsi"/>
                <w:color w:val="000000" w:themeColor="text1"/>
                <w:sz w:val="22"/>
                <w:szCs w:val="22"/>
                <w:lang w:val="ro-RO" w:eastAsia="en-US"/>
              </w:rPr>
            </w:pPr>
            <w:r w:rsidRPr="00D43652">
              <w:rPr>
                <w:rFonts w:eastAsiaTheme="minorHAnsi"/>
                <w:color w:val="000000" w:themeColor="text1"/>
                <w:sz w:val="22"/>
                <w:szCs w:val="22"/>
                <w:lang w:val="ro-RO" w:eastAsia="en-US"/>
              </w:rPr>
              <w:t>2</w:t>
            </w:r>
            <w:r w:rsidR="0034511F" w:rsidRPr="00D43652">
              <w:rPr>
                <w:rFonts w:eastAsiaTheme="minorHAnsi"/>
                <w:color w:val="000000" w:themeColor="text1"/>
                <w:sz w:val="22"/>
                <w:szCs w:val="22"/>
                <w:lang w:val="ro-RO" w:eastAsia="en-US"/>
              </w:rPr>
              <w:t>0 000 000</w:t>
            </w:r>
          </w:p>
        </w:tc>
        <w:tc>
          <w:tcPr>
            <w:tcW w:w="2041" w:type="dxa"/>
            <w:vAlign w:val="center"/>
          </w:tcPr>
          <w:p w14:paraId="5F55AB9F" w14:textId="77777777" w:rsidR="0034511F" w:rsidRPr="00D43652" w:rsidRDefault="0034511F" w:rsidP="00625DD9">
            <w:pPr>
              <w:spacing w:after="160" w:line="276" w:lineRule="auto"/>
              <w:jc w:val="center"/>
              <w:rPr>
                <w:rFonts w:eastAsiaTheme="minorHAnsi"/>
                <w:color w:val="000000" w:themeColor="text1"/>
                <w:sz w:val="22"/>
                <w:szCs w:val="22"/>
                <w:lang w:val="ro-RO" w:eastAsia="en-US"/>
              </w:rPr>
            </w:pPr>
            <w:r w:rsidRPr="00D43652">
              <w:rPr>
                <w:rFonts w:eastAsiaTheme="minorHAnsi"/>
                <w:color w:val="000000" w:themeColor="text1"/>
                <w:sz w:val="22"/>
                <w:szCs w:val="22"/>
                <w:lang w:val="ro-RO" w:eastAsia="en-US"/>
              </w:rPr>
              <w:t>10 %</w:t>
            </w:r>
          </w:p>
        </w:tc>
      </w:tr>
    </w:tbl>
    <w:p w14:paraId="179002A8" w14:textId="77777777" w:rsidR="0034511F" w:rsidRPr="00D43652" w:rsidRDefault="0034511F" w:rsidP="00625DD9">
      <w:pPr>
        <w:numPr>
          <w:ilvl w:val="1"/>
          <w:numId w:val="24"/>
        </w:numPr>
        <w:autoSpaceDE w:val="0"/>
        <w:autoSpaceDN w:val="0"/>
        <w:adjustRightInd w:val="0"/>
        <w:spacing w:before="24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 xml:space="preserve">Criteriile de definire a unui proiect regional  </w:t>
      </w:r>
    </w:p>
    <w:p w14:paraId="0AC294D1" w14:textId="77777777" w:rsidR="0034511F" w:rsidRPr="00D43652" w:rsidRDefault="0034511F" w:rsidP="00625DD9">
      <w:pPr>
        <w:autoSpaceDE w:val="0"/>
        <w:autoSpaceDN w:val="0"/>
        <w:adjustRightInd w:val="0"/>
        <w:spacing w:after="120" w:line="276" w:lineRule="auto"/>
        <w:jc w:val="both"/>
        <w:rPr>
          <w:rFonts w:eastAsiaTheme="minorHAnsi"/>
          <w:color w:val="000000"/>
          <w:lang w:val="ro-RO" w:eastAsia="en-US"/>
        </w:rPr>
      </w:pPr>
      <w:r w:rsidRPr="00D43652">
        <w:rPr>
          <w:rFonts w:eastAsiaTheme="minorHAnsi"/>
          <w:color w:val="000000"/>
          <w:lang w:val="ro-RO" w:eastAsia="en-US"/>
        </w:rPr>
        <w:t xml:space="preserve">În </w:t>
      </w:r>
      <w:r w:rsidRPr="00D43652">
        <w:rPr>
          <w:rFonts w:eastAsia="SimSun"/>
          <w:color w:val="000000"/>
          <w:lang w:val="ro-RO" w:eastAsia="en-US"/>
        </w:rPr>
        <w:t>categoria</w:t>
      </w:r>
      <w:r w:rsidRPr="00D43652">
        <w:rPr>
          <w:rFonts w:eastAsiaTheme="minorHAnsi"/>
          <w:color w:val="000000"/>
          <w:lang w:val="ro-RO" w:eastAsia="en-US"/>
        </w:rPr>
        <w:t xml:space="preserve"> proiectelor finanțate din Fondul Național pentru Dezvoltare Regională, pot fi încadrate proiectele ce întrunesc următoarele criterii:</w:t>
      </w:r>
    </w:p>
    <w:tbl>
      <w:tblPr>
        <w:tblStyle w:val="TableGrid"/>
        <w:tblW w:w="10348" w:type="dxa"/>
        <w:tblInd w:w="137" w:type="dxa"/>
        <w:tblLayout w:type="fixed"/>
        <w:tblLook w:val="04A0" w:firstRow="1" w:lastRow="0" w:firstColumn="1" w:lastColumn="0" w:noHBand="0" w:noVBand="1"/>
      </w:tblPr>
      <w:tblGrid>
        <w:gridCol w:w="700"/>
        <w:gridCol w:w="1980"/>
        <w:gridCol w:w="3699"/>
        <w:gridCol w:w="3969"/>
      </w:tblGrid>
      <w:tr w:rsidR="0034511F" w:rsidRPr="00D43652" w14:paraId="44FC9A77" w14:textId="77777777" w:rsidTr="00FB4FA4">
        <w:tc>
          <w:tcPr>
            <w:tcW w:w="700" w:type="dxa"/>
            <w:shd w:val="clear" w:color="auto" w:fill="D9E2F3" w:themeFill="accent1" w:themeFillTint="33"/>
            <w:vAlign w:val="center"/>
          </w:tcPr>
          <w:p w14:paraId="65D3C8BA" w14:textId="77777777" w:rsidR="0034511F" w:rsidRPr="00D43652" w:rsidRDefault="0034511F" w:rsidP="00625DD9">
            <w:pPr>
              <w:spacing w:after="160" w:line="276" w:lineRule="auto"/>
              <w:contextualSpacing/>
              <w:jc w:val="center"/>
              <w:rPr>
                <w:rFonts w:eastAsiaTheme="minorHAnsi"/>
                <w:b/>
                <w:sz w:val="22"/>
                <w:szCs w:val="22"/>
                <w:lang w:val="ro-RO" w:eastAsia="en-US"/>
              </w:rPr>
            </w:pPr>
            <w:r w:rsidRPr="00D43652">
              <w:rPr>
                <w:rFonts w:eastAsiaTheme="minorHAnsi"/>
                <w:b/>
                <w:sz w:val="22"/>
                <w:szCs w:val="22"/>
                <w:lang w:val="ro-RO" w:eastAsia="en-US"/>
              </w:rPr>
              <w:t>Nr.</w:t>
            </w:r>
          </w:p>
        </w:tc>
        <w:tc>
          <w:tcPr>
            <w:tcW w:w="1980" w:type="dxa"/>
            <w:shd w:val="clear" w:color="auto" w:fill="D9E2F3" w:themeFill="accent1" w:themeFillTint="33"/>
            <w:vAlign w:val="center"/>
          </w:tcPr>
          <w:p w14:paraId="08C86742" w14:textId="77777777" w:rsidR="0034511F" w:rsidRPr="00D43652" w:rsidRDefault="0034511F" w:rsidP="00625DD9">
            <w:pPr>
              <w:spacing w:after="160" w:line="276" w:lineRule="auto"/>
              <w:contextualSpacing/>
              <w:jc w:val="center"/>
              <w:rPr>
                <w:rFonts w:eastAsiaTheme="minorHAnsi"/>
                <w:b/>
                <w:sz w:val="22"/>
                <w:szCs w:val="22"/>
                <w:lang w:val="ro-RO" w:eastAsia="en-US"/>
              </w:rPr>
            </w:pPr>
            <w:r w:rsidRPr="00D43652">
              <w:rPr>
                <w:rFonts w:eastAsiaTheme="minorHAnsi"/>
                <w:b/>
                <w:sz w:val="22"/>
                <w:szCs w:val="22"/>
                <w:lang w:val="ro-RO" w:eastAsia="en-US"/>
              </w:rPr>
              <w:t>Domeniul de intervenție</w:t>
            </w:r>
          </w:p>
        </w:tc>
        <w:tc>
          <w:tcPr>
            <w:tcW w:w="3699" w:type="dxa"/>
            <w:shd w:val="clear" w:color="auto" w:fill="D9E2F3" w:themeFill="accent1" w:themeFillTint="33"/>
            <w:vAlign w:val="center"/>
          </w:tcPr>
          <w:p w14:paraId="0B2E00BC" w14:textId="77777777" w:rsidR="0034511F" w:rsidRPr="00D43652" w:rsidRDefault="0034511F" w:rsidP="00625DD9">
            <w:pPr>
              <w:spacing w:after="160" w:line="276" w:lineRule="auto"/>
              <w:contextualSpacing/>
              <w:jc w:val="center"/>
              <w:rPr>
                <w:rFonts w:eastAsiaTheme="minorHAnsi"/>
                <w:b/>
                <w:sz w:val="22"/>
                <w:szCs w:val="22"/>
                <w:lang w:val="ro-RO" w:eastAsia="en-US"/>
              </w:rPr>
            </w:pPr>
            <w:r w:rsidRPr="00D43652">
              <w:rPr>
                <w:rFonts w:eastAsiaTheme="minorHAnsi"/>
                <w:b/>
                <w:sz w:val="22"/>
                <w:szCs w:val="22"/>
                <w:lang w:val="ro-RO" w:eastAsia="en-US"/>
              </w:rPr>
              <w:t>Acțiuni eligibile</w:t>
            </w:r>
          </w:p>
        </w:tc>
        <w:tc>
          <w:tcPr>
            <w:tcW w:w="3969" w:type="dxa"/>
            <w:shd w:val="clear" w:color="auto" w:fill="D9E2F3" w:themeFill="accent1" w:themeFillTint="33"/>
            <w:vAlign w:val="center"/>
          </w:tcPr>
          <w:p w14:paraId="7EDED0C9" w14:textId="77777777" w:rsidR="0034511F" w:rsidRPr="00D43652" w:rsidRDefault="0034511F" w:rsidP="00625DD9">
            <w:pPr>
              <w:spacing w:after="160" w:line="276" w:lineRule="auto"/>
              <w:contextualSpacing/>
              <w:jc w:val="center"/>
              <w:rPr>
                <w:rFonts w:eastAsiaTheme="minorHAnsi"/>
                <w:b/>
                <w:sz w:val="22"/>
                <w:szCs w:val="22"/>
                <w:lang w:val="ro-RO" w:eastAsia="en-US"/>
              </w:rPr>
            </w:pPr>
            <w:r w:rsidRPr="00D43652">
              <w:rPr>
                <w:rFonts w:eastAsiaTheme="minorHAnsi"/>
                <w:b/>
                <w:sz w:val="22"/>
                <w:szCs w:val="22"/>
                <w:lang w:val="ro-RO" w:eastAsia="en-US"/>
              </w:rPr>
              <w:t xml:space="preserve">Criterii specifice </w:t>
            </w:r>
          </w:p>
        </w:tc>
      </w:tr>
      <w:tr w:rsidR="0034511F" w:rsidRPr="00EA61D1" w14:paraId="4C5846DE" w14:textId="77777777" w:rsidTr="00FB4FA4">
        <w:tc>
          <w:tcPr>
            <w:tcW w:w="700" w:type="dxa"/>
          </w:tcPr>
          <w:p w14:paraId="29BEB35B" w14:textId="77777777" w:rsidR="0034511F" w:rsidRPr="00D43652" w:rsidRDefault="0034511F" w:rsidP="00625DD9">
            <w:pPr>
              <w:spacing w:before="120" w:after="160" w:line="276" w:lineRule="auto"/>
              <w:jc w:val="center"/>
              <w:rPr>
                <w:rFonts w:eastAsiaTheme="minorHAnsi"/>
                <w:sz w:val="22"/>
                <w:szCs w:val="22"/>
                <w:lang w:val="ro-RO" w:eastAsia="en-US"/>
              </w:rPr>
            </w:pPr>
            <w:r w:rsidRPr="00D43652">
              <w:rPr>
                <w:rFonts w:eastAsiaTheme="minorHAnsi"/>
                <w:sz w:val="22"/>
                <w:szCs w:val="22"/>
                <w:lang w:val="ro-RO" w:eastAsia="en-US"/>
              </w:rPr>
              <w:t>2.3</w:t>
            </w:r>
          </w:p>
        </w:tc>
        <w:tc>
          <w:tcPr>
            <w:tcW w:w="1980" w:type="dxa"/>
          </w:tcPr>
          <w:p w14:paraId="13F361A9" w14:textId="77777777" w:rsidR="0034511F" w:rsidRPr="00D43652" w:rsidRDefault="0034511F" w:rsidP="00625DD9">
            <w:pPr>
              <w:spacing w:after="160" w:line="276" w:lineRule="auto"/>
              <w:contextualSpacing/>
              <w:jc w:val="both"/>
              <w:rPr>
                <w:rFonts w:eastAsiaTheme="minorHAnsi"/>
                <w:sz w:val="22"/>
                <w:szCs w:val="22"/>
                <w:lang w:val="ro-RO" w:eastAsia="en-US"/>
              </w:rPr>
            </w:pPr>
            <w:r w:rsidRPr="00D43652">
              <w:rPr>
                <w:rFonts w:eastAsiaTheme="minorHAnsi"/>
                <w:sz w:val="22"/>
                <w:szCs w:val="22"/>
                <w:lang w:val="ro-RO" w:eastAsia="en-US"/>
              </w:rPr>
              <w:t>Revitalizare urbană și dezvoltarea infrastructurii spațiilor publice</w:t>
            </w:r>
          </w:p>
        </w:tc>
        <w:tc>
          <w:tcPr>
            <w:tcW w:w="3699" w:type="dxa"/>
          </w:tcPr>
          <w:p w14:paraId="7AF63B53"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Acțiuni ce țin de reprofilarea și dezvoltarea unor centre de servicii, afaceri, cultură, comunicare / media, educație;</w:t>
            </w:r>
          </w:p>
          <w:p w14:paraId="534EE26D"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Acțiuni de reabilitare și asigurare a calității locuirii în cartierele constituite;</w:t>
            </w:r>
          </w:p>
          <w:p w14:paraId="1451526E" w14:textId="460E74E9" w:rsidR="00674FCB" w:rsidRPr="00D43652" w:rsidRDefault="0034511F" w:rsidP="00625DD9">
            <w:pPr>
              <w:spacing w:after="160" w:line="276" w:lineRule="auto"/>
              <w:contextualSpacing/>
              <w:rPr>
                <w:rFonts w:eastAsiaTheme="minorHAnsi"/>
                <w:sz w:val="22"/>
                <w:szCs w:val="22"/>
                <w:lang w:val="ro-RO" w:eastAsia="en-US"/>
              </w:rPr>
            </w:pPr>
            <w:r w:rsidRPr="00D43652">
              <w:rPr>
                <w:rFonts w:eastAsiaTheme="minorHAnsi"/>
                <w:sz w:val="22"/>
                <w:szCs w:val="22"/>
                <w:lang w:val="ro-RO" w:eastAsia="en-US"/>
              </w:rPr>
              <w:t xml:space="preserve">Acțiuni ce presupun valorificarea, conservarea și protejarea fondului construit valoros și a peisajului cultural ca factor al dezvoltării și al identității teritoriale; </w:t>
            </w:r>
          </w:p>
          <w:p w14:paraId="576B03FB" w14:textId="77777777" w:rsidR="00674FCB" w:rsidRPr="00D43652" w:rsidRDefault="00674FCB" w:rsidP="00674FCB">
            <w:pPr>
              <w:rPr>
                <w:rFonts w:eastAsiaTheme="minorHAnsi"/>
                <w:sz w:val="22"/>
                <w:szCs w:val="22"/>
                <w:lang w:val="ro-RO" w:eastAsia="en-US"/>
              </w:rPr>
            </w:pPr>
          </w:p>
          <w:p w14:paraId="33A7E749" w14:textId="3F84A2C7" w:rsidR="00674FCB" w:rsidRPr="00D43652" w:rsidRDefault="00674FCB" w:rsidP="00674FCB">
            <w:pPr>
              <w:rPr>
                <w:rFonts w:eastAsiaTheme="minorHAnsi"/>
                <w:sz w:val="22"/>
                <w:szCs w:val="22"/>
                <w:lang w:val="ro-RO" w:eastAsia="en-US"/>
              </w:rPr>
            </w:pPr>
          </w:p>
          <w:p w14:paraId="5E658A07" w14:textId="786D114C" w:rsidR="0034511F" w:rsidRPr="00D43652" w:rsidRDefault="00674FCB" w:rsidP="00674FCB">
            <w:pPr>
              <w:tabs>
                <w:tab w:val="left" w:pos="2378"/>
              </w:tabs>
              <w:rPr>
                <w:rFonts w:eastAsiaTheme="minorHAnsi"/>
                <w:sz w:val="22"/>
                <w:szCs w:val="22"/>
                <w:lang w:val="ro-RO" w:eastAsia="en-US"/>
              </w:rPr>
            </w:pPr>
            <w:r w:rsidRPr="00D43652">
              <w:rPr>
                <w:rFonts w:eastAsiaTheme="minorHAnsi"/>
                <w:sz w:val="22"/>
                <w:szCs w:val="22"/>
                <w:lang w:val="ro-RO" w:eastAsia="en-US"/>
              </w:rPr>
              <w:tab/>
            </w:r>
          </w:p>
        </w:tc>
        <w:tc>
          <w:tcPr>
            <w:tcW w:w="3969" w:type="dxa"/>
          </w:tcPr>
          <w:p w14:paraId="0ED40FD8"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Acțiuni formulate în conformitate cu Liniile directoare privind revitalizarea urbană în R.M.</w:t>
            </w:r>
          </w:p>
          <w:p w14:paraId="787088B0" w14:textId="77777777" w:rsidR="0034511F" w:rsidRPr="00D43652" w:rsidRDefault="0034511F" w:rsidP="00625DD9">
            <w:pPr>
              <w:spacing w:after="160" w:line="276" w:lineRule="auto"/>
              <w:rPr>
                <w:rFonts w:eastAsiaTheme="minorHAnsi"/>
                <w:sz w:val="22"/>
                <w:szCs w:val="22"/>
                <w:lang w:val="ro-RO" w:eastAsia="en-US"/>
              </w:rPr>
            </w:pPr>
            <w:r w:rsidRPr="00D43652">
              <w:rPr>
                <w:rFonts w:eastAsiaTheme="minorHAnsi"/>
                <w:sz w:val="22"/>
                <w:szCs w:val="22"/>
                <w:lang w:val="ro-RO" w:eastAsia="en-US"/>
              </w:rPr>
              <w:t>Acțiunile formulate și implementate cu participarea civică.</w:t>
            </w:r>
          </w:p>
          <w:p w14:paraId="1038C31F"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Acțiunile pot fi implementate de orașele ce dețin Planul de Revitalizare Urbană;</w:t>
            </w:r>
          </w:p>
          <w:p w14:paraId="6CA2476A" w14:textId="77777777" w:rsidR="0034511F" w:rsidRPr="00D43652" w:rsidRDefault="0034511F" w:rsidP="00625DD9">
            <w:pPr>
              <w:numPr>
                <w:ilvl w:val="0"/>
                <w:numId w:val="16"/>
              </w:numPr>
              <w:tabs>
                <w:tab w:val="left" w:pos="209"/>
              </w:tabs>
              <w:spacing w:after="160" w:line="276" w:lineRule="auto"/>
              <w:ind w:left="0" w:firstLine="0"/>
              <w:contextualSpacing/>
              <w:rPr>
                <w:rFonts w:eastAsiaTheme="minorHAnsi"/>
                <w:sz w:val="22"/>
                <w:szCs w:val="22"/>
                <w:lang w:val="ro-RO" w:eastAsia="en-US"/>
              </w:rPr>
            </w:pPr>
            <w:r w:rsidRPr="00D43652">
              <w:rPr>
                <w:rFonts w:eastAsiaTheme="minorHAnsi"/>
                <w:sz w:val="22"/>
                <w:szCs w:val="22"/>
                <w:lang w:val="ro-RO" w:eastAsia="en-US"/>
              </w:rPr>
              <w:t>Acțiunile sunt concentrate pe o zonă degradată a orașului: Zonele industriale abandonate/ Ansambluri de locuințe colective aflate în declin sau Centre istorice urbane;</w:t>
            </w:r>
          </w:p>
          <w:p w14:paraId="289A8E77" w14:textId="77777777" w:rsidR="0034511F" w:rsidRPr="00D43652" w:rsidRDefault="0034511F" w:rsidP="00625DD9">
            <w:pPr>
              <w:spacing w:after="160" w:line="276" w:lineRule="auto"/>
              <w:contextualSpacing/>
              <w:rPr>
                <w:rFonts w:eastAsiaTheme="minorHAnsi"/>
                <w:sz w:val="22"/>
                <w:szCs w:val="22"/>
                <w:lang w:val="ro-RO" w:eastAsia="en-US"/>
              </w:rPr>
            </w:pPr>
            <w:r w:rsidRPr="00D43652">
              <w:rPr>
                <w:rFonts w:eastAsiaTheme="minorHAnsi"/>
                <w:sz w:val="22"/>
                <w:szCs w:val="22"/>
                <w:lang w:val="ro-RO" w:eastAsia="en-US"/>
              </w:rPr>
              <w:t>Zonele vizate reprezintă cel puțin 10% din populația localității (beneficiari direcți și indirecți);</w:t>
            </w:r>
          </w:p>
        </w:tc>
      </w:tr>
    </w:tbl>
    <w:p w14:paraId="71A3921B" w14:textId="77777777" w:rsidR="0034511F" w:rsidRPr="00D43652" w:rsidRDefault="0034511F" w:rsidP="00625DD9">
      <w:pPr>
        <w:autoSpaceDE w:val="0"/>
        <w:autoSpaceDN w:val="0"/>
        <w:adjustRightInd w:val="0"/>
        <w:spacing w:after="120" w:line="276" w:lineRule="auto"/>
        <w:jc w:val="both"/>
        <w:rPr>
          <w:rFonts w:eastAsia="SimSun"/>
          <w:color w:val="000000"/>
          <w:lang w:val="ro-RO" w:eastAsia="en-US"/>
        </w:rPr>
      </w:pPr>
    </w:p>
    <w:p w14:paraId="2B28FF62" w14:textId="77777777" w:rsidR="0034511F" w:rsidRPr="00D43652" w:rsidRDefault="0034511F" w:rsidP="00625DD9">
      <w:pPr>
        <w:spacing w:after="160" w:line="276" w:lineRule="auto"/>
        <w:rPr>
          <w:lang w:val="ro-RO"/>
        </w:rPr>
      </w:pPr>
    </w:p>
    <w:p w14:paraId="5EDA29E4" w14:textId="77777777" w:rsidR="0034511F" w:rsidRPr="00D43652" w:rsidRDefault="0034511F" w:rsidP="00625DD9">
      <w:pPr>
        <w:spacing w:after="160" w:line="276" w:lineRule="auto"/>
        <w:rPr>
          <w:lang w:val="ro-RO"/>
        </w:rPr>
      </w:pPr>
    </w:p>
    <w:p w14:paraId="7286011E" w14:textId="77777777" w:rsidR="0034511F" w:rsidRPr="00D43652" w:rsidRDefault="0034511F" w:rsidP="00625DD9">
      <w:pPr>
        <w:spacing w:after="160" w:line="276" w:lineRule="auto"/>
        <w:rPr>
          <w:lang w:val="ro-RO"/>
        </w:rPr>
      </w:pPr>
    </w:p>
    <w:p w14:paraId="19E5CE51" w14:textId="77777777" w:rsidR="0034511F" w:rsidRPr="00D43652" w:rsidRDefault="0034511F" w:rsidP="00625DD9">
      <w:pPr>
        <w:spacing w:after="160" w:line="276" w:lineRule="auto"/>
        <w:rPr>
          <w:lang w:val="ro-RO"/>
        </w:rPr>
      </w:pPr>
    </w:p>
    <w:p w14:paraId="7B0A00AE" w14:textId="77777777" w:rsidR="00BB1453" w:rsidRDefault="00BB1453" w:rsidP="00625DD9">
      <w:pPr>
        <w:autoSpaceDE w:val="0"/>
        <w:autoSpaceDN w:val="0"/>
        <w:adjustRightInd w:val="0"/>
        <w:spacing w:line="276" w:lineRule="auto"/>
        <w:jc w:val="right"/>
        <w:rPr>
          <w:lang w:val="ro-RO"/>
        </w:rPr>
      </w:pPr>
    </w:p>
    <w:p w14:paraId="6A6D41B4" w14:textId="77777777" w:rsidR="00193C3F" w:rsidRDefault="00193C3F" w:rsidP="00625DD9">
      <w:pPr>
        <w:autoSpaceDE w:val="0"/>
        <w:autoSpaceDN w:val="0"/>
        <w:adjustRightInd w:val="0"/>
        <w:spacing w:line="276" w:lineRule="auto"/>
        <w:jc w:val="right"/>
        <w:rPr>
          <w:rFonts w:eastAsiaTheme="minorHAnsi"/>
          <w:b/>
          <w:bCs/>
          <w:sz w:val="28"/>
          <w:szCs w:val="28"/>
          <w:lang w:val="ro-RO" w:eastAsia="en-US"/>
        </w:rPr>
      </w:pPr>
    </w:p>
    <w:p w14:paraId="7EA1D404" w14:textId="77777777" w:rsidR="00CC24B9" w:rsidRPr="00D43652" w:rsidRDefault="00CC24B9" w:rsidP="00CC24B9">
      <w:pPr>
        <w:keepNext/>
        <w:keepLines/>
        <w:spacing w:before="240" w:line="276" w:lineRule="auto"/>
        <w:jc w:val="right"/>
        <w:outlineLvl w:val="0"/>
        <w:rPr>
          <w:rFonts w:eastAsiaTheme="majorEastAsia"/>
          <w:b/>
          <w:bCs/>
          <w:i/>
          <w:lang w:val="ro-RO" w:eastAsia="en-US"/>
        </w:rPr>
      </w:pPr>
      <w:r w:rsidRPr="00D43652">
        <w:rPr>
          <w:rFonts w:eastAsiaTheme="majorEastAsia"/>
          <w:b/>
          <w:bCs/>
          <w:i/>
          <w:lang w:val="ro-RO" w:eastAsia="en-US"/>
        </w:rPr>
        <w:lastRenderedPageBreak/>
        <w:t xml:space="preserve">Anexa 3. </w:t>
      </w:r>
    </w:p>
    <w:p w14:paraId="214F86CE" w14:textId="7B106224" w:rsidR="00CC24B9" w:rsidRPr="00D43652" w:rsidRDefault="00CC24B9" w:rsidP="00CC24B9">
      <w:pPr>
        <w:spacing w:line="276" w:lineRule="auto"/>
        <w:jc w:val="right"/>
        <w:rPr>
          <w:rFonts w:eastAsiaTheme="minorHAnsi"/>
          <w:b/>
          <w:bCs/>
          <w:i/>
          <w:lang w:val="ro-RO" w:eastAsia="en-US"/>
        </w:rPr>
      </w:pPr>
      <w:r w:rsidRPr="00D43652">
        <w:rPr>
          <w:rFonts w:eastAsiaTheme="minorHAnsi"/>
          <w:b/>
          <w:bCs/>
          <w:i/>
          <w:lang w:val="ro-RO" w:eastAsia="en-US"/>
        </w:rPr>
        <w:t>la Regulamentul</w:t>
      </w:r>
      <w:r w:rsidRPr="00D43652">
        <w:rPr>
          <w:b/>
          <w:i/>
          <w:lang w:val="ro-RO"/>
        </w:rPr>
        <w:t xml:space="preserve"> </w:t>
      </w:r>
      <w:r w:rsidRPr="00D43652">
        <w:rPr>
          <w:rFonts w:eastAsiaTheme="minorHAnsi"/>
          <w:b/>
          <w:bCs/>
          <w:i/>
          <w:lang w:val="ro-RO" w:eastAsia="en-US"/>
        </w:rPr>
        <w:t>de desfășurare a apelului</w:t>
      </w:r>
      <w:r>
        <w:rPr>
          <w:rFonts w:eastAsiaTheme="minorHAnsi"/>
          <w:b/>
          <w:bCs/>
          <w:i/>
          <w:lang w:val="ro-RO" w:eastAsia="en-US"/>
        </w:rPr>
        <w:t xml:space="preserve"> competitiv</w:t>
      </w:r>
    </w:p>
    <w:p w14:paraId="02F34F4D" w14:textId="77777777" w:rsidR="00CC24B9" w:rsidRPr="00D43652" w:rsidRDefault="00CC24B9" w:rsidP="00CC24B9">
      <w:pPr>
        <w:spacing w:line="276" w:lineRule="auto"/>
        <w:jc w:val="right"/>
        <w:rPr>
          <w:rFonts w:eastAsiaTheme="minorHAnsi"/>
          <w:b/>
          <w:bCs/>
          <w:i/>
          <w:lang w:val="ro-RO" w:eastAsia="en-US"/>
        </w:rPr>
      </w:pPr>
      <w:r w:rsidRPr="00D43652">
        <w:rPr>
          <w:rFonts w:eastAsiaTheme="minorHAnsi"/>
          <w:b/>
          <w:bCs/>
          <w:i/>
          <w:lang w:val="ro-RO" w:eastAsia="en-US"/>
        </w:rPr>
        <w:t xml:space="preserve"> pentru selectarea proiectelor finanțate din </w:t>
      </w:r>
    </w:p>
    <w:p w14:paraId="4B35F4DE" w14:textId="77777777" w:rsidR="00CC24B9" w:rsidRPr="00D43652" w:rsidRDefault="00CC24B9" w:rsidP="00CC24B9">
      <w:pPr>
        <w:spacing w:line="276" w:lineRule="auto"/>
        <w:jc w:val="right"/>
        <w:rPr>
          <w:rFonts w:eastAsiaTheme="minorHAnsi"/>
          <w:b/>
          <w:bCs/>
          <w:i/>
          <w:lang w:val="ro-RO" w:eastAsia="en-US"/>
        </w:rPr>
      </w:pPr>
      <w:r w:rsidRPr="00D43652">
        <w:rPr>
          <w:rFonts w:eastAsiaTheme="minorHAnsi"/>
          <w:b/>
          <w:bCs/>
          <w:i/>
          <w:lang w:val="ro-RO" w:eastAsia="en-US"/>
        </w:rPr>
        <w:t>Fondul Național pentru Dezvoltare Regională</w:t>
      </w:r>
    </w:p>
    <w:p w14:paraId="6FFFD5D2" w14:textId="77777777" w:rsidR="00CC24B9" w:rsidRPr="00D43652" w:rsidRDefault="00CC24B9" w:rsidP="00CC24B9">
      <w:pPr>
        <w:spacing w:after="160" w:line="276" w:lineRule="auto"/>
        <w:jc w:val="right"/>
        <w:rPr>
          <w:rFonts w:eastAsiaTheme="minorHAnsi"/>
          <w:b/>
          <w:bCs/>
          <w:lang w:val="ro-RO" w:eastAsia="en-US"/>
        </w:rPr>
      </w:pPr>
    </w:p>
    <w:p w14:paraId="44BABCB8" w14:textId="77777777" w:rsidR="00CC24B9" w:rsidRPr="00D43652" w:rsidRDefault="00CC24B9" w:rsidP="00CC24B9">
      <w:pPr>
        <w:autoSpaceDE w:val="0"/>
        <w:autoSpaceDN w:val="0"/>
        <w:adjustRightInd w:val="0"/>
        <w:spacing w:before="120" w:after="360" w:line="276" w:lineRule="auto"/>
        <w:jc w:val="center"/>
        <w:rPr>
          <w:rFonts w:eastAsiaTheme="minorHAnsi"/>
          <w:b/>
          <w:bCs/>
          <w:color w:val="000000"/>
          <w:lang w:val="ro-RO" w:eastAsia="en-US"/>
        </w:rPr>
      </w:pPr>
      <w:r w:rsidRPr="00D43652">
        <w:rPr>
          <w:rFonts w:eastAsiaTheme="minorHAnsi"/>
          <w:b/>
          <w:bCs/>
          <w:color w:val="000000"/>
          <w:lang w:val="ro-RO" w:eastAsia="en-US"/>
        </w:rPr>
        <w:t>PROGRAM 3: INFRASTRUCTURĂ REGIONALĂ</w:t>
      </w:r>
    </w:p>
    <w:p w14:paraId="4AE6BA2E" w14:textId="77777777" w:rsidR="00CC24B9" w:rsidRPr="00D43652" w:rsidRDefault="00CC24B9" w:rsidP="00CC24B9">
      <w:pPr>
        <w:numPr>
          <w:ilvl w:val="1"/>
          <w:numId w:val="34"/>
        </w:numPr>
        <w:autoSpaceDE w:val="0"/>
        <w:autoSpaceDN w:val="0"/>
        <w:adjustRightInd w:val="0"/>
        <w:spacing w:before="12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Domeniile și măsurile eligibile de finanțare</w:t>
      </w:r>
    </w:p>
    <w:p w14:paraId="108160AA" w14:textId="77777777" w:rsidR="00CC24B9" w:rsidRPr="00D43652" w:rsidRDefault="00CC24B9" w:rsidP="00CC24B9">
      <w:pPr>
        <w:autoSpaceDE w:val="0"/>
        <w:autoSpaceDN w:val="0"/>
        <w:adjustRightInd w:val="0"/>
        <w:spacing w:after="120" w:line="276" w:lineRule="auto"/>
        <w:jc w:val="both"/>
        <w:rPr>
          <w:rFonts w:eastAsiaTheme="minorHAnsi"/>
          <w:color w:val="000000"/>
          <w:lang w:val="ro-RO" w:eastAsia="en-US"/>
        </w:rPr>
      </w:pPr>
      <w:r w:rsidRPr="00D43652">
        <w:rPr>
          <w:rFonts w:eastAsiaTheme="minorHAnsi"/>
          <w:color w:val="000000"/>
          <w:lang w:val="ro-RO" w:eastAsia="en-US"/>
        </w:rPr>
        <w:t>Scopul Programului 3 Infrastructură Regională este crearea condițiilor de infrastructură bază pentru sporirea condițiilor de trai și crearea premiselor pentru atragerea investițiilor în regiuni.</w:t>
      </w:r>
    </w:p>
    <w:p w14:paraId="4E660717" w14:textId="77777777" w:rsidR="00CC24B9" w:rsidRPr="00D43652" w:rsidRDefault="00CC24B9" w:rsidP="00CC24B9">
      <w:pPr>
        <w:autoSpaceDE w:val="0"/>
        <w:autoSpaceDN w:val="0"/>
        <w:adjustRightInd w:val="0"/>
        <w:spacing w:after="120" w:line="276" w:lineRule="auto"/>
        <w:jc w:val="both"/>
        <w:rPr>
          <w:rFonts w:eastAsiaTheme="minorHAnsi"/>
          <w:color w:val="000000"/>
          <w:lang w:val="ro-RO" w:eastAsia="en-US"/>
        </w:rPr>
      </w:pPr>
      <w:r w:rsidRPr="00D43652">
        <w:rPr>
          <w:rFonts w:eastAsiaTheme="minorHAnsi"/>
          <w:color w:val="000000"/>
          <w:lang w:val="ro-RO" w:eastAsia="en-US"/>
        </w:rPr>
        <w:t>În cadrul Programului 3 vor fi sprijinite următoarele tipuri de acțiuni:</w:t>
      </w:r>
    </w:p>
    <w:tbl>
      <w:tblPr>
        <w:tblStyle w:val="TableGrid"/>
        <w:tblW w:w="10348" w:type="dxa"/>
        <w:tblInd w:w="137" w:type="dxa"/>
        <w:tblLook w:val="04A0" w:firstRow="1" w:lastRow="0" w:firstColumn="1" w:lastColumn="0" w:noHBand="0" w:noVBand="1"/>
      </w:tblPr>
      <w:tblGrid>
        <w:gridCol w:w="2552"/>
        <w:gridCol w:w="7796"/>
      </w:tblGrid>
      <w:tr w:rsidR="00CC24B9" w:rsidRPr="00EA61D1" w14:paraId="4284AD25" w14:textId="77777777" w:rsidTr="00E76C0A">
        <w:tc>
          <w:tcPr>
            <w:tcW w:w="2552" w:type="dxa"/>
            <w:shd w:val="clear" w:color="auto" w:fill="D9E2F3" w:themeFill="accent1" w:themeFillTint="33"/>
          </w:tcPr>
          <w:p w14:paraId="3B2AD313" w14:textId="77777777" w:rsidR="00CC24B9" w:rsidRPr="00D43652" w:rsidRDefault="00CC24B9" w:rsidP="00E76C0A">
            <w:pPr>
              <w:autoSpaceDE w:val="0"/>
              <w:autoSpaceDN w:val="0"/>
              <w:adjustRightInd w:val="0"/>
              <w:spacing w:line="276" w:lineRule="auto"/>
              <w:jc w:val="center"/>
              <w:rPr>
                <w:b/>
                <w:sz w:val="20"/>
                <w:szCs w:val="20"/>
                <w:lang w:val="ro-RO" w:eastAsia="en-US"/>
              </w:rPr>
            </w:pPr>
            <w:r w:rsidRPr="00D43652">
              <w:rPr>
                <w:b/>
                <w:sz w:val="20"/>
                <w:szCs w:val="20"/>
                <w:lang w:val="ro-RO" w:eastAsia="en-US"/>
              </w:rPr>
              <w:t xml:space="preserve">Domenii de intervenție </w:t>
            </w:r>
          </w:p>
        </w:tc>
        <w:tc>
          <w:tcPr>
            <w:tcW w:w="7796" w:type="dxa"/>
            <w:shd w:val="clear" w:color="auto" w:fill="D9E2F3" w:themeFill="accent1" w:themeFillTint="33"/>
            <w:vAlign w:val="center"/>
          </w:tcPr>
          <w:p w14:paraId="74F051F2" w14:textId="77777777" w:rsidR="00CC24B9" w:rsidRPr="00D43652" w:rsidRDefault="00CC24B9" w:rsidP="00E76C0A">
            <w:pPr>
              <w:tabs>
                <w:tab w:val="left" w:pos="354"/>
              </w:tabs>
              <w:spacing w:before="60" w:after="60" w:line="276" w:lineRule="auto"/>
              <w:ind w:left="29"/>
              <w:rPr>
                <w:b/>
                <w:sz w:val="20"/>
                <w:szCs w:val="20"/>
                <w:lang w:val="ro-RO" w:eastAsia="en-US"/>
              </w:rPr>
            </w:pPr>
            <w:r w:rsidRPr="00D43652">
              <w:rPr>
                <w:b/>
                <w:sz w:val="20"/>
                <w:szCs w:val="20"/>
                <w:lang w:val="ro-RO" w:eastAsia="en-US"/>
              </w:rPr>
              <w:t>Măsuri eligibile în cadrul domeniilor de intervenție</w:t>
            </w:r>
          </w:p>
        </w:tc>
      </w:tr>
      <w:tr w:rsidR="00CC24B9" w:rsidRPr="00EA61D1" w14:paraId="7BFDC3DA" w14:textId="77777777" w:rsidTr="00E76C0A">
        <w:tc>
          <w:tcPr>
            <w:tcW w:w="2552" w:type="dxa"/>
          </w:tcPr>
          <w:p w14:paraId="76F34492" w14:textId="77777777" w:rsidR="00CC24B9" w:rsidRPr="00D43652" w:rsidRDefault="00CC24B9" w:rsidP="00E76C0A">
            <w:pPr>
              <w:autoSpaceDE w:val="0"/>
              <w:autoSpaceDN w:val="0"/>
              <w:adjustRightInd w:val="0"/>
              <w:spacing w:line="276" w:lineRule="auto"/>
              <w:rPr>
                <w:rFonts w:eastAsiaTheme="minorHAnsi"/>
                <w:color w:val="000000"/>
                <w:sz w:val="20"/>
                <w:szCs w:val="20"/>
                <w:lang w:val="ro-RO" w:eastAsia="en-US"/>
              </w:rPr>
            </w:pPr>
            <w:r w:rsidRPr="00D43652">
              <w:rPr>
                <w:rFonts w:eastAsiaTheme="minorHAnsi"/>
                <w:color w:val="000000"/>
                <w:sz w:val="20"/>
                <w:szCs w:val="20"/>
                <w:lang w:val="ro-RO" w:eastAsia="en-US"/>
              </w:rPr>
              <w:t>Aprovizionarea cu Apă și Sanitație</w:t>
            </w:r>
          </w:p>
        </w:tc>
        <w:tc>
          <w:tcPr>
            <w:tcW w:w="7796" w:type="dxa"/>
          </w:tcPr>
          <w:p w14:paraId="6D9A96F6" w14:textId="77777777" w:rsidR="00CC24B9" w:rsidRPr="00D43652" w:rsidRDefault="00CC24B9" w:rsidP="00E76C0A">
            <w:pPr>
              <w:numPr>
                <w:ilvl w:val="0"/>
                <w:numId w:val="4"/>
              </w:numPr>
              <w:tabs>
                <w:tab w:val="left" w:pos="354"/>
              </w:tabs>
              <w:spacing w:before="60" w:after="60" w:line="276" w:lineRule="auto"/>
              <w:rPr>
                <w:sz w:val="20"/>
                <w:szCs w:val="20"/>
                <w:lang w:val="ro-RO" w:eastAsia="en-US"/>
              </w:rPr>
            </w:pPr>
            <w:r w:rsidRPr="00D43652">
              <w:rPr>
                <w:sz w:val="20"/>
                <w:szCs w:val="20"/>
                <w:lang w:val="ro-RO" w:eastAsia="en-US"/>
              </w:rPr>
              <w:t>Dezvoltarea sistemelor regionale de alimentare cu apă, a epurării apei și canalizării în conformitate cu PRS;</w:t>
            </w:r>
          </w:p>
          <w:p w14:paraId="5E9E5A5E" w14:textId="77777777" w:rsidR="00CC24B9" w:rsidRPr="00D43652" w:rsidRDefault="00CC24B9" w:rsidP="00E76C0A">
            <w:pPr>
              <w:numPr>
                <w:ilvl w:val="0"/>
                <w:numId w:val="4"/>
              </w:numPr>
              <w:tabs>
                <w:tab w:val="left" w:pos="354"/>
              </w:tabs>
              <w:spacing w:before="60" w:after="60" w:line="276" w:lineRule="auto"/>
              <w:rPr>
                <w:b/>
                <w:sz w:val="20"/>
                <w:szCs w:val="20"/>
                <w:lang w:val="ro-RO" w:eastAsia="en-US"/>
              </w:rPr>
            </w:pPr>
            <w:r w:rsidRPr="00D43652">
              <w:rPr>
                <w:sz w:val="20"/>
                <w:szCs w:val="20"/>
                <w:lang w:val="ro-RO" w:eastAsia="en-US"/>
              </w:rPr>
              <w:t>Reabilitarea, extinderea/regionalizarea, modernizarea infrastructurii de alimentare cu apă și canalizare, dezvoltarea capacităților prestatorilor de servicii regionali;</w:t>
            </w:r>
          </w:p>
        </w:tc>
      </w:tr>
    </w:tbl>
    <w:p w14:paraId="514F7E20" w14:textId="77777777" w:rsidR="00CC24B9" w:rsidRPr="00D43652" w:rsidRDefault="00CC24B9" w:rsidP="00CC24B9">
      <w:pPr>
        <w:numPr>
          <w:ilvl w:val="1"/>
          <w:numId w:val="34"/>
        </w:numPr>
        <w:autoSpaceDE w:val="0"/>
        <w:autoSpaceDN w:val="0"/>
        <w:adjustRightInd w:val="0"/>
        <w:spacing w:before="12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Indicatorii aferenți domeniilor de intervenție</w:t>
      </w:r>
      <w:r>
        <w:rPr>
          <w:rFonts w:eastAsiaTheme="minorHAnsi"/>
          <w:b/>
          <w:bCs/>
          <w:color w:val="000000"/>
          <w:lang w:val="ro-RO" w:eastAsia="en-US"/>
        </w:rPr>
        <w:t xml:space="preserve"> (provizorii)</w:t>
      </w:r>
    </w:p>
    <w:p w14:paraId="71A67C3F" w14:textId="77777777" w:rsidR="00CC24B9" w:rsidRPr="00D43652" w:rsidRDefault="00CC24B9" w:rsidP="00CC24B9">
      <w:pPr>
        <w:autoSpaceDE w:val="0"/>
        <w:autoSpaceDN w:val="0"/>
        <w:adjustRightInd w:val="0"/>
        <w:spacing w:after="120" w:line="276" w:lineRule="auto"/>
        <w:jc w:val="both"/>
        <w:rPr>
          <w:rFonts w:eastAsiaTheme="minorHAnsi"/>
          <w:color w:val="000000"/>
          <w:lang w:val="ro-RO" w:eastAsia="en-US"/>
        </w:rPr>
      </w:pPr>
      <w:r w:rsidRPr="00D43652">
        <w:rPr>
          <w:rFonts w:eastAsiaTheme="minorHAnsi"/>
          <w:color w:val="000000"/>
          <w:lang w:val="ro-RO" w:eastAsia="en-US"/>
        </w:rPr>
        <w:t>Indicatorii de rezultați aferenți domeniului de intervenție Aprovizionare cu Apă și Sanitație includ:</w:t>
      </w:r>
    </w:p>
    <w:p w14:paraId="1AF968F0" w14:textId="77777777" w:rsidR="00CC24B9" w:rsidRPr="00D43652" w:rsidRDefault="00CC24B9" w:rsidP="00CC24B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Localități ce au acces la sistemul de AAS construit/reabilitat ( Nr localități)</w:t>
      </w:r>
    </w:p>
    <w:p w14:paraId="6D3B6FF7" w14:textId="77777777" w:rsidR="00CC24B9" w:rsidRPr="00D43652" w:rsidRDefault="00CC24B9" w:rsidP="00CC24B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Localități ce au acces la sistemul de canalizare construit/reabilitat ( Nr localități)</w:t>
      </w:r>
    </w:p>
    <w:p w14:paraId="1C433A17" w14:textId="77777777" w:rsidR="00CC24B9" w:rsidRPr="00D43652" w:rsidRDefault="00CC24B9" w:rsidP="00CC24B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Populației cu acces la sistemul de AAS construit/reabilitat ( Nr locuitori)</w:t>
      </w:r>
    </w:p>
    <w:p w14:paraId="5A18326F" w14:textId="77777777" w:rsidR="00CC24B9" w:rsidRDefault="00CC24B9" w:rsidP="00CC24B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Populația cu acces la sistemul de canalizare construit/reabilitat( Nr locuitori)</w:t>
      </w:r>
    </w:p>
    <w:p w14:paraId="6D53C15C" w14:textId="77777777" w:rsidR="00CC24B9" w:rsidRPr="00D43652" w:rsidRDefault="00CC24B9" w:rsidP="00CC24B9">
      <w:pPr>
        <w:autoSpaceDE w:val="0"/>
        <w:autoSpaceDN w:val="0"/>
        <w:adjustRightInd w:val="0"/>
        <w:spacing w:after="160" w:line="276" w:lineRule="auto"/>
        <w:ind w:left="567"/>
        <w:contextualSpacing/>
        <w:rPr>
          <w:rFonts w:eastAsiaTheme="minorHAnsi"/>
          <w:lang w:val="ro-RO" w:eastAsia="en-US"/>
        </w:rPr>
      </w:pPr>
    </w:p>
    <w:p w14:paraId="412DDBFC" w14:textId="77777777" w:rsidR="00CC24B9" w:rsidRPr="00D43652" w:rsidRDefault="00CC24B9" w:rsidP="00CC24B9">
      <w:pPr>
        <w:numPr>
          <w:ilvl w:val="1"/>
          <w:numId w:val="34"/>
        </w:numPr>
        <w:autoSpaceDE w:val="0"/>
        <w:autoSpaceDN w:val="0"/>
        <w:adjustRightInd w:val="0"/>
        <w:spacing w:before="12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 xml:space="preserve">Indicatori proiect </w:t>
      </w:r>
    </w:p>
    <w:p w14:paraId="175D2C3D" w14:textId="77777777" w:rsidR="00CC24B9" w:rsidRPr="00D43652" w:rsidRDefault="00CC24B9" w:rsidP="00CC24B9">
      <w:pPr>
        <w:autoSpaceDE w:val="0"/>
        <w:autoSpaceDN w:val="0"/>
        <w:adjustRightInd w:val="0"/>
        <w:spacing w:after="120" w:line="276" w:lineRule="auto"/>
        <w:jc w:val="both"/>
        <w:rPr>
          <w:rFonts w:eastAsiaTheme="minorHAnsi"/>
          <w:color w:val="000000"/>
          <w:lang w:val="ro-RO" w:eastAsia="en-US"/>
        </w:rPr>
      </w:pPr>
      <w:r w:rsidRPr="00D43652">
        <w:rPr>
          <w:rFonts w:eastAsiaTheme="minorHAnsi"/>
          <w:color w:val="000000"/>
          <w:lang w:val="ro-RO" w:eastAsia="en-US"/>
        </w:rPr>
        <w:t>În cadrul apelului de propuneri de proiecte vor fi selectate pentru finanțare doar proiectele care demonstrează contribuții la realizarea indicatorilor de proiect pentru domeniul de intervenție aferent.</w:t>
      </w:r>
    </w:p>
    <w:p w14:paraId="6C76E3E5" w14:textId="77777777" w:rsidR="00CC24B9" w:rsidRPr="00D43652" w:rsidRDefault="00CC24B9" w:rsidP="00CC24B9">
      <w:pPr>
        <w:autoSpaceDE w:val="0"/>
        <w:autoSpaceDN w:val="0"/>
        <w:adjustRightInd w:val="0"/>
        <w:spacing w:after="120" w:line="276" w:lineRule="auto"/>
        <w:jc w:val="both"/>
        <w:rPr>
          <w:rFonts w:eastAsiaTheme="minorHAnsi"/>
          <w:color w:val="000000"/>
          <w:lang w:val="ro-RO" w:eastAsia="en-US"/>
        </w:rPr>
      </w:pPr>
      <w:r w:rsidRPr="00D43652">
        <w:rPr>
          <w:rFonts w:eastAsiaTheme="minorHAnsi"/>
          <w:color w:val="000000"/>
          <w:lang w:val="ro-RO" w:eastAsia="en-US"/>
        </w:rPr>
        <w:t xml:space="preserve">Indicatorul de proiect face obiectul monitorizării progresului în implementarea  proiectelor. Proiectele din acest program vor include următorii indicatorii: </w:t>
      </w:r>
    </w:p>
    <w:p w14:paraId="2811A9D3" w14:textId="77777777" w:rsidR="00CC24B9" w:rsidRPr="00D43652" w:rsidRDefault="00CC24B9" w:rsidP="00CC24B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Rețele de apeduct construite/reabilitate (km)</w:t>
      </w:r>
    </w:p>
    <w:p w14:paraId="48ACD134" w14:textId="77777777" w:rsidR="00CC24B9" w:rsidRPr="00D43652" w:rsidRDefault="00CC24B9" w:rsidP="00CC24B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Stații de captare a apei potabile construite/reabilitate (Nr.)</w:t>
      </w:r>
    </w:p>
    <w:p w14:paraId="28E291A8" w14:textId="77777777" w:rsidR="00CC24B9" w:rsidRPr="00D43652" w:rsidRDefault="00CC24B9" w:rsidP="00CC24B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Stații de tratare a apei potabile construite/reabilitate (Nr.)</w:t>
      </w:r>
    </w:p>
    <w:p w14:paraId="16FAA4BD" w14:textId="77777777" w:rsidR="00CC24B9" w:rsidRPr="00D43652" w:rsidRDefault="00CC24B9" w:rsidP="00CC24B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Stații pompare a apei potabile (Nr.)</w:t>
      </w:r>
    </w:p>
    <w:p w14:paraId="288E9DCF" w14:textId="77777777" w:rsidR="00CC24B9" w:rsidRPr="00D43652" w:rsidRDefault="00CC24B9" w:rsidP="00CC24B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Castele de apă construite/reabilitate (Nr.)</w:t>
      </w:r>
    </w:p>
    <w:p w14:paraId="0248DC0E" w14:textId="77777777" w:rsidR="00CC24B9" w:rsidRPr="00D43652" w:rsidRDefault="00CC24B9" w:rsidP="00CC24B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Rezervoare de apă potabile construite/reabilitate (Nr.)</w:t>
      </w:r>
    </w:p>
    <w:p w14:paraId="402EADFF" w14:textId="77777777" w:rsidR="00CC24B9" w:rsidRPr="00D43652" w:rsidRDefault="00CC24B9" w:rsidP="00CC24B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Rețele canalizare construite/reabilitate (Km.)</w:t>
      </w:r>
    </w:p>
    <w:p w14:paraId="59D5F038" w14:textId="77777777" w:rsidR="00CC24B9" w:rsidRPr="00D43652" w:rsidRDefault="00CC24B9" w:rsidP="00CC24B9">
      <w:pPr>
        <w:numPr>
          <w:ilvl w:val="0"/>
          <w:numId w:val="23"/>
        </w:numPr>
        <w:autoSpaceDE w:val="0"/>
        <w:autoSpaceDN w:val="0"/>
        <w:adjustRightInd w:val="0"/>
        <w:spacing w:after="160" w:line="276" w:lineRule="auto"/>
        <w:ind w:left="567"/>
        <w:contextualSpacing/>
        <w:rPr>
          <w:rFonts w:eastAsiaTheme="minorHAnsi"/>
          <w:lang w:val="ro-RO" w:eastAsia="en-US"/>
        </w:rPr>
      </w:pPr>
      <w:r w:rsidRPr="00D43652">
        <w:rPr>
          <w:rFonts w:eastAsiaTheme="minorHAnsi"/>
          <w:lang w:val="ro-RO" w:eastAsia="en-US"/>
        </w:rPr>
        <w:t xml:space="preserve">Stații de epurare a apelor uzate construite/reabilitate     </w:t>
      </w:r>
    </w:p>
    <w:p w14:paraId="7F6D8A5A" w14:textId="77777777" w:rsidR="00CC24B9" w:rsidRPr="00D43652" w:rsidRDefault="00CC24B9" w:rsidP="00CC24B9">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eastAsiaTheme="minorHAnsi"/>
          <w:color w:val="000000"/>
          <w:lang w:val="ro-RO" w:eastAsia="en-US"/>
        </w:rPr>
      </w:pPr>
      <w:r w:rsidRPr="00D43652">
        <w:rPr>
          <w:rFonts w:eastAsiaTheme="minorHAnsi"/>
          <w:b/>
          <w:color w:val="000000"/>
          <w:lang w:val="ro-RO" w:eastAsia="en-US"/>
        </w:rPr>
        <w:t>Notă</w:t>
      </w:r>
      <w:r w:rsidRPr="00D43652">
        <w:rPr>
          <w:rFonts w:eastAsiaTheme="minorHAnsi"/>
          <w:b/>
          <w:bCs/>
          <w:color w:val="000000"/>
          <w:lang w:val="ro-RO" w:eastAsia="en-US"/>
        </w:rPr>
        <w:t>:</w:t>
      </w:r>
      <w:r w:rsidRPr="00D43652">
        <w:rPr>
          <w:rFonts w:eastAsiaTheme="minorHAnsi"/>
          <w:b/>
          <w:color w:val="000000"/>
          <w:lang w:val="ro-RO" w:eastAsia="en-US"/>
        </w:rPr>
        <w:t xml:space="preserve"> </w:t>
      </w:r>
      <w:r w:rsidRPr="00D43652">
        <w:rPr>
          <w:rFonts w:eastAsiaTheme="minorHAnsi"/>
          <w:i/>
          <w:iCs/>
          <w:color w:val="000000"/>
          <w:lang w:val="ro-RO" w:eastAsia="en-US"/>
        </w:rPr>
        <w:t>Nu se acceptă identificarea și cuantificarea, în cadrul cererii de finanțare, a altor indicatori în afara celor menționați în cadrul acestei secțiuni.</w:t>
      </w:r>
    </w:p>
    <w:p w14:paraId="2861A21F" w14:textId="77777777" w:rsidR="00CC24B9" w:rsidRPr="00D43652" w:rsidRDefault="00CC24B9" w:rsidP="00CC24B9">
      <w:pPr>
        <w:numPr>
          <w:ilvl w:val="1"/>
          <w:numId w:val="34"/>
        </w:numPr>
        <w:autoSpaceDE w:val="0"/>
        <w:autoSpaceDN w:val="0"/>
        <w:adjustRightInd w:val="0"/>
        <w:spacing w:before="12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 xml:space="preserve">Finanțarea alocată pe apeluri de proiecte și reguli de cofinanțare </w:t>
      </w:r>
    </w:p>
    <w:p w14:paraId="449549D1" w14:textId="77777777" w:rsidR="00CC24B9" w:rsidRPr="00D43652" w:rsidRDefault="00CC24B9" w:rsidP="00CC24B9">
      <w:pPr>
        <w:autoSpaceDE w:val="0"/>
        <w:autoSpaceDN w:val="0"/>
        <w:adjustRightInd w:val="0"/>
        <w:spacing w:after="120" w:line="276" w:lineRule="auto"/>
        <w:jc w:val="both"/>
        <w:rPr>
          <w:rFonts w:eastAsiaTheme="minorHAnsi"/>
          <w:color w:val="000000"/>
          <w:lang w:val="ro-RO" w:eastAsia="en-US"/>
        </w:rPr>
      </w:pPr>
      <w:r w:rsidRPr="00D43652">
        <w:rPr>
          <w:rFonts w:eastAsia="SimSun"/>
          <w:color w:val="000000"/>
          <w:lang w:val="ro-RO" w:eastAsia="en-US"/>
        </w:rPr>
        <w:t xml:space="preserve">Alocarea financiară pentru </w:t>
      </w:r>
      <w:r w:rsidRPr="00D43652">
        <w:rPr>
          <w:rFonts w:eastAsia="SimSun"/>
          <w:b/>
          <w:bCs/>
          <w:color w:val="000000"/>
          <w:lang w:val="ro-RO" w:eastAsia="en-US"/>
        </w:rPr>
        <w:t xml:space="preserve">PROGAMUL 3 INFRASTRUCTURĂ REGIONALĂ </w:t>
      </w:r>
      <w:r w:rsidRPr="00D43652">
        <w:rPr>
          <w:rFonts w:eastAsia="SimSun"/>
          <w:color w:val="000000"/>
          <w:lang w:val="ro-RO" w:eastAsia="en-US"/>
        </w:rPr>
        <w:t xml:space="preserve">constituie 40% </w:t>
      </w:r>
      <w:r w:rsidRPr="00D43652">
        <w:rPr>
          <w:rFonts w:eastAsiaTheme="minorHAnsi"/>
          <w:color w:val="000000"/>
          <w:lang w:val="ro-RO" w:eastAsia="en-US"/>
        </w:rPr>
        <w:t>din bugetul anual al FNDR.</w:t>
      </w:r>
    </w:p>
    <w:p w14:paraId="2E3DA680" w14:textId="77777777" w:rsidR="00CC24B9" w:rsidRPr="00D43652" w:rsidRDefault="00CC24B9" w:rsidP="00CC24B9">
      <w:pPr>
        <w:autoSpaceDE w:val="0"/>
        <w:autoSpaceDN w:val="0"/>
        <w:adjustRightInd w:val="0"/>
        <w:spacing w:after="120" w:line="276" w:lineRule="auto"/>
        <w:jc w:val="both"/>
        <w:rPr>
          <w:rFonts w:eastAsiaTheme="minorHAnsi"/>
          <w:color w:val="000000"/>
          <w:lang w:val="ro-RO" w:eastAsia="en-US"/>
        </w:rPr>
      </w:pPr>
      <w:r w:rsidRPr="00D43652">
        <w:rPr>
          <w:rFonts w:eastAsiaTheme="minorHAnsi"/>
          <w:color w:val="000000"/>
          <w:lang w:val="ro-RO" w:eastAsia="en-US"/>
        </w:rPr>
        <w:lastRenderedPageBreak/>
        <w:t>Devizul general indicativ disponibil pentru domeniu de intervenție precum și sumele minime-maxime alocate pe tipuri de proiecte este desfășurat în secțiunea 1.6.</w:t>
      </w:r>
    </w:p>
    <w:p w14:paraId="0E295299" w14:textId="023A7C10" w:rsidR="00CC24B9" w:rsidRPr="00D43652" w:rsidRDefault="00CC24B9" w:rsidP="00CC24B9">
      <w:pPr>
        <w:autoSpaceDE w:val="0"/>
        <w:autoSpaceDN w:val="0"/>
        <w:adjustRightInd w:val="0"/>
        <w:spacing w:after="120" w:line="276" w:lineRule="auto"/>
        <w:jc w:val="both"/>
        <w:rPr>
          <w:rFonts w:eastAsiaTheme="minorHAnsi"/>
          <w:color w:val="000000"/>
          <w:lang w:val="ro-RO" w:eastAsia="en-US"/>
        </w:rPr>
      </w:pPr>
      <w:r w:rsidRPr="00D43652">
        <w:rPr>
          <w:rFonts w:eastAsiaTheme="minorHAnsi"/>
          <w:color w:val="000000"/>
          <w:lang w:val="ro-RO" w:eastAsia="en-US"/>
        </w:rPr>
        <w:t xml:space="preserve">În cadrul acestui Apel de </w:t>
      </w:r>
      <w:r>
        <w:rPr>
          <w:rFonts w:eastAsiaTheme="minorHAnsi"/>
          <w:color w:val="000000"/>
          <w:lang w:val="ro-RO" w:eastAsia="en-US"/>
        </w:rPr>
        <w:t>p</w:t>
      </w:r>
      <w:r w:rsidRPr="00D43652">
        <w:rPr>
          <w:rFonts w:eastAsiaTheme="minorHAnsi"/>
          <w:color w:val="000000"/>
          <w:lang w:val="ro-RO" w:eastAsia="en-US"/>
        </w:rPr>
        <w:t>roiecte, rata de cofinanțare (finanțarea maximă nerambursabilă ce poate fi acordată din FNDR) pentru un proiect este de 90% din valoarea totală a cheltuielilor eligibile.</w:t>
      </w:r>
    </w:p>
    <w:p w14:paraId="62525FBE" w14:textId="77777777" w:rsidR="00CC24B9" w:rsidRPr="00D43652" w:rsidRDefault="00CC24B9" w:rsidP="00CC24B9">
      <w:pPr>
        <w:autoSpaceDE w:val="0"/>
        <w:autoSpaceDN w:val="0"/>
        <w:adjustRightInd w:val="0"/>
        <w:spacing w:after="120" w:line="276" w:lineRule="auto"/>
        <w:jc w:val="both"/>
        <w:rPr>
          <w:rFonts w:eastAsiaTheme="minorHAnsi"/>
          <w:color w:val="000000"/>
          <w:lang w:val="ro-RO" w:eastAsia="en-US"/>
        </w:rPr>
      </w:pPr>
      <w:r w:rsidRPr="00D43652">
        <w:rPr>
          <w:rFonts w:eastAsiaTheme="minorHAnsi"/>
          <w:color w:val="000000"/>
          <w:lang w:val="ro-RO" w:eastAsia="en-US"/>
        </w:rPr>
        <w:t xml:space="preserve">Beneficiarul are obligația asigurării unei contribuții de minim 10% din valoarea cheltuielilor eligibile. </w:t>
      </w:r>
    </w:p>
    <w:p w14:paraId="0D2FE3A7" w14:textId="77777777" w:rsidR="00CC24B9" w:rsidRPr="00D43652" w:rsidRDefault="00CC24B9" w:rsidP="00CC24B9">
      <w:pPr>
        <w:numPr>
          <w:ilvl w:val="1"/>
          <w:numId w:val="34"/>
        </w:numPr>
        <w:autoSpaceDE w:val="0"/>
        <w:autoSpaceDN w:val="0"/>
        <w:adjustRightInd w:val="0"/>
        <w:spacing w:before="12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 xml:space="preserve">Tipuri de Apeluri de propuneri de proiecte </w:t>
      </w:r>
    </w:p>
    <w:p w14:paraId="013D392A" w14:textId="77777777" w:rsidR="00CC24B9" w:rsidRPr="00D43652" w:rsidRDefault="00CC24B9" w:rsidP="00CC24B9">
      <w:pPr>
        <w:autoSpaceDE w:val="0"/>
        <w:autoSpaceDN w:val="0"/>
        <w:adjustRightInd w:val="0"/>
        <w:spacing w:after="120" w:line="276" w:lineRule="auto"/>
        <w:jc w:val="both"/>
        <w:rPr>
          <w:rFonts w:eastAsiaTheme="minorHAnsi"/>
          <w:color w:val="000000"/>
          <w:lang w:val="ro-RO" w:eastAsia="en-US"/>
        </w:rPr>
      </w:pPr>
      <w:r w:rsidRPr="00D43652">
        <w:rPr>
          <w:rFonts w:eastAsiaTheme="minorHAnsi"/>
          <w:color w:val="000000"/>
          <w:lang w:val="ro-RO" w:eastAsia="en-US"/>
        </w:rPr>
        <w:t xml:space="preserve">În cadrul Programului 3 va fi desfășurat următorul tipuri de Apeluri: </w:t>
      </w:r>
    </w:p>
    <w:tbl>
      <w:tblPr>
        <w:tblStyle w:val="TableGrid"/>
        <w:tblW w:w="10260" w:type="dxa"/>
        <w:tblInd w:w="-5" w:type="dxa"/>
        <w:tblLook w:val="04A0" w:firstRow="1" w:lastRow="0" w:firstColumn="1" w:lastColumn="0" w:noHBand="0" w:noVBand="1"/>
      </w:tblPr>
      <w:tblGrid>
        <w:gridCol w:w="5670"/>
        <w:gridCol w:w="2471"/>
        <w:gridCol w:w="2119"/>
      </w:tblGrid>
      <w:tr w:rsidR="00CC24B9" w:rsidRPr="00D43652" w14:paraId="213A6546" w14:textId="77777777" w:rsidTr="00E76C0A">
        <w:trPr>
          <w:trHeight w:val="359"/>
        </w:trPr>
        <w:tc>
          <w:tcPr>
            <w:tcW w:w="5670" w:type="dxa"/>
            <w:shd w:val="clear" w:color="auto" w:fill="D9E2F3" w:themeFill="accent1" w:themeFillTint="33"/>
            <w:vAlign w:val="center"/>
          </w:tcPr>
          <w:p w14:paraId="24C6BC47" w14:textId="77777777" w:rsidR="00CC24B9" w:rsidRPr="00D43652" w:rsidRDefault="00CC24B9" w:rsidP="00E76C0A">
            <w:pPr>
              <w:tabs>
                <w:tab w:val="left" w:pos="993"/>
              </w:tabs>
              <w:spacing w:after="160" w:line="276" w:lineRule="auto"/>
              <w:jc w:val="center"/>
              <w:rPr>
                <w:rFonts w:eastAsiaTheme="minorHAnsi"/>
                <w:b/>
                <w:bCs/>
                <w:sz w:val="20"/>
                <w:szCs w:val="20"/>
                <w:lang w:val="ro-RO" w:eastAsia="en-US"/>
              </w:rPr>
            </w:pPr>
            <w:r w:rsidRPr="00D43652">
              <w:rPr>
                <w:rFonts w:eastAsiaTheme="minorHAnsi"/>
                <w:b/>
                <w:bCs/>
                <w:sz w:val="20"/>
                <w:szCs w:val="20"/>
                <w:lang w:val="ro-RO" w:eastAsia="en-US"/>
              </w:rPr>
              <w:t>Domenii de intervenție</w:t>
            </w:r>
          </w:p>
        </w:tc>
        <w:tc>
          <w:tcPr>
            <w:tcW w:w="2471" w:type="dxa"/>
            <w:shd w:val="clear" w:color="auto" w:fill="D9E2F3" w:themeFill="accent1" w:themeFillTint="33"/>
            <w:vAlign w:val="center"/>
          </w:tcPr>
          <w:p w14:paraId="7731B639" w14:textId="77777777" w:rsidR="00CC24B9" w:rsidRPr="00D43652" w:rsidRDefault="00CC24B9" w:rsidP="00E76C0A">
            <w:pPr>
              <w:tabs>
                <w:tab w:val="left" w:pos="993"/>
              </w:tabs>
              <w:spacing w:after="160" w:line="276" w:lineRule="auto"/>
              <w:jc w:val="center"/>
              <w:rPr>
                <w:rFonts w:eastAsiaTheme="minorHAnsi"/>
                <w:b/>
                <w:bCs/>
                <w:sz w:val="20"/>
                <w:szCs w:val="20"/>
                <w:lang w:val="ro-RO" w:eastAsia="en-US"/>
              </w:rPr>
            </w:pPr>
            <w:r w:rsidRPr="00D43652">
              <w:rPr>
                <w:rFonts w:eastAsiaTheme="minorHAnsi"/>
                <w:b/>
                <w:bCs/>
                <w:sz w:val="20"/>
                <w:szCs w:val="20"/>
                <w:lang w:val="ro-RO" w:eastAsia="en-US"/>
              </w:rPr>
              <w:t>Periodicitate</w:t>
            </w:r>
          </w:p>
        </w:tc>
        <w:tc>
          <w:tcPr>
            <w:tcW w:w="2119" w:type="dxa"/>
            <w:shd w:val="clear" w:color="auto" w:fill="D9E2F3" w:themeFill="accent1" w:themeFillTint="33"/>
            <w:vAlign w:val="center"/>
          </w:tcPr>
          <w:p w14:paraId="4928AA85" w14:textId="77777777" w:rsidR="00CC24B9" w:rsidRPr="00D43652" w:rsidRDefault="00CC24B9" w:rsidP="00E76C0A">
            <w:pPr>
              <w:tabs>
                <w:tab w:val="left" w:pos="993"/>
              </w:tabs>
              <w:spacing w:after="160" w:line="276" w:lineRule="auto"/>
              <w:jc w:val="center"/>
              <w:rPr>
                <w:rFonts w:eastAsiaTheme="minorHAnsi"/>
                <w:b/>
                <w:bCs/>
                <w:sz w:val="20"/>
                <w:szCs w:val="20"/>
                <w:lang w:val="ro-RO" w:eastAsia="en-US"/>
              </w:rPr>
            </w:pPr>
            <w:r w:rsidRPr="00D43652">
              <w:rPr>
                <w:rFonts w:eastAsiaTheme="minorHAnsi"/>
                <w:b/>
                <w:bCs/>
                <w:sz w:val="20"/>
                <w:szCs w:val="20"/>
                <w:lang w:val="ro-RO" w:eastAsia="en-US"/>
              </w:rPr>
              <w:t>Aplicant eligibil</w:t>
            </w:r>
          </w:p>
          <w:p w14:paraId="382291A6" w14:textId="77777777" w:rsidR="00CC24B9" w:rsidRPr="00D43652" w:rsidRDefault="00CC24B9" w:rsidP="00E76C0A">
            <w:pPr>
              <w:tabs>
                <w:tab w:val="left" w:pos="993"/>
              </w:tabs>
              <w:spacing w:after="160" w:line="276" w:lineRule="auto"/>
              <w:jc w:val="center"/>
              <w:rPr>
                <w:rFonts w:eastAsiaTheme="minorHAnsi"/>
                <w:b/>
                <w:bCs/>
                <w:sz w:val="20"/>
                <w:szCs w:val="20"/>
                <w:lang w:val="ro-RO" w:eastAsia="en-US"/>
              </w:rPr>
            </w:pPr>
          </w:p>
        </w:tc>
      </w:tr>
      <w:tr w:rsidR="00CC24B9" w:rsidRPr="00EA61D1" w14:paraId="09ED5EC2" w14:textId="77777777" w:rsidTr="00E76C0A">
        <w:tc>
          <w:tcPr>
            <w:tcW w:w="5670" w:type="dxa"/>
            <w:vAlign w:val="center"/>
          </w:tcPr>
          <w:p w14:paraId="584BEB58" w14:textId="77777777" w:rsidR="00CC24B9" w:rsidRPr="00D43652" w:rsidRDefault="00CC24B9" w:rsidP="00E76C0A">
            <w:pPr>
              <w:tabs>
                <w:tab w:val="left" w:pos="993"/>
              </w:tabs>
              <w:spacing w:after="160" w:line="276" w:lineRule="auto"/>
              <w:rPr>
                <w:rFonts w:eastAsiaTheme="minorHAnsi"/>
                <w:sz w:val="20"/>
                <w:szCs w:val="20"/>
                <w:lang w:val="ro-RO" w:eastAsia="en-US"/>
              </w:rPr>
            </w:pPr>
            <w:r w:rsidRPr="00D43652">
              <w:rPr>
                <w:rFonts w:eastAsiaTheme="minorHAnsi"/>
                <w:sz w:val="20"/>
                <w:szCs w:val="20"/>
                <w:lang w:val="ro-RO" w:eastAsia="en-US"/>
              </w:rPr>
              <w:t>Aprovizionare cu Apă și Sanitație</w:t>
            </w:r>
          </w:p>
        </w:tc>
        <w:tc>
          <w:tcPr>
            <w:tcW w:w="2471" w:type="dxa"/>
          </w:tcPr>
          <w:p w14:paraId="739082A8" w14:textId="77777777" w:rsidR="00CC24B9" w:rsidRPr="00D43652" w:rsidRDefault="00CC24B9" w:rsidP="00E76C0A">
            <w:pPr>
              <w:tabs>
                <w:tab w:val="left" w:pos="993"/>
              </w:tabs>
              <w:spacing w:after="160" w:line="276" w:lineRule="auto"/>
              <w:jc w:val="center"/>
              <w:rPr>
                <w:rFonts w:eastAsiaTheme="minorHAnsi"/>
                <w:sz w:val="20"/>
                <w:szCs w:val="20"/>
                <w:lang w:val="ro-RO" w:eastAsia="en-US"/>
              </w:rPr>
            </w:pPr>
            <w:r w:rsidRPr="00D43652">
              <w:rPr>
                <w:rFonts w:eastAsiaTheme="minorHAnsi"/>
                <w:sz w:val="20"/>
                <w:szCs w:val="20"/>
                <w:lang w:val="ro-RO" w:eastAsia="en-US"/>
              </w:rPr>
              <w:t>O dată la 3 ani</w:t>
            </w:r>
          </w:p>
        </w:tc>
        <w:tc>
          <w:tcPr>
            <w:tcW w:w="2119" w:type="dxa"/>
            <w:vAlign w:val="center"/>
          </w:tcPr>
          <w:p w14:paraId="09F15242" w14:textId="77777777" w:rsidR="00CC24B9" w:rsidRPr="00D43652" w:rsidRDefault="00CC24B9" w:rsidP="00E76C0A">
            <w:pPr>
              <w:tabs>
                <w:tab w:val="left" w:pos="993"/>
              </w:tabs>
              <w:spacing w:after="160" w:line="276" w:lineRule="auto"/>
              <w:jc w:val="center"/>
              <w:rPr>
                <w:rFonts w:eastAsiaTheme="minorHAnsi"/>
                <w:sz w:val="20"/>
                <w:szCs w:val="20"/>
                <w:lang w:val="ro-RO" w:eastAsia="en-US"/>
              </w:rPr>
            </w:pPr>
            <w:r w:rsidRPr="00D43652">
              <w:rPr>
                <w:rFonts w:eastAsiaTheme="minorHAnsi"/>
                <w:bCs/>
                <w:sz w:val="20"/>
                <w:szCs w:val="20"/>
                <w:lang w:val="ro-RO" w:eastAsia="en-US"/>
              </w:rPr>
              <w:t>APL / Entitate de drept public</w:t>
            </w:r>
          </w:p>
        </w:tc>
      </w:tr>
    </w:tbl>
    <w:p w14:paraId="7258F577" w14:textId="77777777" w:rsidR="00CC24B9" w:rsidRPr="00D43652" w:rsidRDefault="00CC24B9" w:rsidP="00CC24B9">
      <w:pPr>
        <w:tabs>
          <w:tab w:val="left" w:pos="993"/>
        </w:tabs>
        <w:spacing w:line="276" w:lineRule="auto"/>
        <w:ind w:left="993"/>
        <w:rPr>
          <w:rFonts w:eastAsiaTheme="minorHAnsi"/>
          <w:lang w:val="ro-RO" w:eastAsia="en-US"/>
        </w:rPr>
      </w:pPr>
    </w:p>
    <w:p w14:paraId="59CDD0E3" w14:textId="77777777" w:rsidR="00CC24B9" w:rsidRPr="00D43652" w:rsidRDefault="00CC24B9" w:rsidP="00CC24B9">
      <w:pPr>
        <w:numPr>
          <w:ilvl w:val="1"/>
          <w:numId w:val="34"/>
        </w:numPr>
        <w:autoSpaceDE w:val="0"/>
        <w:autoSpaceDN w:val="0"/>
        <w:adjustRightInd w:val="0"/>
        <w:spacing w:before="12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Alocarea financiară / Valoarea minima/maximă a cererilor de finanțare</w:t>
      </w:r>
    </w:p>
    <w:p w14:paraId="47D37BA4" w14:textId="77777777" w:rsidR="00CC24B9" w:rsidRPr="00D43652" w:rsidRDefault="00CC24B9" w:rsidP="00CC24B9">
      <w:pPr>
        <w:autoSpaceDE w:val="0"/>
        <w:autoSpaceDN w:val="0"/>
        <w:adjustRightInd w:val="0"/>
        <w:spacing w:after="120" w:line="276" w:lineRule="auto"/>
        <w:jc w:val="both"/>
        <w:rPr>
          <w:rFonts w:eastAsiaTheme="minorHAnsi"/>
          <w:color w:val="000000"/>
          <w:lang w:val="ro-RO" w:eastAsia="en-US"/>
        </w:rPr>
      </w:pPr>
      <w:r w:rsidRPr="00D43652">
        <w:rPr>
          <w:rFonts w:eastAsiaTheme="minorHAnsi"/>
          <w:color w:val="000000"/>
          <w:lang w:val="ro-RO" w:eastAsia="en-US"/>
        </w:rPr>
        <w:t>Alocarea indicativă a fondurilor FNDR pe Domeniu de intervenție este:</w:t>
      </w:r>
    </w:p>
    <w:tbl>
      <w:tblPr>
        <w:tblStyle w:val="TableGrid"/>
        <w:tblW w:w="10350" w:type="dxa"/>
        <w:tblInd w:w="-5" w:type="dxa"/>
        <w:tblLook w:val="04A0" w:firstRow="1" w:lastRow="0" w:firstColumn="1" w:lastColumn="0" w:noHBand="0" w:noVBand="1"/>
      </w:tblPr>
      <w:tblGrid>
        <w:gridCol w:w="3330"/>
        <w:gridCol w:w="2250"/>
        <w:gridCol w:w="2340"/>
        <w:gridCol w:w="2430"/>
      </w:tblGrid>
      <w:tr w:rsidR="00CC24B9" w:rsidRPr="00D43652" w14:paraId="526D5EA7" w14:textId="77777777" w:rsidTr="00E76C0A">
        <w:trPr>
          <w:trHeight w:val="404"/>
        </w:trPr>
        <w:tc>
          <w:tcPr>
            <w:tcW w:w="10350" w:type="dxa"/>
            <w:gridSpan w:val="4"/>
            <w:shd w:val="clear" w:color="auto" w:fill="D9E2F3" w:themeFill="accent1" w:themeFillTint="33"/>
            <w:vAlign w:val="center"/>
          </w:tcPr>
          <w:p w14:paraId="173B20FE" w14:textId="77777777" w:rsidR="00CC24B9" w:rsidRPr="00D43652" w:rsidRDefault="00CC24B9" w:rsidP="00E76C0A">
            <w:pPr>
              <w:autoSpaceDE w:val="0"/>
              <w:autoSpaceDN w:val="0"/>
              <w:adjustRightInd w:val="0"/>
              <w:spacing w:after="160" w:line="276" w:lineRule="auto"/>
              <w:ind w:left="-197"/>
              <w:jc w:val="center"/>
              <w:rPr>
                <w:rFonts w:eastAsiaTheme="minorHAnsi"/>
                <w:b/>
                <w:color w:val="000000" w:themeColor="text1"/>
                <w:sz w:val="20"/>
                <w:szCs w:val="20"/>
                <w:lang w:val="ro-RO" w:eastAsia="en-US"/>
              </w:rPr>
            </w:pPr>
            <w:r w:rsidRPr="00D43652">
              <w:rPr>
                <w:rFonts w:eastAsiaTheme="minorHAnsi"/>
                <w:b/>
                <w:color w:val="000000" w:themeColor="text1"/>
                <w:sz w:val="20"/>
                <w:szCs w:val="20"/>
                <w:lang w:val="ro-RO" w:eastAsia="en-US"/>
              </w:rPr>
              <w:t xml:space="preserve">Program 3 Infrastructură Regională </w:t>
            </w:r>
          </w:p>
        </w:tc>
      </w:tr>
      <w:tr w:rsidR="00CC24B9" w:rsidRPr="00D43652" w14:paraId="5338881E" w14:textId="77777777" w:rsidTr="00E76C0A">
        <w:trPr>
          <w:trHeight w:val="440"/>
        </w:trPr>
        <w:tc>
          <w:tcPr>
            <w:tcW w:w="3330" w:type="dxa"/>
            <w:shd w:val="clear" w:color="auto" w:fill="D9E2F3" w:themeFill="accent1" w:themeFillTint="33"/>
            <w:vAlign w:val="center"/>
          </w:tcPr>
          <w:p w14:paraId="48D51737" w14:textId="77777777" w:rsidR="00CC24B9" w:rsidRPr="00D43652" w:rsidRDefault="00CC24B9" w:rsidP="00E76C0A">
            <w:pPr>
              <w:spacing w:after="160" w:line="276" w:lineRule="auto"/>
              <w:ind w:left="993"/>
              <w:jc w:val="center"/>
              <w:rPr>
                <w:rFonts w:eastAsiaTheme="minorHAnsi"/>
                <w:b/>
                <w:color w:val="000000" w:themeColor="text1"/>
                <w:sz w:val="20"/>
                <w:szCs w:val="20"/>
                <w:lang w:val="ro-RO" w:eastAsia="en-US"/>
              </w:rPr>
            </w:pPr>
            <w:r w:rsidRPr="00D43652">
              <w:rPr>
                <w:rFonts w:eastAsiaTheme="minorHAnsi"/>
                <w:b/>
                <w:color w:val="000000" w:themeColor="text1"/>
                <w:sz w:val="20"/>
                <w:szCs w:val="20"/>
                <w:lang w:val="ro-RO" w:eastAsia="en-US"/>
              </w:rPr>
              <w:t>Program</w:t>
            </w:r>
          </w:p>
        </w:tc>
        <w:tc>
          <w:tcPr>
            <w:tcW w:w="2250" w:type="dxa"/>
            <w:shd w:val="clear" w:color="auto" w:fill="D9E2F3" w:themeFill="accent1" w:themeFillTint="33"/>
            <w:vAlign w:val="center"/>
          </w:tcPr>
          <w:p w14:paraId="31E87E0F" w14:textId="77777777" w:rsidR="00CC24B9" w:rsidRPr="00D43652" w:rsidRDefault="00CC24B9" w:rsidP="00E76C0A">
            <w:pPr>
              <w:autoSpaceDE w:val="0"/>
              <w:autoSpaceDN w:val="0"/>
              <w:adjustRightInd w:val="0"/>
              <w:spacing w:after="160" w:line="276" w:lineRule="auto"/>
              <w:ind w:left="-197" w:firstLine="89"/>
              <w:jc w:val="center"/>
              <w:rPr>
                <w:rFonts w:eastAsiaTheme="minorHAnsi"/>
                <w:b/>
                <w:color w:val="000000" w:themeColor="text1"/>
                <w:sz w:val="20"/>
                <w:szCs w:val="20"/>
                <w:lang w:val="ro-RO" w:eastAsia="en-US"/>
              </w:rPr>
            </w:pPr>
            <w:r w:rsidRPr="00D43652">
              <w:rPr>
                <w:rFonts w:eastAsiaTheme="minorHAnsi"/>
                <w:b/>
                <w:color w:val="000000" w:themeColor="text1"/>
                <w:sz w:val="20"/>
                <w:szCs w:val="20"/>
                <w:lang w:val="ro-RO" w:eastAsia="en-US"/>
              </w:rPr>
              <w:t>Valoarea minimă, lei</w:t>
            </w:r>
          </w:p>
        </w:tc>
        <w:tc>
          <w:tcPr>
            <w:tcW w:w="2340" w:type="dxa"/>
            <w:shd w:val="clear" w:color="auto" w:fill="D9E2F3" w:themeFill="accent1" w:themeFillTint="33"/>
            <w:vAlign w:val="center"/>
          </w:tcPr>
          <w:p w14:paraId="3F38E090" w14:textId="77777777" w:rsidR="00CC24B9" w:rsidRPr="00D43652" w:rsidRDefault="00CC24B9" w:rsidP="00E76C0A">
            <w:pPr>
              <w:autoSpaceDE w:val="0"/>
              <w:autoSpaceDN w:val="0"/>
              <w:adjustRightInd w:val="0"/>
              <w:spacing w:after="160" w:line="276" w:lineRule="auto"/>
              <w:ind w:left="-197" w:firstLine="179"/>
              <w:jc w:val="center"/>
              <w:rPr>
                <w:rFonts w:eastAsiaTheme="minorHAnsi"/>
                <w:b/>
                <w:color w:val="000000" w:themeColor="text1"/>
                <w:sz w:val="20"/>
                <w:szCs w:val="20"/>
                <w:lang w:val="ro-RO" w:eastAsia="en-US"/>
              </w:rPr>
            </w:pPr>
            <w:r w:rsidRPr="00D43652">
              <w:rPr>
                <w:rFonts w:eastAsiaTheme="minorHAnsi"/>
                <w:b/>
                <w:color w:val="000000" w:themeColor="text1"/>
                <w:sz w:val="20"/>
                <w:szCs w:val="20"/>
                <w:lang w:val="ro-RO" w:eastAsia="en-US"/>
              </w:rPr>
              <w:t>Valoarea maximă, lei</w:t>
            </w:r>
          </w:p>
        </w:tc>
        <w:tc>
          <w:tcPr>
            <w:tcW w:w="2430" w:type="dxa"/>
            <w:shd w:val="clear" w:color="auto" w:fill="D9E2F3" w:themeFill="accent1" w:themeFillTint="33"/>
            <w:vAlign w:val="center"/>
          </w:tcPr>
          <w:p w14:paraId="040BC95C" w14:textId="77777777" w:rsidR="00CC24B9" w:rsidRPr="00D43652" w:rsidRDefault="00CC24B9" w:rsidP="00E76C0A">
            <w:pPr>
              <w:autoSpaceDE w:val="0"/>
              <w:autoSpaceDN w:val="0"/>
              <w:adjustRightInd w:val="0"/>
              <w:spacing w:after="160" w:line="276" w:lineRule="auto"/>
              <w:ind w:left="-197" w:firstLine="179"/>
              <w:jc w:val="center"/>
              <w:rPr>
                <w:rFonts w:eastAsiaTheme="minorHAnsi"/>
                <w:b/>
                <w:color w:val="000000" w:themeColor="text1"/>
                <w:sz w:val="20"/>
                <w:szCs w:val="20"/>
                <w:lang w:val="ro-RO" w:eastAsia="en-US"/>
              </w:rPr>
            </w:pPr>
            <w:r w:rsidRPr="00D43652">
              <w:rPr>
                <w:rFonts w:eastAsiaTheme="minorHAnsi"/>
                <w:b/>
                <w:color w:val="000000" w:themeColor="text1"/>
                <w:sz w:val="20"/>
                <w:szCs w:val="20"/>
                <w:lang w:val="ro-RO" w:eastAsia="en-US"/>
              </w:rPr>
              <w:t>Rata de cofinanțare</w:t>
            </w:r>
          </w:p>
        </w:tc>
      </w:tr>
      <w:tr w:rsidR="00CC24B9" w:rsidRPr="00D43652" w14:paraId="118CD02C" w14:textId="77777777" w:rsidTr="00E76C0A">
        <w:tc>
          <w:tcPr>
            <w:tcW w:w="3330" w:type="dxa"/>
          </w:tcPr>
          <w:p w14:paraId="3ACABB7E" w14:textId="77777777" w:rsidR="00CC24B9" w:rsidRPr="00D43652" w:rsidRDefault="00CC24B9" w:rsidP="00E76C0A">
            <w:pPr>
              <w:spacing w:after="160" w:line="276" w:lineRule="auto"/>
              <w:ind w:left="32"/>
              <w:contextualSpacing/>
              <w:rPr>
                <w:rFonts w:eastAsiaTheme="minorHAnsi"/>
                <w:color w:val="000000" w:themeColor="text1"/>
                <w:sz w:val="20"/>
                <w:szCs w:val="20"/>
                <w:lang w:val="ro-RO" w:eastAsia="en-US"/>
              </w:rPr>
            </w:pPr>
            <w:r w:rsidRPr="00D43652">
              <w:rPr>
                <w:rFonts w:eastAsiaTheme="minorHAnsi"/>
                <w:bCs/>
                <w:color w:val="000000" w:themeColor="text1"/>
                <w:sz w:val="20"/>
                <w:szCs w:val="20"/>
                <w:lang w:val="ro-RO" w:eastAsia="en-US"/>
              </w:rPr>
              <w:t>Aprovizionare cu Apă și Sanitație</w:t>
            </w:r>
          </w:p>
        </w:tc>
        <w:tc>
          <w:tcPr>
            <w:tcW w:w="2250" w:type="dxa"/>
          </w:tcPr>
          <w:p w14:paraId="0E87AD63" w14:textId="77777777" w:rsidR="00CC24B9" w:rsidRPr="00D43652" w:rsidRDefault="00CC24B9" w:rsidP="00E76C0A">
            <w:pPr>
              <w:tabs>
                <w:tab w:val="left" w:pos="993"/>
              </w:tabs>
              <w:spacing w:after="160" w:line="276" w:lineRule="auto"/>
              <w:jc w:val="center"/>
              <w:rPr>
                <w:rFonts w:eastAsiaTheme="minorHAnsi"/>
                <w:sz w:val="20"/>
                <w:szCs w:val="20"/>
                <w:lang w:val="ro-RO" w:eastAsia="en-US"/>
              </w:rPr>
            </w:pPr>
            <w:r w:rsidRPr="00D43652">
              <w:rPr>
                <w:rFonts w:eastAsiaTheme="minorHAnsi"/>
                <w:sz w:val="20"/>
                <w:szCs w:val="20"/>
                <w:lang w:val="ro-RO" w:eastAsia="en-US"/>
              </w:rPr>
              <w:t>10 000 000</w:t>
            </w:r>
          </w:p>
        </w:tc>
        <w:tc>
          <w:tcPr>
            <w:tcW w:w="2340" w:type="dxa"/>
          </w:tcPr>
          <w:p w14:paraId="061375ED" w14:textId="77777777" w:rsidR="00CC24B9" w:rsidRPr="00D43652" w:rsidRDefault="00CC24B9" w:rsidP="00E76C0A">
            <w:pPr>
              <w:tabs>
                <w:tab w:val="left" w:pos="993"/>
              </w:tabs>
              <w:spacing w:after="160" w:line="276" w:lineRule="auto"/>
              <w:jc w:val="center"/>
              <w:rPr>
                <w:rFonts w:eastAsiaTheme="minorHAnsi"/>
                <w:sz w:val="20"/>
                <w:szCs w:val="20"/>
                <w:lang w:val="ro-RO" w:eastAsia="en-US"/>
              </w:rPr>
            </w:pPr>
            <w:r w:rsidRPr="00D43652">
              <w:rPr>
                <w:rFonts w:eastAsiaTheme="minorHAnsi"/>
                <w:sz w:val="20"/>
                <w:szCs w:val="20"/>
                <w:lang w:val="ro-RO" w:eastAsia="en-US"/>
              </w:rPr>
              <w:t>50 000 000</w:t>
            </w:r>
          </w:p>
        </w:tc>
        <w:tc>
          <w:tcPr>
            <w:tcW w:w="2430" w:type="dxa"/>
          </w:tcPr>
          <w:p w14:paraId="339FB919" w14:textId="77777777" w:rsidR="00CC24B9" w:rsidRPr="00D43652" w:rsidRDefault="00CC24B9" w:rsidP="00E76C0A">
            <w:pPr>
              <w:tabs>
                <w:tab w:val="left" w:pos="993"/>
              </w:tabs>
              <w:spacing w:after="160" w:line="276" w:lineRule="auto"/>
              <w:jc w:val="center"/>
              <w:rPr>
                <w:rFonts w:eastAsiaTheme="minorHAnsi"/>
                <w:sz w:val="20"/>
                <w:szCs w:val="20"/>
                <w:lang w:val="ro-RO" w:eastAsia="en-US"/>
              </w:rPr>
            </w:pPr>
            <w:r w:rsidRPr="00D43652">
              <w:rPr>
                <w:rFonts w:eastAsiaTheme="minorHAnsi"/>
                <w:sz w:val="20"/>
                <w:szCs w:val="20"/>
                <w:lang w:val="ro-RO" w:eastAsia="en-US"/>
              </w:rPr>
              <w:t xml:space="preserve">Beneficiarul final </w:t>
            </w:r>
            <w:r w:rsidRPr="00D43652">
              <w:rPr>
                <w:rFonts w:eastAsiaTheme="minorHAnsi"/>
                <w:color w:val="000000" w:themeColor="text1"/>
                <w:sz w:val="20"/>
                <w:szCs w:val="20"/>
                <w:lang w:val="ro-RO" w:eastAsia="en-US"/>
              </w:rPr>
              <w:t>- 10 %</w:t>
            </w:r>
          </w:p>
        </w:tc>
      </w:tr>
    </w:tbl>
    <w:p w14:paraId="621AE486" w14:textId="77777777" w:rsidR="00CC24B9" w:rsidRPr="00D43652" w:rsidRDefault="00CC24B9" w:rsidP="00CC24B9">
      <w:pPr>
        <w:autoSpaceDE w:val="0"/>
        <w:autoSpaceDN w:val="0"/>
        <w:adjustRightInd w:val="0"/>
        <w:spacing w:before="120" w:after="120" w:line="276" w:lineRule="auto"/>
        <w:ind w:left="709"/>
        <w:jc w:val="both"/>
        <w:rPr>
          <w:rFonts w:eastAsiaTheme="minorHAnsi"/>
          <w:bCs/>
          <w:color w:val="000000"/>
          <w:lang w:val="ro-RO" w:eastAsia="en-US"/>
        </w:rPr>
      </w:pPr>
    </w:p>
    <w:p w14:paraId="3CBDDFE4" w14:textId="77777777" w:rsidR="00CC24B9" w:rsidRPr="00D43652" w:rsidRDefault="00CC24B9" w:rsidP="00CC24B9">
      <w:pPr>
        <w:numPr>
          <w:ilvl w:val="1"/>
          <w:numId w:val="34"/>
        </w:numPr>
        <w:autoSpaceDE w:val="0"/>
        <w:autoSpaceDN w:val="0"/>
        <w:adjustRightInd w:val="0"/>
        <w:spacing w:before="120" w:after="120" w:line="276" w:lineRule="auto"/>
        <w:ind w:left="709" w:hanging="643"/>
        <w:jc w:val="both"/>
        <w:rPr>
          <w:rFonts w:eastAsiaTheme="minorHAnsi"/>
          <w:b/>
          <w:bCs/>
          <w:color w:val="000000"/>
          <w:lang w:val="ro-RO" w:eastAsia="en-US"/>
        </w:rPr>
      </w:pPr>
      <w:r w:rsidRPr="00D43652">
        <w:rPr>
          <w:rFonts w:eastAsiaTheme="minorHAnsi"/>
          <w:b/>
          <w:bCs/>
          <w:color w:val="000000"/>
          <w:lang w:val="ro-RO" w:eastAsia="en-US"/>
        </w:rPr>
        <w:t>Criteriile de definire a impactului regional</w:t>
      </w:r>
    </w:p>
    <w:p w14:paraId="5B43074B" w14:textId="77777777" w:rsidR="00CC24B9" w:rsidRPr="00D43652" w:rsidRDefault="00CC24B9" w:rsidP="00CC24B9">
      <w:pPr>
        <w:autoSpaceDE w:val="0"/>
        <w:autoSpaceDN w:val="0"/>
        <w:adjustRightInd w:val="0"/>
        <w:spacing w:after="120" w:line="276" w:lineRule="auto"/>
        <w:jc w:val="both"/>
        <w:rPr>
          <w:rFonts w:eastAsiaTheme="minorHAnsi"/>
          <w:color w:val="000000"/>
          <w:lang w:val="ro-RO" w:eastAsia="en-US"/>
        </w:rPr>
      </w:pPr>
      <w:r w:rsidRPr="00D43652">
        <w:rPr>
          <w:rFonts w:eastAsiaTheme="minorHAnsi"/>
          <w:color w:val="000000"/>
          <w:lang w:val="ro-RO" w:eastAsia="en-US"/>
        </w:rPr>
        <w:t xml:space="preserve">În categoria proiectelor finanțate din Fondul Național pentru Dezvoltare Regională, pot fi încadrate proiectele ce întrunesc următoarele criterii </w:t>
      </w:r>
    </w:p>
    <w:tbl>
      <w:tblPr>
        <w:tblStyle w:val="TableGrid"/>
        <w:tblW w:w="10490" w:type="dxa"/>
        <w:tblInd w:w="-5" w:type="dxa"/>
        <w:tblLook w:val="04A0" w:firstRow="1" w:lastRow="0" w:firstColumn="1" w:lastColumn="0" w:noHBand="0" w:noVBand="1"/>
      </w:tblPr>
      <w:tblGrid>
        <w:gridCol w:w="709"/>
        <w:gridCol w:w="2299"/>
        <w:gridCol w:w="3655"/>
        <w:gridCol w:w="3827"/>
      </w:tblGrid>
      <w:tr w:rsidR="00CC24B9" w:rsidRPr="00D43652" w14:paraId="4B4653C8" w14:textId="77777777" w:rsidTr="00E76C0A">
        <w:tc>
          <w:tcPr>
            <w:tcW w:w="709" w:type="dxa"/>
            <w:shd w:val="clear" w:color="auto" w:fill="D9E2F3" w:themeFill="accent1" w:themeFillTint="33"/>
            <w:vAlign w:val="center"/>
          </w:tcPr>
          <w:p w14:paraId="357B9D71" w14:textId="77777777" w:rsidR="00CC24B9" w:rsidRPr="00D43652" w:rsidRDefault="00CC24B9" w:rsidP="00E76C0A">
            <w:pPr>
              <w:spacing w:after="160" w:line="276" w:lineRule="auto"/>
              <w:contextualSpacing/>
              <w:jc w:val="center"/>
              <w:rPr>
                <w:rFonts w:eastAsiaTheme="minorHAnsi"/>
                <w:b/>
                <w:sz w:val="20"/>
                <w:szCs w:val="20"/>
                <w:lang w:val="ro-RO" w:eastAsia="en-US"/>
              </w:rPr>
            </w:pPr>
            <w:r w:rsidRPr="00D43652">
              <w:rPr>
                <w:rFonts w:eastAsiaTheme="minorHAnsi"/>
                <w:b/>
                <w:sz w:val="20"/>
                <w:szCs w:val="20"/>
                <w:lang w:val="ro-RO" w:eastAsia="en-US"/>
              </w:rPr>
              <w:t>Nr.</w:t>
            </w:r>
          </w:p>
        </w:tc>
        <w:tc>
          <w:tcPr>
            <w:tcW w:w="2299" w:type="dxa"/>
            <w:shd w:val="clear" w:color="auto" w:fill="D9E2F3" w:themeFill="accent1" w:themeFillTint="33"/>
            <w:vAlign w:val="center"/>
          </w:tcPr>
          <w:p w14:paraId="6253BFAE" w14:textId="77777777" w:rsidR="00CC24B9" w:rsidRPr="00D43652" w:rsidRDefault="00CC24B9" w:rsidP="00E76C0A">
            <w:pPr>
              <w:spacing w:after="160" w:line="276" w:lineRule="auto"/>
              <w:contextualSpacing/>
              <w:jc w:val="center"/>
              <w:rPr>
                <w:rFonts w:eastAsiaTheme="minorHAnsi"/>
                <w:b/>
                <w:sz w:val="20"/>
                <w:szCs w:val="20"/>
                <w:lang w:val="ro-RO" w:eastAsia="en-US"/>
              </w:rPr>
            </w:pPr>
            <w:r w:rsidRPr="00D43652">
              <w:rPr>
                <w:rFonts w:eastAsiaTheme="minorHAnsi"/>
                <w:b/>
                <w:sz w:val="20"/>
                <w:szCs w:val="20"/>
                <w:lang w:val="ro-RO" w:eastAsia="en-US"/>
              </w:rPr>
              <w:t>Domeniu de intervenții</w:t>
            </w:r>
          </w:p>
        </w:tc>
        <w:tc>
          <w:tcPr>
            <w:tcW w:w="3655" w:type="dxa"/>
            <w:shd w:val="clear" w:color="auto" w:fill="D9E2F3" w:themeFill="accent1" w:themeFillTint="33"/>
            <w:vAlign w:val="center"/>
          </w:tcPr>
          <w:p w14:paraId="41ED68ED" w14:textId="77777777" w:rsidR="00CC24B9" w:rsidRPr="00D43652" w:rsidRDefault="00CC24B9" w:rsidP="00E76C0A">
            <w:pPr>
              <w:spacing w:after="160" w:line="276" w:lineRule="auto"/>
              <w:contextualSpacing/>
              <w:jc w:val="center"/>
              <w:rPr>
                <w:rFonts w:eastAsiaTheme="minorHAnsi"/>
                <w:b/>
                <w:sz w:val="20"/>
                <w:szCs w:val="20"/>
                <w:lang w:val="ro-RO" w:eastAsia="en-US"/>
              </w:rPr>
            </w:pPr>
            <w:r w:rsidRPr="00D43652">
              <w:rPr>
                <w:rFonts w:eastAsiaTheme="minorHAnsi"/>
                <w:b/>
                <w:color w:val="000000" w:themeColor="text1"/>
                <w:sz w:val="20"/>
                <w:szCs w:val="20"/>
                <w:lang w:val="ro-RO" w:eastAsia="en-US"/>
              </w:rPr>
              <w:t>Acțiuni eligibile</w:t>
            </w:r>
          </w:p>
        </w:tc>
        <w:tc>
          <w:tcPr>
            <w:tcW w:w="3827" w:type="dxa"/>
            <w:shd w:val="clear" w:color="auto" w:fill="D9E2F3" w:themeFill="accent1" w:themeFillTint="33"/>
            <w:vAlign w:val="center"/>
          </w:tcPr>
          <w:p w14:paraId="4BDF2975" w14:textId="77777777" w:rsidR="00CC24B9" w:rsidRPr="00D43652" w:rsidRDefault="00CC24B9" w:rsidP="00E76C0A">
            <w:pPr>
              <w:spacing w:after="160" w:line="276" w:lineRule="auto"/>
              <w:contextualSpacing/>
              <w:jc w:val="center"/>
              <w:rPr>
                <w:rFonts w:eastAsiaTheme="minorHAnsi"/>
                <w:b/>
                <w:sz w:val="20"/>
                <w:szCs w:val="20"/>
                <w:lang w:val="ro-RO" w:eastAsia="en-US"/>
              </w:rPr>
            </w:pPr>
            <w:r w:rsidRPr="00D43652">
              <w:rPr>
                <w:rFonts w:eastAsiaTheme="minorHAnsi"/>
                <w:b/>
                <w:sz w:val="20"/>
                <w:szCs w:val="20"/>
                <w:lang w:val="ro-RO" w:eastAsia="en-US"/>
              </w:rPr>
              <w:t xml:space="preserve">Criterii specifice </w:t>
            </w:r>
          </w:p>
        </w:tc>
      </w:tr>
      <w:tr w:rsidR="00CC24B9" w:rsidRPr="00EA61D1" w14:paraId="1B7AE536" w14:textId="77777777" w:rsidTr="00E76C0A">
        <w:tc>
          <w:tcPr>
            <w:tcW w:w="709" w:type="dxa"/>
          </w:tcPr>
          <w:p w14:paraId="6408F72C" w14:textId="77777777" w:rsidR="00CC24B9" w:rsidRPr="00D43652" w:rsidRDefault="00CC24B9" w:rsidP="00E76C0A">
            <w:pPr>
              <w:spacing w:before="120" w:after="160" w:line="276" w:lineRule="auto"/>
              <w:jc w:val="center"/>
              <w:rPr>
                <w:rFonts w:eastAsiaTheme="minorHAnsi"/>
                <w:sz w:val="20"/>
                <w:szCs w:val="20"/>
                <w:lang w:val="ro-RO" w:eastAsia="en-US"/>
              </w:rPr>
            </w:pPr>
            <w:r w:rsidRPr="00D43652">
              <w:rPr>
                <w:rFonts w:eastAsiaTheme="minorHAnsi"/>
                <w:sz w:val="20"/>
                <w:szCs w:val="20"/>
                <w:lang w:val="ro-RO" w:eastAsia="en-US"/>
              </w:rPr>
              <w:t xml:space="preserve">3.1 </w:t>
            </w:r>
          </w:p>
        </w:tc>
        <w:tc>
          <w:tcPr>
            <w:tcW w:w="2299" w:type="dxa"/>
          </w:tcPr>
          <w:p w14:paraId="46FF32D1" w14:textId="77777777" w:rsidR="00CC24B9" w:rsidRPr="00D43652" w:rsidRDefault="00CC24B9" w:rsidP="00E76C0A">
            <w:pPr>
              <w:spacing w:after="160" w:line="276" w:lineRule="auto"/>
              <w:contextualSpacing/>
              <w:jc w:val="both"/>
              <w:rPr>
                <w:rFonts w:eastAsiaTheme="minorHAnsi"/>
                <w:sz w:val="20"/>
                <w:szCs w:val="20"/>
                <w:lang w:val="ro-RO" w:eastAsia="en-US"/>
              </w:rPr>
            </w:pPr>
            <w:r w:rsidRPr="00D43652">
              <w:rPr>
                <w:rFonts w:eastAsiaTheme="minorHAnsi"/>
                <w:bCs/>
                <w:color w:val="000000" w:themeColor="text1"/>
                <w:sz w:val="20"/>
                <w:szCs w:val="20"/>
                <w:lang w:val="ro-RO" w:eastAsia="en-US"/>
              </w:rPr>
              <w:t>Aprovizionare cu Apă și Sanitație</w:t>
            </w:r>
          </w:p>
        </w:tc>
        <w:tc>
          <w:tcPr>
            <w:tcW w:w="3655" w:type="dxa"/>
          </w:tcPr>
          <w:p w14:paraId="474D61FA" w14:textId="77777777" w:rsidR="00CC24B9" w:rsidRPr="00D43652" w:rsidRDefault="00CC24B9" w:rsidP="00E76C0A">
            <w:pPr>
              <w:numPr>
                <w:ilvl w:val="0"/>
                <w:numId w:val="17"/>
              </w:numPr>
              <w:tabs>
                <w:tab w:val="left" w:pos="328"/>
                <w:tab w:val="left" w:pos="499"/>
              </w:tabs>
              <w:spacing w:after="160" w:line="276" w:lineRule="auto"/>
              <w:ind w:left="304" w:hanging="304"/>
              <w:contextualSpacing/>
              <w:rPr>
                <w:rFonts w:eastAsiaTheme="minorHAnsi"/>
                <w:sz w:val="20"/>
                <w:szCs w:val="20"/>
                <w:lang w:val="ro-RO" w:eastAsia="en-US"/>
              </w:rPr>
            </w:pPr>
            <w:r w:rsidRPr="00D43652">
              <w:rPr>
                <w:rFonts w:eastAsiaTheme="minorHAnsi"/>
                <w:sz w:val="20"/>
                <w:szCs w:val="20"/>
                <w:lang w:val="ro-RO" w:eastAsia="en-US"/>
              </w:rPr>
              <w:t>Construcția/modernizarea captărilor din surse de apă în vederea potabilizării;</w:t>
            </w:r>
          </w:p>
          <w:p w14:paraId="7EB49CCB" w14:textId="77777777" w:rsidR="00CC24B9" w:rsidRPr="00D43652" w:rsidRDefault="00CC24B9" w:rsidP="00E76C0A">
            <w:pPr>
              <w:numPr>
                <w:ilvl w:val="0"/>
                <w:numId w:val="17"/>
              </w:numPr>
              <w:tabs>
                <w:tab w:val="left" w:pos="328"/>
                <w:tab w:val="left" w:pos="499"/>
              </w:tabs>
              <w:spacing w:after="160" w:line="276" w:lineRule="auto"/>
              <w:ind w:left="304" w:hanging="304"/>
              <w:contextualSpacing/>
              <w:rPr>
                <w:rFonts w:eastAsiaTheme="minorHAnsi"/>
                <w:sz w:val="20"/>
                <w:szCs w:val="20"/>
                <w:lang w:val="ro-RO" w:eastAsia="en-US"/>
              </w:rPr>
            </w:pPr>
            <w:r w:rsidRPr="00D43652">
              <w:rPr>
                <w:rFonts w:eastAsiaTheme="minorHAnsi"/>
                <w:sz w:val="20"/>
                <w:szCs w:val="20"/>
                <w:lang w:val="ro-RO" w:eastAsia="en-US"/>
              </w:rPr>
              <w:t>Construcția/reabilitarea stațiilor de tratare a apei potabile;</w:t>
            </w:r>
          </w:p>
          <w:p w14:paraId="71F003F1" w14:textId="77777777" w:rsidR="00CC24B9" w:rsidRPr="00D43652" w:rsidRDefault="00CC24B9" w:rsidP="00E76C0A">
            <w:pPr>
              <w:numPr>
                <w:ilvl w:val="0"/>
                <w:numId w:val="17"/>
              </w:numPr>
              <w:tabs>
                <w:tab w:val="left" w:pos="328"/>
                <w:tab w:val="left" w:pos="499"/>
              </w:tabs>
              <w:spacing w:after="160" w:line="276" w:lineRule="auto"/>
              <w:ind w:left="304" w:hanging="304"/>
              <w:contextualSpacing/>
              <w:rPr>
                <w:rFonts w:eastAsiaTheme="minorHAnsi"/>
                <w:sz w:val="20"/>
                <w:szCs w:val="20"/>
                <w:lang w:val="ro-RO" w:eastAsia="en-US"/>
              </w:rPr>
            </w:pPr>
            <w:r w:rsidRPr="00D43652">
              <w:rPr>
                <w:rFonts w:eastAsiaTheme="minorHAnsi"/>
                <w:sz w:val="20"/>
                <w:szCs w:val="20"/>
                <w:lang w:val="ro-RO" w:eastAsia="en-US"/>
              </w:rPr>
              <w:t>Reabilitarea/construcția de rezervoare și stații de pompare / repompare apa;</w:t>
            </w:r>
          </w:p>
          <w:p w14:paraId="1FD4197B" w14:textId="77777777" w:rsidR="00CC24B9" w:rsidRPr="00D43652" w:rsidRDefault="00CC24B9" w:rsidP="00E76C0A">
            <w:pPr>
              <w:numPr>
                <w:ilvl w:val="0"/>
                <w:numId w:val="17"/>
              </w:numPr>
              <w:tabs>
                <w:tab w:val="left" w:pos="328"/>
                <w:tab w:val="left" w:pos="499"/>
              </w:tabs>
              <w:spacing w:after="160" w:line="276" w:lineRule="auto"/>
              <w:ind w:left="304" w:hanging="304"/>
              <w:contextualSpacing/>
              <w:rPr>
                <w:rFonts w:eastAsiaTheme="minorHAnsi"/>
                <w:sz w:val="20"/>
                <w:szCs w:val="20"/>
                <w:lang w:val="ro-RO" w:eastAsia="en-US"/>
              </w:rPr>
            </w:pPr>
            <w:r w:rsidRPr="00D43652">
              <w:rPr>
                <w:rFonts w:eastAsiaTheme="minorHAnsi"/>
                <w:sz w:val="20"/>
                <w:szCs w:val="20"/>
                <w:lang w:val="ro-RO" w:eastAsia="en-US"/>
              </w:rPr>
              <w:t xml:space="preserve"> Extinderea/reabilitarea aducțiunilor, rețelelor de distribuție si a facilitaților de colectare/pompare a apei uzate menajere, inclusiv construcții / facilități conexe;</w:t>
            </w:r>
          </w:p>
          <w:p w14:paraId="26E250F0" w14:textId="77777777" w:rsidR="00CC24B9" w:rsidRPr="00D43652" w:rsidRDefault="00CC24B9" w:rsidP="00E76C0A">
            <w:pPr>
              <w:numPr>
                <w:ilvl w:val="0"/>
                <w:numId w:val="17"/>
              </w:numPr>
              <w:tabs>
                <w:tab w:val="left" w:pos="328"/>
                <w:tab w:val="left" w:pos="499"/>
              </w:tabs>
              <w:spacing w:after="160" w:line="276" w:lineRule="auto"/>
              <w:ind w:left="304" w:hanging="304"/>
              <w:contextualSpacing/>
              <w:rPr>
                <w:rFonts w:eastAsiaTheme="minorHAnsi"/>
                <w:sz w:val="20"/>
                <w:szCs w:val="20"/>
                <w:lang w:val="ro-RO" w:eastAsia="en-US"/>
              </w:rPr>
            </w:pPr>
            <w:r w:rsidRPr="00D43652">
              <w:rPr>
                <w:rFonts w:eastAsiaTheme="minorHAnsi"/>
                <w:sz w:val="20"/>
                <w:szCs w:val="20"/>
                <w:lang w:val="ro-RO" w:eastAsia="en-US"/>
              </w:rPr>
              <w:t>Construcția/reabilitarea stațiilor de epurare a apelor uzate;</w:t>
            </w:r>
          </w:p>
          <w:p w14:paraId="5347C514" w14:textId="77777777" w:rsidR="00CC24B9" w:rsidRPr="00D43652" w:rsidRDefault="00CC24B9" w:rsidP="00E76C0A">
            <w:pPr>
              <w:numPr>
                <w:ilvl w:val="0"/>
                <w:numId w:val="17"/>
              </w:numPr>
              <w:tabs>
                <w:tab w:val="left" w:pos="328"/>
                <w:tab w:val="left" w:pos="499"/>
              </w:tabs>
              <w:spacing w:after="160" w:line="276" w:lineRule="auto"/>
              <w:ind w:left="304" w:hanging="304"/>
              <w:contextualSpacing/>
              <w:rPr>
                <w:rFonts w:eastAsiaTheme="minorHAnsi"/>
                <w:sz w:val="20"/>
                <w:szCs w:val="20"/>
                <w:lang w:val="ro-RO" w:eastAsia="en-US"/>
              </w:rPr>
            </w:pPr>
            <w:r w:rsidRPr="00D43652">
              <w:rPr>
                <w:rFonts w:eastAsiaTheme="minorHAnsi"/>
                <w:sz w:val="20"/>
                <w:szCs w:val="20"/>
                <w:lang w:val="ro-RO" w:eastAsia="en-US"/>
              </w:rPr>
              <w:t>Construcția/reabilitarea colectoarelor de apă uzată;</w:t>
            </w:r>
          </w:p>
          <w:p w14:paraId="03606B75" w14:textId="77777777" w:rsidR="00CC24B9" w:rsidRPr="00D43652" w:rsidRDefault="00CC24B9" w:rsidP="00E76C0A">
            <w:pPr>
              <w:numPr>
                <w:ilvl w:val="0"/>
                <w:numId w:val="17"/>
              </w:numPr>
              <w:tabs>
                <w:tab w:val="left" w:pos="328"/>
                <w:tab w:val="left" w:pos="499"/>
              </w:tabs>
              <w:spacing w:after="160" w:line="276" w:lineRule="auto"/>
              <w:ind w:left="304" w:hanging="304"/>
              <w:contextualSpacing/>
              <w:rPr>
                <w:rFonts w:eastAsiaTheme="minorHAnsi"/>
                <w:sz w:val="20"/>
                <w:szCs w:val="20"/>
                <w:lang w:val="ro-RO" w:eastAsia="en-US"/>
              </w:rPr>
            </w:pPr>
            <w:r w:rsidRPr="00D43652">
              <w:rPr>
                <w:rFonts w:eastAsiaTheme="minorHAnsi"/>
                <w:sz w:val="20"/>
                <w:szCs w:val="20"/>
                <w:lang w:val="ro-RO" w:eastAsia="en-US"/>
              </w:rPr>
              <w:t>Construcția/reabilitarea facilităților de epurare a nămolurilor;</w:t>
            </w:r>
          </w:p>
          <w:p w14:paraId="25071D28" w14:textId="77777777" w:rsidR="00CC24B9" w:rsidRPr="00D43652" w:rsidRDefault="00CC24B9" w:rsidP="00E76C0A">
            <w:pPr>
              <w:numPr>
                <w:ilvl w:val="0"/>
                <w:numId w:val="17"/>
              </w:numPr>
              <w:tabs>
                <w:tab w:val="left" w:pos="328"/>
                <w:tab w:val="left" w:pos="499"/>
              </w:tabs>
              <w:spacing w:after="160" w:line="276" w:lineRule="auto"/>
              <w:ind w:left="304" w:hanging="304"/>
              <w:contextualSpacing/>
              <w:rPr>
                <w:rFonts w:eastAsiaTheme="minorHAnsi"/>
                <w:sz w:val="20"/>
                <w:szCs w:val="20"/>
                <w:lang w:val="ro-RO" w:eastAsia="en-US"/>
              </w:rPr>
            </w:pPr>
            <w:r w:rsidRPr="00D43652">
              <w:rPr>
                <w:rFonts w:eastAsiaTheme="minorHAnsi"/>
                <w:sz w:val="20"/>
                <w:szCs w:val="20"/>
                <w:lang w:val="ro-RO" w:eastAsia="en-US"/>
              </w:rPr>
              <w:t>Construirea unor instalații adecvate de tratare/eliminare a nămolului rezultat din stațiile de epurare;</w:t>
            </w:r>
          </w:p>
          <w:p w14:paraId="1CF63D1C" w14:textId="77777777" w:rsidR="00CC24B9" w:rsidRPr="00D43652" w:rsidRDefault="00CC24B9" w:rsidP="00E76C0A">
            <w:pPr>
              <w:numPr>
                <w:ilvl w:val="0"/>
                <w:numId w:val="17"/>
              </w:numPr>
              <w:tabs>
                <w:tab w:val="left" w:pos="328"/>
                <w:tab w:val="left" w:pos="499"/>
              </w:tabs>
              <w:spacing w:after="160" w:line="276" w:lineRule="auto"/>
              <w:ind w:left="304" w:hanging="304"/>
              <w:contextualSpacing/>
              <w:rPr>
                <w:rFonts w:eastAsiaTheme="minorHAnsi"/>
                <w:sz w:val="20"/>
                <w:szCs w:val="20"/>
                <w:lang w:val="ro-RO" w:eastAsia="en-US"/>
              </w:rPr>
            </w:pPr>
            <w:r w:rsidRPr="00D43652">
              <w:rPr>
                <w:rFonts w:eastAsiaTheme="minorHAnsi"/>
                <w:sz w:val="20"/>
                <w:szCs w:val="20"/>
                <w:lang w:val="ro-RO" w:eastAsia="en-US"/>
              </w:rPr>
              <w:t xml:space="preserve">Contorizare, echipament de laborator, </w:t>
            </w:r>
            <w:r w:rsidRPr="00D43652">
              <w:rPr>
                <w:rFonts w:eastAsiaTheme="minorHAnsi"/>
                <w:sz w:val="20"/>
                <w:szCs w:val="20"/>
                <w:lang w:val="ro-RO" w:eastAsia="en-US"/>
              </w:rPr>
              <w:lastRenderedPageBreak/>
              <w:t>echipamente de detectare a pierderilor-sisteme SCADA, înființare/extindere sisteme de sectorizare rețele de distribuție, înființare/extindere sisteme de telegestiune, echipamente întreținere rețea canalizare, etc;</w:t>
            </w:r>
          </w:p>
          <w:p w14:paraId="2D9309C7" w14:textId="77777777" w:rsidR="00CC24B9" w:rsidRPr="00D43652" w:rsidRDefault="00CC24B9" w:rsidP="00E76C0A">
            <w:pPr>
              <w:spacing w:after="160" w:line="276" w:lineRule="auto"/>
              <w:ind w:left="194" w:hanging="179"/>
              <w:jc w:val="both"/>
              <w:rPr>
                <w:rFonts w:eastAsiaTheme="minorHAnsi"/>
                <w:sz w:val="20"/>
                <w:szCs w:val="20"/>
                <w:lang w:val="ro-RO" w:eastAsia="en-US"/>
              </w:rPr>
            </w:pPr>
          </w:p>
        </w:tc>
        <w:tc>
          <w:tcPr>
            <w:tcW w:w="3827" w:type="dxa"/>
          </w:tcPr>
          <w:p w14:paraId="7CEAF061" w14:textId="77777777" w:rsidR="00CC24B9" w:rsidRPr="00D43652" w:rsidRDefault="00CC24B9" w:rsidP="00E76C0A">
            <w:pPr>
              <w:spacing w:after="160" w:line="276" w:lineRule="auto"/>
              <w:rPr>
                <w:rFonts w:eastAsiaTheme="minorHAnsi"/>
                <w:sz w:val="20"/>
                <w:szCs w:val="20"/>
                <w:u w:val="single"/>
                <w:lang w:val="ro-RO" w:eastAsia="en-US"/>
              </w:rPr>
            </w:pPr>
            <w:r w:rsidRPr="00D43652">
              <w:rPr>
                <w:rFonts w:eastAsiaTheme="minorHAnsi"/>
                <w:i/>
                <w:iCs/>
                <w:sz w:val="20"/>
                <w:szCs w:val="20"/>
                <w:u w:val="single"/>
                <w:lang w:val="ro-RO" w:eastAsia="en-US"/>
              </w:rPr>
              <w:lastRenderedPageBreak/>
              <w:t>Teritorialitate</w:t>
            </w:r>
            <w:r w:rsidRPr="00D43652">
              <w:rPr>
                <w:rFonts w:eastAsiaTheme="minorHAnsi"/>
                <w:sz w:val="20"/>
                <w:szCs w:val="20"/>
                <w:u w:val="single"/>
                <w:lang w:val="ro-RO" w:eastAsia="en-US"/>
              </w:rPr>
              <w:t>:</w:t>
            </w:r>
          </w:p>
          <w:p w14:paraId="5C14B851" w14:textId="77777777" w:rsidR="00CC24B9" w:rsidRPr="00D43652" w:rsidRDefault="00CC24B9" w:rsidP="00E76C0A">
            <w:pPr>
              <w:numPr>
                <w:ilvl w:val="0"/>
                <w:numId w:val="16"/>
              </w:numPr>
              <w:tabs>
                <w:tab w:val="left" w:pos="209"/>
              </w:tabs>
              <w:spacing w:after="160" w:line="276" w:lineRule="auto"/>
              <w:ind w:left="249" w:hanging="249"/>
              <w:contextualSpacing/>
              <w:rPr>
                <w:rFonts w:eastAsiaTheme="minorHAnsi"/>
                <w:sz w:val="20"/>
                <w:szCs w:val="20"/>
                <w:lang w:val="ro-RO" w:eastAsia="en-US"/>
              </w:rPr>
            </w:pPr>
            <w:r w:rsidRPr="00D43652">
              <w:rPr>
                <w:rFonts w:eastAsiaTheme="minorHAnsi"/>
                <w:sz w:val="20"/>
                <w:szCs w:val="20"/>
                <w:lang w:val="ro-RO" w:eastAsia="en-US"/>
              </w:rPr>
              <w:t>Serviciile create pot acoperi cel puțin 2 raioane; și/sau</w:t>
            </w:r>
          </w:p>
          <w:p w14:paraId="21EFD7AA" w14:textId="77777777" w:rsidR="00CC24B9" w:rsidRPr="00D43652" w:rsidRDefault="00CC24B9" w:rsidP="00E76C0A">
            <w:pPr>
              <w:numPr>
                <w:ilvl w:val="0"/>
                <w:numId w:val="16"/>
              </w:numPr>
              <w:tabs>
                <w:tab w:val="left" w:pos="209"/>
              </w:tabs>
              <w:spacing w:after="160" w:line="276" w:lineRule="auto"/>
              <w:ind w:left="249" w:hanging="249"/>
              <w:contextualSpacing/>
              <w:rPr>
                <w:rFonts w:eastAsiaTheme="minorHAnsi"/>
                <w:sz w:val="20"/>
                <w:szCs w:val="20"/>
                <w:lang w:val="ro-RO" w:eastAsia="en-US"/>
              </w:rPr>
            </w:pPr>
            <w:r w:rsidRPr="00D43652">
              <w:rPr>
                <w:rFonts w:eastAsiaTheme="minorHAnsi"/>
                <w:sz w:val="20"/>
                <w:szCs w:val="20"/>
                <w:lang w:val="ro-RO" w:eastAsia="en-US"/>
              </w:rPr>
              <w:t>Cel puțin 60 mii locuitori pot avea acces la serviciile create;</w:t>
            </w:r>
          </w:p>
          <w:p w14:paraId="09315F3D" w14:textId="77777777" w:rsidR="00CC24B9" w:rsidRPr="00D43652" w:rsidRDefault="00CC24B9" w:rsidP="00E76C0A">
            <w:pPr>
              <w:spacing w:after="160" w:line="276" w:lineRule="auto"/>
              <w:rPr>
                <w:rFonts w:eastAsiaTheme="minorHAnsi"/>
                <w:i/>
                <w:iCs/>
                <w:sz w:val="20"/>
                <w:szCs w:val="20"/>
                <w:u w:val="single"/>
                <w:lang w:val="ro-RO" w:eastAsia="en-US"/>
              </w:rPr>
            </w:pPr>
            <w:r w:rsidRPr="00D43652">
              <w:rPr>
                <w:rFonts w:eastAsiaTheme="minorHAnsi"/>
                <w:i/>
                <w:iCs/>
                <w:sz w:val="20"/>
                <w:szCs w:val="20"/>
                <w:u w:val="single"/>
                <w:lang w:val="ro-RO" w:eastAsia="en-US"/>
              </w:rPr>
              <w:t>Accesibilitate:</w:t>
            </w:r>
          </w:p>
          <w:p w14:paraId="461F6FC4" w14:textId="77777777" w:rsidR="00CC24B9" w:rsidRPr="00D43652" w:rsidRDefault="00CC24B9" w:rsidP="00E76C0A">
            <w:pPr>
              <w:numPr>
                <w:ilvl w:val="0"/>
                <w:numId w:val="16"/>
              </w:numPr>
              <w:tabs>
                <w:tab w:val="left" w:pos="209"/>
              </w:tabs>
              <w:spacing w:after="160" w:line="276" w:lineRule="auto"/>
              <w:ind w:left="249" w:hanging="249"/>
              <w:contextualSpacing/>
              <w:rPr>
                <w:rFonts w:eastAsiaTheme="minorHAnsi"/>
                <w:sz w:val="20"/>
                <w:szCs w:val="20"/>
                <w:lang w:val="ro-RO" w:eastAsia="en-US"/>
              </w:rPr>
            </w:pPr>
            <w:r w:rsidRPr="00D43652">
              <w:rPr>
                <w:rFonts w:eastAsiaTheme="minorHAnsi"/>
                <w:sz w:val="20"/>
                <w:szCs w:val="20"/>
                <w:lang w:val="ro-RO" w:eastAsia="en-US"/>
              </w:rPr>
              <w:t xml:space="preserve">Acțiuni </w:t>
            </w:r>
            <w:r>
              <w:rPr>
                <w:rFonts w:eastAsiaTheme="minorHAnsi"/>
                <w:sz w:val="20"/>
                <w:szCs w:val="20"/>
                <w:lang w:val="ro-RO" w:eastAsia="en-US"/>
              </w:rPr>
              <w:t xml:space="preserve">ce </w:t>
            </w:r>
            <w:r w:rsidRPr="00D43652">
              <w:rPr>
                <w:rFonts w:eastAsiaTheme="minorHAnsi"/>
                <w:sz w:val="20"/>
                <w:szCs w:val="20"/>
                <w:lang w:val="ro-RO" w:eastAsia="en-US"/>
              </w:rPr>
              <w:t>presupun exploatarea unei surse de apă potabilă tratabilă, inclusiv captările și stațiile de tratare existente;</w:t>
            </w:r>
          </w:p>
          <w:p w14:paraId="3F0F8C6B" w14:textId="77777777" w:rsidR="00CC24B9" w:rsidRPr="00D43652" w:rsidRDefault="00CC24B9" w:rsidP="00E76C0A">
            <w:pPr>
              <w:numPr>
                <w:ilvl w:val="0"/>
                <w:numId w:val="16"/>
              </w:numPr>
              <w:tabs>
                <w:tab w:val="left" w:pos="209"/>
              </w:tabs>
              <w:spacing w:after="160" w:line="276" w:lineRule="auto"/>
              <w:ind w:left="249" w:hanging="249"/>
              <w:contextualSpacing/>
              <w:rPr>
                <w:rFonts w:eastAsiaTheme="minorHAnsi"/>
                <w:sz w:val="20"/>
                <w:szCs w:val="20"/>
                <w:lang w:val="ro-RO" w:eastAsia="en-US"/>
              </w:rPr>
            </w:pPr>
            <w:r w:rsidRPr="00D43652">
              <w:rPr>
                <w:rFonts w:eastAsiaTheme="minorHAnsi"/>
                <w:sz w:val="20"/>
                <w:szCs w:val="20"/>
                <w:lang w:val="ro-RO" w:eastAsia="en-US"/>
              </w:rPr>
              <w:t>Acțiunile</w:t>
            </w:r>
            <w:r>
              <w:rPr>
                <w:rFonts w:eastAsiaTheme="minorHAnsi"/>
                <w:sz w:val="20"/>
                <w:szCs w:val="20"/>
                <w:lang w:val="ro-RO" w:eastAsia="en-US"/>
              </w:rPr>
              <w:t xml:space="preserve"> ce</w:t>
            </w:r>
            <w:r w:rsidRPr="00D43652">
              <w:rPr>
                <w:rFonts w:eastAsiaTheme="minorHAnsi"/>
                <w:sz w:val="20"/>
                <w:szCs w:val="20"/>
                <w:lang w:val="ro-RO" w:eastAsia="en-US"/>
              </w:rPr>
              <w:t xml:space="preserve"> presupun prezența unui sistem funcțional de colectare a apelor uzate cu existența stației de epurare</w:t>
            </w:r>
          </w:p>
          <w:p w14:paraId="528AB305" w14:textId="77777777" w:rsidR="00CC24B9" w:rsidRPr="00D43652" w:rsidRDefault="00CC24B9" w:rsidP="00E76C0A">
            <w:pPr>
              <w:spacing w:after="160" w:line="276" w:lineRule="auto"/>
              <w:rPr>
                <w:rFonts w:eastAsiaTheme="minorHAnsi"/>
                <w:i/>
                <w:iCs/>
                <w:sz w:val="20"/>
                <w:szCs w:val="20"/>
                <w:u w:val="single"/>
                <w:lang w:val="ro-RO" w:eastAsia="en-US"/>
              </w:rPr>
            </w:pPr>
            <w:r w:rsidRPr="00D43652">
              <w:rPr>
                <w:rFonts w:eastAsiaTheme="minorHAnsi"/>
                <w:i/>
                <w:iCs/>
                <w:sz w:val="20"/>
                <w:szCs w:val="20"/>
                <w:u w:val="single"/>
                <w:lang w:val="ro-RO" w:eastAsia="en-US"/>
              </w:rPr>
              <w:t>Cooperare:</w:t>
            </w:r>
          </w:p>
          <w:p w14:paraId="2E02B1F7" w14:textId="77777777" w:rsidR="00CC24B9" w:rsidRPr="00D43652" w:rsidRDefault="00CC24B9" w:rsidP="00E76C0A">
            <w:pPr>
              <w:numPr>
                <w:ilvl w:val="0"/>
                <w:numId w:val="16"/>
              </w:numPr>
              <w:tabs>
                <w:tab w:val="left" w:pos="209"/>
              </w:tabs>
              <w:spacing w:after="160" w:line="276" w:lineRule="auto"/>
              <w:ind w:left="249" w:hanging="249"/>
              <w:contextualSpacing/>
              <w:rPr>
                <w:rFonts w:eastAsiaTheme="minorHAnsi"/>
                <w:sz w:val="20"/>
                <w:szCs w:val="20"/>
                <w:lang w:val="ro-RO" w:eastAsia="en-US"/>
              </w:rPr>
            </w:pPr>
            <w:r w:rsidRPr="00D43652">
              <w:rPr>
                <w:rFonts w:eastAsiaTheme="minorHAnsi"/>
                <w:sz w:val="20"/>
                <w:szCs w:val="20"/>
                <w:lang w:val="ro-RO" w:eastAsia="en-US"/>
              </w:rPr>
              <w:t>Implementarea proiectului prin abordarea inter-municipală;</w:t>
            </w:r>
          </w:p>
          <w:p w14:paraId="387220D4" w14:textId="77777777" w:rsidR="00CC24B9" w:rsidRPr="00D43652" w:rsidRDefault="00CC24B9" w:rsidP="00E76C0A">
            <w:pPr>
              <w:numPr>
                <w:ilvl w:val="0"/>
                <w:numId w:val="16"/>
              </w:numPr>
              <w:tabs>
                <w:tab w:val="left" w:pos="209"/>
              </w:tabs>
              <w:spacing w:after="160" w:line="276" w:lineRule="auto"/>
              <w:ind w:left="249" w:hanging="249"/>
              <w:contextualSpacing/>
              <w:rPr>
                <w:rFonts w:eastAsiaTheme="minorHAnsi"/>
                <w:sz w:val="20"/>
                <w:szCs w:val="20"/>
                <w:lang w:val="ro-RO" w:eastAsia="en-US"/>
              </w:rPr>
            </w:pPr>
            <w:r w:rsidRPr="00D43652">
              <w:rPr>
                <w:rFonts w:eastAsiaTheme="minorHAnsi"/>
                <w:sz w:val="20"/>
                <w:szCs w:val="20"/>
                <w:lang w:val="ro-RO" w:eastAsia="en-US"/>
              </w:rPr>
              <w:t>Aplicantul are stabilite parteneriate / acorduri de colaborare cu</w:t>
            </w:r>
            <w:r w:rsidRPr="00D43652">
              <w:rPr>
                <w:rFonts w:eastAsiaTheme="minorHAnsi"/>
                <w:i/>
                <w:iCs/>
                <w:sz w:val="20"/>
                <w:szCs w:val="20"/>
                <w:lang w:val="ro-RO" w:eastAsia="en-US"/>
              </w:rPr>
              <w:t>:</w:t>
            </w:r>
          </w:p>
          <w:p w14:paraId="0D624587" w14:textId="77777777" w:rsidR="00CC24B9" w:rsidRPr="00D43652" w:rsidRDefault="00CC24B9" w:rsidP="00E76C0A">
            <w:pPr>
              <w:numPr>
                <w:ilvl w:val="0"/>
                <w:numId w:val="16"/>
              </w:numPr>
              <w:tabs>
                <w:tab w:val="left" w:pos="209"/>
              </w:tabs>
              <w:spacing w:after="160" w:line="276" w:lineRule="auto"/>
              <w:ind w:left="249" w:hanging="249"/>
              <w:contextualSpacing/>
              <w:rPr>
                <w:rFonts w:eastAsiaTheme="minorHAnsi"/>
                <w:sz w:val="20"/>
                <w:szCs w:val="20"/>
                <w:lang w:val="ro-RO" w:eastAsia="en-US"/>
              </w:rPr>
            </w:pPr>
            <w:r w:rsidRPr="00D43652">
              <w:rPr>
                <w:rFonts w:eastAsiaTheme="minorHAnsi"/>
                <w:sz w:val="20"/>
                <w:szCs w:val="20"/>
                <w:lang w:val="ro-RO" w:eastAsia="en-US"/>
              </w:rPr>
              <w:t>APL din proximitate</w:t>
            </w:r>
          </w:p>
          <w:p w14:paraId="0E11FDB9" w14:textId="77777777" w:rsidR="00CC24B9" w:rsidRPr="00D43652" w:rsidRDefault="00CC24B9" w:rsidP="00E76C0A">
            <w:pPr>
              <w:spacing w:after="160" w:line="276" w:lineRule="auto"/>
              <w:rPr>
                <w:rFonts w:eastAsiaTheme="minorHAnsi"/>
                <w:i/>
                <w:iCs/>
                <w:sz w:val="20"/>
                <w:szCs w:val="20"/>
                <w:u w:val="single"/>
                <w:lang w:val="ro-RO" w:eastAsia="en-US"/>
              </w:rPr>
            </w:pPr>
            <w:r w:rsidRPr="00D43652">
              <w:rPr>
                <w:rFonts w:eastAsiaTheme="minorHAnsi"/>
                <w:i/>
                <w:iCs/>
                <w:sz w:val="20"/>
                <w:szCs w:val="20"/>
                <w:u w:val="single"/>
                <w:lang w:val="ro-RO" w:eastAsia="en-US"/>
              </w:rPr>
              <w:t>Sustenabilitate:</w:t>
            </w:r>
          </w:p>
          <w:p w14:paraId="633F6617" w14:textId="77777777" w:rsidR="00CC24B9" w:rsidRPr="00D43652" w:rsidRDefault="00CC24B9" w:rsidP="00E76C0A">
            <w:pPr>
              <w:numPr>
                <w:ilvl w:val="0"/>
                <w:numId w:val="16"/>
              </w:numPr>
              <w:tabs>
                <w:tab w:val="left" w:pos="209"/>
              </w:tabs>
              <w:spacing w:after="160" w:line="276" w:lineRule="auto"/>
              <w:ind w:left="0" w:firstLine="0"/>
              <w:contextualSpacing/>
              <w:rPr>
                <w:rFonts w:eastAsiaTheme="minorHAnsi"/>
                <w:sz w:val="20"/>
                <w:szCs w:val="20"/>
                <w:lang w:val="ro-RO" w:eastAsia="en-US"/>
              </w:rPr>
            </w:pPr>
            <w:r w:rsidRPr="00D43652">
              <w:rPr>
                <w:rFonts w:eastAsiaTheme="minorHAnsi"/>
                <w:sz w:val="20"/>
                <w:szCs w:val="20"/>
                <w:lang w:val="ro-RO" w:eastAsia="en-US"/>
              </w:rPr>
              <w:lastRenderedPageBreak/>
              <w:t xml:space="preserve">Aplicantul poate demonstra </w:t>
            </w:r>
          </w:p>
          <w:p w14:paraId="123C6FED" w14:textId="77777777" w:rsidR="00CC24B9" w:rsidRPr="00D43652" w:rsidRDefault="00CC24B9" w:rsidP="00E76C0A">
            <w:pPr>
              <w:numPr>
                <w:ilvl w:val="0"/>
                <w:numId w:val="21"/>
              </w:numPr>
              <w:tabs>
                <w:tab w:val="left" w:pos="209"/>
              </w:tabs>
              <w:spacing w:after="160" w:line="276" w:lineRule="auto"/>
              <w:ind w:left="534"/>
              <w:contextualSpacing/>
              <w:rPr>
                <w:rFonts w:eastAsiaTheme="minorHAnsi"/>
                <w:sz w:val="20"/>
                <w:szCs w:val="20"/>
                <w:lang w:val="ro-RO" w:eastAsia="en-US"/>
              </w:rPr>
            </w:pPr>
            <w:r w:rsidRPr="00D43652">
              <w:rPr>
                <w:rFonts w:eastAsiaTheme="minorHAnsi"/>
                <w:sz w:val="20"/>
                <w:szCs w:val="20"/>
                <w:lang w:val="ro-RO" w:eastAsia="en-US"/>
              </w:rPr>
              <w:t>Acordul dintre beneficiari și un operator certificat de AAC</w:t>
            </w:r>
          </w:p>
          <w:p w14:paraId="339E9C55" w14:textId="77777777" w:rsidR="00CC24B9" w:rsidRPr="00D43652" w:rsidRDefault="00CC24B9" w:rsidP="00E76C0A">
            <w:pPr>
              <w:numPr>
                <w:ilvl w:val="0"/>
                <w:numId w:val="21"/>
              </w:numPr>
              <w:tabs>
                <w:tab w:val="left" w:pos="209"/>
              </w:tabs>
              <w:spacing w:after="160" w:line="276" w:lineRule="auto"/>
              <w:ind w:left="534"/>
              <w:contextualSpacing/>
              <w:rPr>
                <w:rFonts w:eastAsiaTheme="minorHAnsi"/>
                <w:sz w:val="20"/>
                <w:szCs w:val="20"/>
                <w:lang w:val="ro-RO" w:eastAsia="en-US"/>
              </w:rPr>
            </w:pPr>
            <w:r w:rsidRPr="00D43652">
              <w:rPr>
                <w:rFonts w:eastAsiaTheme="minorHAnsi"/>
                <w:sz w:val="20"/>
                <w:szCs w:val="20"/>
                <w:lang w:val="ro-RO" w:eastAsia="en-US"/>
              </w:rPr>
              <w:t>Plan de dezvoltare instituțională;</w:t>
            </w:r>
          </w:p>
          <w:p w14:paraId="66E03C6C" w14:textId="77777777" w:rsidR="00CC24B9" w:rsidRPr="00D43652" w:rsidRDefault="00CC24B9" w:rsidP="00E76C0A">
            <w:pPr>
              <w:numPr>
                <w:ilvl w:val="0"/>
                <w:numId w:val="21"/>
              </w:numPr>
              <w:tabs>
                <w:tab w:val="left" w:pos="209"/>
              </w:tabs>
              <w:spacing w:after="160" w:line="276" w:lineRule="auto"/>
              <w:ind w:left="534"/>
              <w:contextualSpacing/>
              <w:rPr>
                <w:rFonts w:eastAsiaTheme="minorHAnsi"/>
                <w:sz w:val="20"/>
                <w:szCs w:val="20"/>
                <w:lang w:val="ro-RO" w:eastAsia="en-US"/>
              </w:rPr>
            </w:pPr>
            <w:r w:rsidRPr="00D43652">
              <w:rPr>
                <w:rFonts w:eastAsiaTheme="minorHAnsi"/>
                <w:sz w:val="20"/>
                <w:szCs w:val="20"/>
                <w:lang w:val="ro-RO" w:eastAsia="en-US"/>
              </w:rPr>
              <w:t>Proiectare zonală;</w:t>
            </w:r>
          </w:p>
          <w:p w14:paraId="437AE961" w14:textId="77777777" w:rsidR="00CC24B9" w:rsidRPr="00D43652" w:rsidRDefault="00CC24B9" w:rsidP="00E76C0A">
            <w:pPr>
              <w:numPr>
                <w:ilvl w:val="0"/>
                <w:numId w:val="21"/>
              </w:numPr>
              <w:tabs>
                <w:tab w:val="left" w:pos="209"/>
              </w:tabs>
              <w:spacing w:after="160" w:line="276" w:lineRule="auto"/>
              <w:ind w:left="534"/>
              <w:contextualSpacing/>
              <w:rPr>
                <w:rFonts w:eastAsiaTheme="minorHAnsi"/>
                <w:sz w:val="20"/>
                <w:szCs w:val="20"/>
                <w:lang w:val="ro-RO" w:eastAsia="en-US"/>
              </w:rPr>
            </w:pPr>
            <w:r w:rsidRPr="00D43652">
              <w:rPr>
                <w:rFonts w:eastAsiaTheme="minorHAnsi"/>
                <w:sz w:val="20"/>
                <w:szCs w:val="20"/>
                <w:lang w:val="ro-RO" w:eastAsia="en-US"/>
              </w:rPr>
              <w:t>Strategie de promovare/marketing;</w:t>
            </w:r>
          </w:p>
          <w:p w14:paraId="5D580887" w14:textId="77777777" w:rsidR="00CC24B9" w:rsidRPr="00D43652" w:rsidRDefault="00CC24B9" w:rsidP="00E76C0A">
            <w:pPr>
              <w:numPr>
                <w:ilvl w:val="0"/>
                <w:numId w:val="21"/>
              </w:numPr>
              <w:tabs>
                <w:tab w:val="left" w:pos="209"/>
              </w:tabs>
              <w:spacing w:after="160" w:line="276" w:lineRule="auto"/>
              <w:ind w:left="534"/>
              <w:contextualSpacing/>
              <w:rPr>
                <w:rFonts w:eastAsiaTheme="minorHAnsi"/>
                <w:sz w:val="20"/>
                <w:szCs w:val="20"/>
                <w:lang w:val="ro-RO" w:eastAsia="en-US"/>
              </w:rPr>
            </w:pPr>
            <w:r w:rsidRPr="00D43652">
              <w:rPr>
                <w:rFonts w:eastAsiaTheme="minorHAnsi"/>
                <w:sz w:val="20"/>
                <w:szCs w:val="20"/>
                <w:lang w:val="ro-RO" w:eastAsia="en-US"/>
              </w:rPr>
              <w:t>Plan de sporire a conștientizării populației;</w:t>
            </w:r>
          </w:p>
          <w:p w14:paraId="154BF82A" w14:textId="77777777" w:rsidR="00CC24B9" w:rsidRPr="00D43652" w:rsidRDefault="00CC24B9" w:rsidP="00E76C0A">
            <w:pPr>
              <w:numPr>
                <w:ilvl w:val="0"/>
                <w:numId w:val="16"/>
              </w:numPr>
              <w:tabs>
                <w:tab w:val="left" w:pos="209"/>
              </w:tabs>
              <w:spacing w:after="160" w:line="276" w:lineRule="auto"/>
              <w:ind w:left="249" w:hanging="249"/>
              <w:contextualSpacing/>
              <w:rPr>
                <w:rFonts w:eastAsiaTheme="minorHAnsi"/>
                <w:i/>
                <w:iCs/>
                <w:sz w:val="20"/>
                <w:szCs w:val="20"/>
                <w:u w:val="single"/>
                <w:lang w:val="ro-RO" w:eastAsia="en-US"/>
              </w:rPr>
            </w:pPr>
            <w:r w:rsidRPr="00D43652">
              <w:rPr>
                <w:rFonts w:eastAsiaTheme="minorHAnsi"/>
                <w:sz w:val="20"/>
                <w:szCs w:val="20"/>
                <w:lang w:val="ro-RO" w:eastAsia="en-US"/>
              </w:rPr>
              <w:t>Bunurile create vor fi aflate în proprietate publică min. 10 ani și nu pot fi înstrăinate.</w:t>
            </w:r>
          </w:p>
          <w:p w14:paraId="1E7C23EC" w14:textId="77777777" w:rsidR="00CC24B9" w:rsidRPr="00D43652" w:rsidRDefault="00CC24B9" w:rsidP="00E76C0A">
            <w:pPr>
              <w:tabs>
                <w:tab w:val="left" w:pos="328"/>
                <w:tab w:val="left" w:pos="499"/>
              </w:tabs>
              <w:spacing w:after="160" w:line="276" w:lineRule="auto"/>
              <w:rPr>
                <w:rFonts w:eastAsiaTheme="minorHAnsi"/>
                <w:color w:val="FF0000"/>
                <w:sz w:val="20"/>
                <w:szCs w:val="20"/>
                <w:lang w:val="ro-RO" w:eastAsia="en-US"/>
              </w:rPr>
            </w:pPr>
            <w:r w:rsidRPr="00D43652">
              <w:rPr>
                <w:rFonts w:eastAsiaTheme="minorHAnsi"/>
                <w:i/>
                <w:iCs/>
                <w:sz w:val="20"/>
                <w:szCs w:val="20"/>
                <w:u w:val="single"/>
                <w:lang w:val="ro-RO" w:eastAsia="en-US"/>
              </w:rPr>
              <w:t>Durata:</w:t>
            </w:r>
            <w:r w:rsidRPr="00D43652">
              <w:rPr>
                <w:rFonts w:eastAsiaTheme="minorHAnsi"/>
                <w:sz w:val="20"/>
                <w:szCs w:val="20"/>
                <w:lang w:val="ro-RO" w:eastAsia="en-US"/>
              </w:rPr>
              <w:t xml:space="preserve"> Durata proiectelor finanțate nu poate depăși 36 luni.</w:t>
            </w:r>
          </w:p>
        </w:tc>
      </w:tr>
    </w:tbl>
    <w:p w14:paraId="18B61DE0" w14:textId="77777777" w:rsidR="00CC24B9" w:rsidRDefault="00CC24B9" w:rsidP="00CC24B9">
      <w:pPr>
        <w:spacing w:after="160" w:line="276" w:lineRule="auto"/>
        <w:jc w:val="both"/>
        <w:rPr>
          <w:b/>
          <w:bCs/>
          <w:lang w:val="ro-RO"/>
        </w:rPr>
      </w:pPr>
    </w:p>
    <w:p w14:paraId="54B7FF3D" w14:textId="3274A82E" w:rsidR="00CC24B9" w:rsidRPr="00CC24B9" w:rsidRDefault="00CC24B9" w:rsidP="006E3142">
      <w:pPr>
        <w:spacing w:after="160" w:line="276" w:lineRule="auto"/>
        <w:jc w:val="both"/>
        <w:rPr>
          <w:b/>
          <w:bCs/>
          <w:lang w:val="fr-FR"/>
        </w:rPr>
      </w:pPr>
      <w:r w:rsidRPr="00CC24B9">
        <w:rPr>
          <w:b/>
          <w:bCs/>
          <w:lang w:val="ro-RO"/>
        </w:rPr>
        <w:t>La acest domeniu de intervenție vor fi eligibile doar proiectele ce prevăd construcția sistemelor de canalizare (inclusiv elemente separate ale acestora) și apeducte magistrale (cu surse de ape de suprafață și rețele interne</w:t>
      </w:r>
      <w:r w:rsidR="006E3142">
        <w:rPr>
          <w:b/>
          <w:bCs/>
          <w:lang w:val="ro-RO"/>
        </w:rPr>
        <w:t>),</w:t>
      </w:r>
      <w:r w:rsidRPr="00CC24B9">
        <w:rPr>
          <w:b/>
          <w:bCs/>
          <w:lang w:val="ro-RO"/>
        </w:rPr>
        <w:t xml:space="preserve"> </w:t>
      </w:r>
      <w:r w:rsidR="006E3142">
        <w:rPr>
          <w:b/>
          <w:bCs/>
          <w:lang w:val="ro-RO"/>
        </w:rPr>
        <w:t>pentru</w:t>
      </w:r>
      <w:r w:rsidRPr="00CC24B9">
        <w:rPr>
          <w:b/>
          <w:bCs/>
          <w:lang w:val="ro-RO"/>
        </w:rPr>
        <w:t xml:space="preserve"> conectarea localităților la apeductele magistrale.</w:t>
      </w:r>
    </w:p>
    <w:p w14:paraId="31C7B0F6" w14:textId="77777777" w:rsidR="00CC24B9" w:rsidRPr="00CC24B9" w:rsidRDefault="00CC24B9" w:rsidP="00CC24B9">
      <w:pPr>
        <w:spacing w:after="160" w:line="276" w:lineRule="auto"/>
        <w:jc w:val="both"/>
        <w:rPr>
          <w:b/>
          <w:bCs/>
          <w:lang w:val="fr-FR"/>
        </w:rPr>
      </w:pPr>
      <w:r w:rsidRPr="00CC24B9">
        <w:rPr>
          <w:b/>
          <w:bCs/>
          <w:lang w:val="ro-RO"/>
        </w:rPr>
        <w:t>Proiecte de alimentare cu apă la care sursa este din ape subterane nu vor fi admise.</w:t>
      </w:r>
    </w:p>
    <w:p w14:paraId="59F1B20E" w14:textId="77777777" w:rsidR="00CC24B9" w:rsidRPr="00CC24B9" w:rsidRDefault="00CC24B9" w:rsidP="00625DD9">
      <w:pPr>
        <w:autoSpaceDE w:val="0"/>
        <w:autoSpaceDN w:val="0"/>
        <w:adjustRightInd w:val="0"/>
        <w:spacing w:line="276" w:lineRule="auto"/>
        <w:jc w:val="right"/>
        <w:rPr>
          <w:rFonts w:eastAsiaTheme="minorHAnsi"/>
          <w:b/>
          <w:bCs/>
          <w:sz w:val="28"/>
          <w:szCs w:val="28"/>
          <w:lang w:val="fr-FR" w:eastAsia="en-US"/>
        </w:rPr>
      </w:pPr>
    </w:p>
    <w:p w14:paraId="2848A266"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058AD855"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3A99EDFA"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3E4B5308"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6ABD311F"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77125C95"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1676B6AB"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634A7F62"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3C05B475"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41E8CEE3"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1B55A0E6"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3F0A6781"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0D319270"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41CB8C9B"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38DDFFCF"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37AB7873"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48389BDC"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3EC016B9"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6A347BD7"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7A7FCFA1"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144D3C3E"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720CC799"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6F5237CF"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4033EA86" w14:textId="77777777" w:rsidR="00CC24B9" w:rsidRDefault="00CC24B9" w:rsidP="00625DD9">
      <w:pPr>
        <w:autoSpaceDE w:val="0"/>
        <w:autoSpaceDN w:val="0"/>
        <w:adjustRightInd w:val="0"/>
        <w:spacing w:line="276" w:lineRule="auto"/>
        <w:jc w:val="right"/>
        <w:rPr>
          <w:rFonts w:eastAsiaTheme="minorHAnsi"/>
          <w:b/>
          <w:bCs/>
          <w:sz w:val="28"/>
          <w:szCs w:val="28"/>
          <w:lang w:val="ro-RO" w:eastAsia="en-US"/>
        </w:rPr>
      </w:pPr>
    </w:p>
    <w:p w14:paraId="2AC0FDBA" w14:textId="77777777" w:rsidR="00925D85" w:rsidRPr="00D43652" w:rsidRDefault="00925D85" w:rsidP="00625DD9">
      <w:pPr>
        <w:spacing w:line="276" w:lineRule="auto"/>
        <w:jc w:val="right"/>
        <w:rPr>
          <w:b/>
          <w:lang w:val="ro-RO"/>
        </w:rPr>
      </w:pPr>
    </w:p>
    <w:p w14:paraId="48D2A16F" w14:textId="77777777" w:rsidR="00925D85" w:rsidRPr="00D43652" w:rsidRDefault="00925D85" w:rsidP="00625DD9">
      <w:pPr>
        <w:spacing w:line="276" w:lineRule="auto"/>
        <w:jc w:val="right"/>
        <w:rPr>
          <w:b/>
          <w:lang w:val="ro-RO"/>
        </w:rPr>
      </w:pPr>
    </w:p>
    <w:p w14:paraId="5388097F" w14:textId="77777777" w:rsidR="00925D85" w:rsidRPr="00D43652" w:rsidRDefault="00925D85" w:rsidP="00625DD9">
      <w:pPr>
        <w:spacing w:line="276" w:lineRule="auto"/>
        <w:jc w:val="right"/>
        <w:rPr>
          <w:b/>
          <w:lang w:val="ro-RO"/>
        </w:rPr>
      </w:pPr>
    </w:p>
    <w:p w14:paraId="00A189AA" w14:textId="7F1954BA" w:rsidR="0034511F" w:rsidRPr="00D43652" w:rsidRDefault="0034511F" w:rsidP="00625DD9">
      <w:pPr>
        <w:spacing w:line="276" w:lineRule="auto"/>
        <w:ind w:left="5850"/>
        <w:jc w:val="right"/>
        <w:outlineLvl w:val="0"/>
        <w:rPr>
          <w:bCs/>
          <w:sz w:val="28"/>
          <w:szCs w:val="28"/>
          <w:lang w:val="ro-RO"/>
        </w:rPr>
      </w:pPr>
      <w:bookmarkStart w:id="30" w:name="_Toc47018162"/>
      <w:bookmarkStart w:id="31" w:name="_Toc47021900"/>
      <w:r w:rsidRPr="00D43652">
        <w:rPr>
          <w:b/>
          <w:sz w:val="28"/>
          <w:szCs w:val="28"/>
          <w:lang w:val="ro-RO"/>
        </w:rPr>
        <w:t>Anexa nr.</w:t>
      </w:r>
      <w:r w:rsidR="00125526" w:rsidRPr="00D43652">
        <w:rPr>
          <w:b/>
          <w:sz w:val="28"/>
          <w:szCs w:val="28"/>
          <w:lang w:val="ro-RO"/>
        </w:rPr>
        <w:t xml:space="preserve"> </w:t>
      </w:r>
      <w:r w:rsidRPr="00D43652">
        <w:rPr>
          <w:b/>
          <w:sz w:val="28"/>
          <w:szCs w:val="28"/>
          <w:lang w:val="ro-RO"/>
        </w:rPr>
        <w:t>3</w:t>
      </w:r>
      <w:bookmarkEnd w:id="30"/>
      <w:bookmarkEnd w:id="31"/>
      <w:r w:rsidRPr="00D43652">
        <w:rPr>
          <w:bCs/>
          <w:sz w:val="28"/>
          <w:szCs w:val="28"/>
          <w:lang w:val="ro-RO"/>
        </w:rPr>
        <w:t xml:space="preserve"> </w:t>
      </w:r>
    </w:p>
    <w:p w14:paraId="502AE2B9" w14:textId="3DF8B43D" w:rsidR="0034511F" w:rsidRPr="00D43652" w:rsidRDefault="00322935" w:rsidP="00625DD9">
      <w:pPr>
        <w:spacing w:line="276" w:lineRule="auto"/>
        <w:ind w:left="5850"/>
        <w:jc w:val="center"/>
        <w:outlineLvl w:val="0"/>
        <w:rPr>
          <w:b/>
          <w:bCs/>
          <w:sz w:val="28"/>
          <w:szCs w:val="28"/>
          <w:lang w:val="ro-RO"/>
        </w:rPr>
      </w:pPr>
      <w:r w:rsidRPr="00D43652">
        <w:rPr>
          <w:bCs/>
          <w:sz w:val="28"/>
          <w:szCs w:val="28"/>
          <w:lang w:val="ro-RO"/>
        </w:rPr>
        <w:t xml:space="preserve">  </w:t>
      </w:r>
      <w:bookmarkStart w:id="32" w:name="_Toc47018163"/>
      <w:bookmarkStart w:id="33" w:name="_Toc47021901"/>
      <w:r w:rsidR="0034511F" w:rsidRPr="00D43652">
        <w:rPr>
          <w:b/>
          <w:sz w:val="28"/>
          <w:szCs w:val="28"/>
          <w:lang w:val="ro-RO"/>
        </w:rPr>
        <w:t>la</w:t>
      </w:r>
      <w:r w:rsidR="0034511F" w:rsidRPr="00D43652">
        <w:rPr>
          <w:bCs/>
          <w:sz w:val="28"/>
          <w:szCs w:val="28"/>
          <w:lang w:val="ro-RO"/>
        </w:rPr>
        <w:t xml:space="preserve"> </w:t>
      </w:r>
      <w:r w:rsidR="0034511F" w:rsidRPr="00D43652">
        <w:rPr>
          <w:b/>
          <w:bCs/>
          <w:sz w:val="28"/>
          <w:szCs w:val="28"/>
          <w:lang w:val="ro-RO"/>
        </w:rPr>
        <w:t xml:space="preserve">Manualul Operațional al </w:t>
      </w:r>
      <w:r w:rsidRPr="00D43652">
        <w:rPr>
          <w:b/>
          <w:bCs/>
          <w:sz w:val="28"/>
          <w:szCs w:val="28"/>
          <w:lang w:val="ro-RO"/>
        </w:rPr>
        <w:t>F</w:t>
      </w:r>
      <w:r w:rsidR="0034511F" w:rsidRPr="00D43652">
        <w:rPr>
          <w:b/>
          <w:bCs/>
          <w:sz w:val="28"/>
          <w:szCs w:val="28"/>
          <w:lang w:val="ro-RO"/>
        </w:rPr>
        <w:t>NDR</w:t>
      </w:r>
      <w:bookmarkEnd w:id="32"/>
      <w:bookmarkEnd w:id="33"/>
    </w:p>
    <w:p w14:paraId="1848B43E" w14:textId="77777777" w:rsidR="0034511F" w:rsidRPr="00D43652" w:rsidRDefault="0034511F" w:rsidP="00625DD9">
      <w:pPr>
        <w:spacing w:line="276" w:lineRule="auto"/>
        <w:jc w:val="right"/>
        <w:rPr>
          <w:b/>
          <w:bCs/>
          <w:lang w:val="ro-RO"/>
        </w:rPr>
      </w:pPr>
    </w:p>
    <w:p w14:paraId="159CF63D" w14:textId="77777777" w:rsidR="00322935" w:rsidRPr="00D43652" w:rsidRDefault="00322935" w:rsidP="00625DD9">
      <w:pPr>
        <w:spacing w:line="276" w:lineRule="auto"/>
        <w:jc w:val="center"/>
        <w:rPr>
          <w:b/>
          <w:bCs/>
          <w:lang w:val="ro-RO"/>
        </w:rPr>
      </w:pPr>
    </w:p>
    <w:p w14:paraId="419F4EF6" w14:textId="77777777" w:rsidR="00322935" w:rsidRPr="00D43652" w:rsidRDefault="00322935" w:rsidP="00625DD9">
      <w:pPr>
        <w:spacing w:line="276" w:lineRule="auto"/>
        <w:jc w:val="center"/>
        <w:rPr>
          <w:b/>
          <w:bCs/>
          <w:lang w:val="ro-RO"/>
        </w:rPr>
      </w:pPr>
    </w:p>
    <w:p w14:paraId="17A5142D" w14:textId="77777777" w:rsidR="00322935" w:rsidRPr="00D43652" w:rsidRDefault="00322935" w:rsidP="00625DD9">
      <w:pPr>
        <w:spacing w:line="276" w:lineRule="auto"/>
        <w:jc w:val="center"/>
        <w:rPr>
          <w:b/>
          <w:bCs/>
          <w:lang w:val="ro-RO"/>
        </w:rPr>
      </w:pPr>
    </w:p>
    <w:p w14:paraId="3303CFE6" w14:textId="77777777" w:rsidR="00322935" w:rsidRPr="00D43652" w:rsidRDefault="00322935" w:rsidP="00625DD9">
      <w:pPr>
        <w:spacing w:line="276" w:lineRule="auto"/>
        <w:jc w:val="center"/>
        <w:rPr>
          <w:b/>
          <w:bCs/>
          <w:lang w:val="ro-RO"/>
        </w:rPr>
      </w:pPr>
    </w:p>
    <w:p w14:paraId="344B8452" w14:textId="77777777" w:rsidR="00322935" w:rsidRPr="00D43652" w:rsidRDefault="00322935" w:rsidP="00625DD9">
      <w:pPr>
        <w:spacing w:line="276" w:lineRule="auto"/>
        <w:jc w:val="center"/>
        <w:rPr>
          <w:b/>
          <w:bCs/>
          <w:lang w:val="ro-RO"/>
        </w:rPr>
      </w:pPr>
    </w:p>
    <w:p w14:paraId="5020087E" w14:textId="77777777" w:rsidR="00322935" w:rsidRPr="00D43652" w:rsidRDefault="00322935" w:rsidP="00625DD9">
      <w:pPr>
        <w:spacing w:line="276" w:lineRule="auto"/>
        <w:jc w:val="center"/>
        <w:rPr>
          <w:b/>
          <w:bCs/>
          <w:lang w:val="ro-RO"/>
        </w:rPr>
      </w:pPr>
    </w:p>
    <w:p w14:paraId="77F2A748" w14:textId="77777777" w:rsidR="00322935" w:rsidRPr="00D43652" w:rsidRDefault="00322935" w:rsidP="00625DD9">
      <w:pPr>
        <w:spacing w:line="276" w:lineRule="auto"/>
        <w:jc w:val="center"/>
        <w:rPr>
          <w:b/>
          <w:bCs/>
          <w:lang w:val="ro-RO"/>
        </w:rPr>
      </w:pPr>
    </w:p>
    <w:p w14:paraId="3308695F" w14:textId="77777777" w:rsidR="00322935" w:rsidRPr="00D43652" w:rsidRDefault="00322935" w:rsidP="00625DD9">
      <w:pPr>
        <w:spacing w:line="276" w:lineRule="auto"/>
        <w:jc w:val="center"/>
        <w:rPr>
          <w:b/>
          <w:bCs/>
          <w:lang w:val="ro-RO"/>
        </w:rPr>
      </w:pPr>
    </w:p>
    <w:p w14:paraId="64BF30DC" w14:textId="77777777" w:rsidR="00322935" w:rsidRPr="00D43652" w:rsidRDefault="00322935" w:rsidP="00625DD9">
      <w:pPr>
        <w:spacing w:line="276" w:lineRule="auto"/>
        <w:jc w:val="center"/>
        <w:rPr>
          <w:b/>
          <w:bCs/>
          <w:lang w:val="ro-RO"/>
        </w:rPr>
      </w:pPr>
    </w:p>
    <w:p w14:paraId="15C24F7A" w14:textId="77777777" w:rsidR="00322935" w:rsidRPr="00D43652" w:rsidRDefault="00322935" w:rsidP="00625DD9">
      <w:pPr>
        <w:spacing w:line="276" w:lineRule="auto"/>
        <w:jc w:val="center"/>
        <w:rPr>
          <w:b/>
          <w:bCs/>
          <w:lang w:val="ro-RO"/>
        </w:rPr>
      </w:pPr>
    </w:p>
    <w:p w14:paraId="5A6FAFD8" w14:textId="77777777" w:rsidR="00322935" w:rsidRPr="00D43652" w:rsidRDefault="00322935" w:rsidP="00625DD9">
      <w:pPr>
        <w:spacing w:line="276" w:lineRule="auto"/>
        <w:jc w:val="center"/>
        <w:rPr>
          <w:b/>
          <w:bCs/>
          <w:lang w:val="ro-RO"/>
        </w:rPr>
      </w:pPr>
    </w:p>
    <w:p w14:paraId="09B9D7F9" w14:textId="77777777" w:rsidR="00322935" w:rsidRPr="00D43652" w:rsidRDefault="00322935" w:rsidP="00625DD9">
      <w:pPr>
        <w:spacing w:line="276" w:lineRule="auto"/>
        <w:jc w:val="center"/>
        <w:rPr>
          <w:b/>
          <w:bCs/>
          <w:lang w:val="ro-RO"/>
        </w:rPr>
      </w:pPr>
    </w:p>
    <w:p w14:paraId="399F3184" w14:textId="77777777" w:rsidR="00322935" w:rsidRPr="00D43652" w:rsidRDefault="00322935" w:rsidP="00625DD9">
      <w:pPr>
        <w:spacing w:line="276" w:lineRule="auto"/>
        <w:jc w:val="center"/>
        <w:rPr>
          <w:b/>
          <w:bCs/>
          <w:lang w:val="ro-RO"/>
        </w:rPr>
      </w:pPr>
    </w:p>
    <w:p w14:paraId="2B3B686D" w14:textId="77777777" w:rsidR="00322935" w:rsidRPr="00D43652" w:rsidRDefault="00322935" w:rsidP="00625DD9">
      <w:pPr>
        <w:spacing w:line="276" w:lineRule="auto"/>
        <w:jc w:val="center"/>
        <w:rPr>
          <w:b/>
          <w:bCs/>
          <w:lang w:val="ro-RO"/>
        </w:rPr>
      </w:pPr>
    </w:p>
    <w:p w14:paraId="2121DE6A" w14:textId="77777777" w:rsidR="00322935" w:rsidRPr="00D43652" w:rsidRDefault="00322935" w:rsidP="00625DD9">
      <w:pPr>
        <w:spacing w:line="276" w:lineRule="auto"/>
        <w:jc w:val="center"/>
        <w:rPr>
          <w:b/>
          <w:bCs/>
          <w:lang w:val="ro-RO"/>
        </w:rPr>
      </w:pPr>
    </w:p>
    <w:p w14:paraId="2B5E408E" w14:textId="77777777" w:rsidR="00322935" w:rsidRPr="00D43652" w:rsidRDefault="00322935" w:rsidP="00625DD9">
      <w:pPr>
        <w:spacing w:line="276" w:lineRule="auto"/>
        <w:jc w:val="center"/>
        <w:rPr>
          <w:b/>
          <w:bCs/>
          <w:sz w:val="28"/>
          <w:szCs w:val="28"/>
          <w:lang w:val="ro-RO"/>
        </w:rPr>
      </w:pPr>
    </w:p>
    <w:p w14:paraId="38377615" w14:textId="77777777" w:rsidR="0034511F" w:rsidRPr="00D43652" w:rsidRDefault="0034511F" w:rsidP="005C009A">
      <w:pPr>
        <w:jc w:val="center"/>
        <w:rPr>
          <w:b/>
          <w:bCs/>
          <w:sz w:val="28"/>
          <w:szCs w:val="28"/>
          <w:lang w:val="ro-RO"/>
        </w:rPr>
      </w:pPr>
      <w:r w:rsidRPr="00D43652">
        <w:rPr>
          <w:b/>
          <w:bCs/>
          <w:sz w:val="28"/>
          <w:szCs w:val="28"/>
          <w:lang w:val="ro-RO"/>
        </w:rPr>
        <w:t>REGULAMENTUL</w:t>
      </w:r>
    </w:p>
    <w:p w14:paraId="42B9C903" w14:textId="77777777" w:rsidR="0034511F" w:rsidRPr="00D43652" w:rsidRDefault="0034511F" w:rsidP="005C009A">
      <w:pPr>
        <w:jc w:val="center"/>
        <w:rPr>
          <w:b/>
          <w:bCs/>
          <w:sz w:val="28"/>
          <w:szCs w:val="28"/>
          <w:lang w:val="ro-RO"/>
        </w:rPr>
      </w:pPr>
    </w:p>
    <w:p w14:paraId="63A9DF93" w14:textId="4349ABD9" w:rsidR="00322935" w:rsidRPr="00D43652" w:rsidRDefault="0034511F" w:rsidP="005C009A">
      <w:pPr>
        <w:jc w:val="center"/>
        <w:rPr>
          <w:b/>
          <w:bCs/>
          <w:sz w:val="28"/>
          <w:szCs w:val="28"/>
          <w:lang w:val="ro-RO"/>
        </w:rPr>
      </w:pPr>
      <w:r w:rsidRPr="00D43652">
        <w:rPr>
          <w:b/>
          <w:bCs/>
          <w:sz w:val="28"/>
          <w:szCs w:val="28"/>
          <w:lang w:val="ro-RO"/>
        </w:rPr>
        <w:t>Comisiei Interministeriale de evaluare a proiectelor de dezvoltare regională</w:t>
      </w:r>
    </w:p>
    <w:p w14:paraId="6C615992" w14:textId="06F2F7BA" w:rsidR="0034511F" w:rsidRPr="00D43652" w:rsidRDefault="00322935" w:rsidP="005C009A">
      <w:pPr>
        <w:jc w:val="center"/>
        <w:rPr>
          <w:b/>
          <w:bCs/>
          <w:sz w:val="28"/>
          <w:szCs w:val="28"/>
          <w:lang w:val="ro-RO"/>
        </w:rPr>
      </w:pPr>
      <w:r w:rsidRPr="00D43652">
        <w:rPr>
          <w:b/>
          <w:bCs/>
          <w:sz w:val="28"/>
          <w:szCs w:val="28"/>
          <w:lang w:val="ro-RO"/>
        </w:rPr>
        <w:t>în cadrul Concursului de propuneri de proiecte</w:t>
      </w:r>
    </w:p>
    <w:p w14:paraId="6DB61BF0" w14:textId="77777777" w:rsidR="0034511F" w:rsidRPr="00D43652" w:rsidRDefault="0034511F" w:rsidP="00625DD9">
      <w:pPr>
        <w:spacing w:line="276" w:lineRule="auto"/>
        <w:jc w:val="center"/>
        <w:rPr>
          <w:b/>
          <w:bCs/>
          <w:sz w:val="28"/>
          <w:szCs w:val="28"/>
          <w:lang w:val="ro-RO"/>
        </w:rPr>
      </w:pPr>
    </w:p>
    <w:p w14:paraId="09274ED2" w14:textId="77777777" w:rsidR="00322935" w:rsidRPr="00D43652" w:rsidRDefault="00322935" w:rsidP="00625DD9">
      <w:pPr>
        <w:spacing w:line="276" w:lineRule="auto"/>
        <w:jc w:val="center"/>
        <w:rPr>
          <w:b/>
          <w:bCs/>
          <w:lang w:val="ro-RO"/>
        </w:rPr>
      </w:pPr>
    </w:p>
    <w:p w14:paraId="44078CC8" w14:textId="77777777" w:rsidR="00322935" w:rsidRPr="00D43652" w:rsidRDefault="00322935" w:rsidP="00625DD9">
      <w:pPr>
        <w:spacing w:line="276" w:lineRule="auto"/>
        <w:jc w:val="center"/>
        <w:rPr>
          <w:b/>
          <w:bCs/>
          <w:lang w:val="ro-RO"/>
        </w:rPr>
      </w:pPr>
    </w:p>
    <w:p w14:paraId="70B09ADD" w14:textId="77777777" w:rsidR="00322935" w:rsidRPr="00D43652" w:rsidRDefault="00322935" w:rsidP="00625DD9">
      <w:pPr>
        <w:spacing w:line="276" w:lineRule="auto"/>
        <w:jc w:val="center"/>
        <w:rPr>
          <w:b/>
          <w:bCs/>
          <w:lang w:val="ro-RO"/>
        </w:rPr>
      </w:pPr>
    </w:p>
    <w:p w14:paraId="4231F1B1" w14:textId="77777777" w:rsidR="00322935" w:rsidRPr="00D43652" w:rsidRDefault="00322935" w:rsidP="00625DD9">
      <w:pPr>
        <w:spacing w:line="276" w:lineRule="auto"/>
        <w:jc w:val="center"/>
        <w:rPr>
          <w:b/>
          <w:bCs/>
          <w:lang w:val="ro-RO"/>
        </w:rPr>
      </w:pPr>
    </w:p>
    <w:p w14:paraId="1111F23D" w14:textId="77777777" w:rsidR="00322935" w:rsidRPr="00D43652" w:rsidRDefault="00322935" w:rsidP="00625DD9">
      <w:pPr>
        <w:spacing w:line="276" w:lineRule="auto"/>
        <w:jc w:val="center"/>
        <w:rPr>
          <w:b/>
          <w:bCs/>
          <w:lang w:val="ro-RO"/>
        </w:rPr>
      </w:pPr>
    </w:p>
    <w:p w14:paraId="7886C6F4" w14:textId="77777777" w:rsidR="00322935" w:rsidRPr="00D43652" w:rsidRDefault="00322935" w:rsidP="00625DD9">
      <w:pPr>
        <w:spacing w:line="276" w:lineRule="auto"/>
        <w:jc w:val="center"/>
        <w:rPr>
          <w:b/>
          <w:bCs/>
          <w:lang w:val="ro-RO"/>
        </w:rPr>
      </w:pPr>
    </w:p>
    <w:p w14:paraId="658B72B4" w14:textId="77777777" w:rsidR="00322935" w:rsidRPr="00D43652" w:rsidRDefault="00322935" w:rsidP="00625DD9">
      <w:pPr>
        <w:spacing w:line="276" w:lineRule="auto"/>
        <w:jc w:val="center"/>
        <w:rPr>
          <w:b/>
          <w:bCs/>
          <w:lang w:val="ro-RO"/>
        </w:rPr>
      </w:pPr>
    </w:p>
    <w:p w14:paraId="31BC4B2B" w14:textId="77777777" w:rsidR="00322935" w:rsidRPr="00D43652" w:rsidRDefault="00322935" w:rsidP="00625DD9">
      <w:pPr>
        <w:spacing w:line="276" w:lineRule="auto"/>
        <w:jc w:val="center"/>
        <w:rPr>
          <w:b/>
          <w:bCs/>
          <w:lang w:val="ro-RO"/>
        </w:rPr>
      </w:pPr>
    </w:p>
    <w:p w14:paraId="1F9C7A0E" w14:textId="77777777" w:rsidR="00322935" w:rsidRPr="00D43652" w:rsidRDefault="00322935" w:rsidP="00625DD9">
      <w:pPr>
        <w:spacing w:line="276" w:lineRule="auto"/>
        <w:jc w:val="center"/>
        <w:rPr>
          <w:b/>
          <w:bCs/>
          <w:lang w:val="ro-RO"/>
        </w:rPr>
      </w:pPr>
    </w:p>
    <w:p w14:paraId="51031EDC" w14:textId="77777777" w:rsidR="00322935" w:rsidRPr="00D43652" w:rsidRDefault="00322935" w:rsidP="00625DD9">
      <w:pPr>
        <w:spacing w:line="276" w:lineRule="auto"/>
        <w:jc w:val="center"/>
        <w:rPr>
          <w:b/>
          <w:bCs/>
          <w:lang w:val="ro-RO"/>
        </w:rPr>
      </w:pPr>
    </w:p>
    <w:p w14:paraId="7FC3CB77" w14:textId="77777777" w:rsidR="00322935" w:rsidRPr="00D43652" w:rsidRDefault="00322935" w:rsidP="00625DD9">
      <w:pPr>
        <w:spacing w:line="276" w:lineRule="auto"/>
        <w:jc w:val="center"/>
        <w:rPr>
          <w:b/>
          <w:bCs/>
          <w:lang w:val="ro-RO"/>
        </w:rPr>
      </w:pPr>
    </w:p>
    <w:p w14:paraId="15618380" w14:textId="77777777" w:rsidR="00322935" w:rsidRPr="00D43652" w:rsidRDefault="00322935" w:rsidP="00625DD9">
      <w:pPr>
        <w:spacing w:line="276" w:lineRule="auto"/>
        <w:jc w:val="center"/>
        <w:rPr>
          <w:b/>
          <w:bCs/>
          <w:lang w:val="ro-RO"/>
        </w:rPr>
      </w:pPr>
    </w:p>
    <w:p w14:paraId="58FE954C" w14:textId="77777777" w:rsidR="00322935" w:rsidRPr="00D43652" w:rsidRDefault="00322935" w:rsidP="00625DD9">
      <w:pPr>
        <w:spacing w:line="276" w:lineRule="auto"/>
        <w:jc w:val="center"/>
        <w:rPr>
          <w:b/>
          <w:bCs/>
          <w:lang w:val="ro-RO"/>
        </w:rPr>
      </w:pPr>
    </w:p>
    <w:p w14:paraId="39B26F9C" w14:textId="77777777" w:rsidR="00322935" w:rsidRPr="00D43652" w:rsidRDefault="00322935" w:rsidP="00625DD9">
      <w:pPr>
        <w:spacing w:line="276" w:lineRule="auto"/>
        <w:jc w:val="center"/>
        <w:rPr>
          <w:b/>
          <w:bCs/>
          <w:lang w:val="ro-RO"/>
        </w:rPr>
      </w:pPr>
    </w:p>
    <w:p w14:paraId="0D7075D6" w14:textId="77777777" w:rsidR="00322935" w:rsidRPr="00D43652" w:rsidRDefault="00322935" w:rsidP="00625DD9">
      <w:pPr>
        <w:spacing w:line="276" w:lineRule="auto"/>
        <w:jc w:val="center"/>
        <w:rPr>
          <w:b/>
          <w:bCs/>
          <w:lang w:val="ro-RO"/>
        </w:rPr>
      </w:pPr>
    </w:p>
    <w:p w14:paraId="2E655521" w14:textId="77777777" w:rsidR="00322935" w:rsidRPr="00D43652" w:rsidRDefault="00322935" w:rsidP="00625DD9">
      <w:pPr>
        <w:spacing w:line="276" w:lineRule="auto"/>
        <w:jc w:val="center"/>
        <w:rPr>
          <w:b/>
          <w:bCs/>
          <w:lang w:val="ro-RO"/>
        </w:rPr>
      </w:pPr>
    </w:p>
    <w:p w14:paraId="007FAA49" w14:textId="77777777" w:rsidR="00322935" w:rsidRPr="00D43652" w:rsidRDefault="00322935" w:rsidP="00625DD9">
      <w:pPr>
        <w:spacing w:line="276" w:lineRule="auto"/>
        <w:jc w:val="center"/>
        <w:rPr>
          <w:b/>
          <w:bCs/>
          <w:lang w:val="ro-RO"/>
        </w:rPr>
      </w:pPr>
    </w:p>
    <w:p w14:paraId="3CB45716" w14:textId="77777777" w:rsidR="00322935" w:rsidRPr="00D43652" w:rsidRDefault="00322935" w:rsidP="00625DD9">
      <w:pPr>
        <w:spacing w:line="276" w:lineRule="auto"/>
        <w:jc w:val="center"/>
        <w:rPr>
          <w:b/>
          <w:bCs/>
          <w:lang w:val="ro-RO"/>
        </w:rPr>
      </w:pPr>
    </w:p>
    <w:p w14:paraId="6D7DB30B" w14:textId="77777777" w:rsidR="00322935" w:rsidRPr="00D43652" w:rsidRDefault="00322935" w:rsidP="00625DD9">
      <w:pPr>
        <w:spacing w:line="276" w:lineRule="auto"/>
        <w:jc w:val="center"/>
        <w:rPr>
          <w:b/>
          <w:bCs/>
          <w:lang w:val="ro-RO"/>
        </w:rPr>
      </w:pPr>
    </w:p>
    <w:p w14:paraId="7E5AC796" w14:textId="77777777" w:rsidR="0034511F" w:rsidRPr="00D43652" w:rsidRDefault="0034511F" w:rsidP="00625DD9">
      <w:pPr>
        <w:spacing w:line="276" w:lineRule="auto"/>
        <w:ind w:firstLine="480"/>
        <w:jc w:val="both"/>
        <w:rPr>
          <w:bCs/>
          <w:lang w:val="ro-RO"/>
        </w:rPr>
      </w:pPr>
      <w:r w:rsidRPr="00D43652">
        <w:rPr>
          <w:bCs/>
          <w:lang w:val="ro-RO"/>
        </w:rPr>
        <w:lastRenderedPageBreak/>
        <w:t>Prezentul Regulament este elaborat în temeiul Legii nr. 438-XVI din 28 decembrie, 2006 privind dezvoltarea regională în Republica Moldova și al Hotărîrii Guvernului nr. 127 din 08.02.2008 cu privire la măsurile de realizare a Legii nr. 438-XVI din 28 decembrie 2006 privind dezvoltarea regională în Republica Moldova.</w:t>
      </w:r>
    </w:p>
    <w:p w14:paraId="7BA7BA01" w14:textId="77777777" w:rsidR="0034511F" w:rsidRPr="00D43652" w:rsidRDefault="0034511F" w:rsidP="00625DD9">
      <w:pPr>
        <w:spacing w:line="276" w:lineRule="auto"/>
        <w:ind w:firstLine="480"/>
        <w:jc w:val="both"/>
        <w:rPr>
          <w:bCs/>
          <w:lang w:val="ro-RO"/>
        </w:rPr>
      </w:pPr>
      <w:r w:rsidRPr="00D43652">
        <w:rPr>
          <w:bCs/>
          <w:color w:val="000000"/>
          <w:lang w:val="ro-RO"/>
        </w:rPr>
        <w:t>Comisia</w:t>
      </w:r>
      <w:r w:rsidRPr="00D43652">
        <w:rPr>
          <w:color w:val="000000"/>
          <w:lang w:val="ro-RO"/>
        </w:rPr>
        <w:t xml:space="preserve"> Interministerială </w:t>
      </w:r>
      <w:r w:rsidRPr="00D43652">
        <w:rPr>
          <w:bCs/>
          <w:color w:val="000000"/>
          <w:lang w:val="ro-RO"/>
        </w:rPr>
        <w:t>de evaluare a proiectelor de dezvoltare regională (în continuare Comisia)</w:t>
      </w:r>
      <w:r w:rsidRPr="00D43652">
        <w:rPr>
          <w:bCs/>
          <w:lang w:val="ro-RO"/>
        </w:rPr>
        <w:t xml:space="preserve"> este creată pe lângă Ministerul Agriculturii, Dezvoltării Regionale și Mediului, în scopul evaluării și selectării programelor și proiectelor finanțate din contul mijloacelor </w:t>
      </w:r>
      <w:r w:rsidRPr="00D43652">
        <w:rPr>
          <w:lang w:val="ro-RO"/>
        </w:rPr>
        <w:t>Fondului Național pentru Dezvoltare Regională</w:t>
      </w:r>
      <w:r w:rsidRPr="00D43652">
        <w:rPr>
          <w:bCs/>
          <w:lang w:val="ro-RO"/>
        </w:rPr>
        <w:t xml:space="preserve"> (FNDR).</w:t>
      </w:r>
    </w:p>
    <w:p w14:paraId="6C97A395" w14:textId="3088D495" w:rsidR="0034511F" w:rsidRPr="00D43652" w:rsidRDefault="0034511F" w:rsidP="00625DD9">
      <w:pPr>
        <w:tabs>
          <w:tab w:val="left" w:pos="630"/>
        </w:tabs>
        <w:spacing w:line="276" w:lineRule="auto"/>
        <w:ind w:firstLine="480"/>
        <w:jc w:val="both"/>
        <w:rPr>
          <w:bCs/>
          <w:lang w:val="ro-RO"/>
        </w:rPr>
      </w:pPr>
      <w:r w:rsidRPr="00D43652">
        <w:rPr>
          <w:bCs/>
          <w:lang w:val="ro-RO"/>
        </w:rPr>
        <w:t>Programele și proiectele ce urmează a fi finanțate din mijloacele Fo</w:t>
      </w:r>
      <w:r w:rsidR="00D43652" w:rsidRPr="00D43652">
        <w:rPr>
          <w:bCs/>
          <w:lang w:val="ro-RO"/>
        </w:rPr>
        <w:t>ndului sunt evaluate de  Comisia compusă din 7</w:t>
      </w:r>
      <w:r w:rsidRPr="00D43652">
        <w:rPr>
          <w:bCs/>
          <w:lang w:val="ro-RO"/>
        </w:rPr>
        <w:t xml:space="preserve"> membri, după cum urmează:</w:t>
      </w:r>
    </w:p>
    <w:p w14:paraId="08659249" w14:textId="7AE26712" w:rsidR="0034511F" w:rsidRPr="00D43652" w:rsidRDefault="00FA6308" w:rsidP="00625DD9">
      <w:pPr>
        <w:numPr>
          <w:ilvl w:val="0"/>
          <w:numId w:val="33"/>
        </w:numPr>
        <w:tabs>
          <w:tab w:val="left" w:pos="960"/>
          <w:tab w:val="left" w:pos="1120"/>
        </w:tabs>
        <w:spacing w:line="276" w:lineRule="auto"/>
        <w:ind w:hanging="153"/>
        <w:jc w:val="both"/>
        <w:rPr>
          <w:lang w:val="ro-RO"/>
        </w:rPr>
      </w:pPr>
      <w:r w:rsidRPr="00D43652">
        <w:rPr>
          <w:lang w:val="ro-RO"/>
        </w:rPr>
        <w:t>doi reprezentanți ai</w:t>
      </w:r>
      <w:r w:rsidR="0034511F" w:rsidRPr="00D43652">
        <w:rPr>
          <w:lang w:val="ro-RO"/>
        </w:rPr>
        <w:t xml:space="preserve"> Ministerul Agriculturii, Dezvoltării Regionale și Mediului;</w:t>
      </w:r>
    </w:p>
    <w:p w14:paraId="3BA9AF6B" w14:textId="5F45AF15" w:rsidR="0034511F" w:rsidRPr="00D43652" w:rsidRDefault="0034511F" w:rsidP="00625DD9">
      <w:pPr>
        <w:numPr>
          <w:ilvl w:val="0"/>
          <w:numId w:val="33"/>
        </w:numPr>
        <w:tabs>
          <w:tab w:val="left" w:pos="960"/>
          <w:tab w:val="left" w:pos="1120"/>
        </w:tabs>
        <w:spacing w:line="276" w:lineRule="auto"/>
        <w:ind w:left="960"/>
        <w:jc w:val="both"/>
        <w:rPr>
          <w:lang w:val="ro-RO"/>
        </w:rPr>
      </w:pPr>
      <w:r w:rsidRPr="00D43652">
        <w:rPr>
          <w:lang w:val="ro-RO"/>
        </w:rPr>
        <w:t>un rep</w:t>
      </w:r>
      <w:r w:rsidR="00982329" w:rsidRPr="00D43652">
        <w:rPr>
          <w:lang w:val="ro-RO"/>
        </w:rPr>
        <w:t>rezentant al Ministerului Educației, Culturii și Cercetării</w:t>
      </w:r>
      <w:r w:rsidRPr="00D43652">
        <w:rPr>
          <w:lang w:val="ro-RO"/>
        </w:rPr>
        <w:t>;</w:t>
      </w:r>
    </w:p>
    <w:p w14:paraId="77BB7ED9" w14:textId="77777777" w:rsidR="0034511F" w:rsidRPr="00D43652" w:rsidRDefault="0034511F" w:rsidP="00625DD9">
      <w:pPr>
        <w:numPr>
          <w:ilvl w:val="0"/>
          <w:numId w:val="33"/>
        </w:numPr>
        <w:tabs>
          <w:tab w:val="left" w:pos="960"/>
          <w:tab w:val="left" w:pos="1120"/>
        </w:tabs>
        <w:spacing w:line="276" w:lineRule="auto"/>
        <w:ind w:left="960"/>
        <w:jc w:val="both"/>
        <w:rPr>
          <w:lang w:val="ro-RO"/>
        </w:rPr>
      </w:pPr>
      <w:r w:rsidRPr="00D43652">
        <w:rPr>
          <w:lang w:val="ro-RO"/>
        </w:rPr>
        <w:t>un reprezentant al Ministerului Economiei</w:t>
      </w:r>
      <w:r w:rsidRPr="00D43652">
        <w:rPr>
          <w:color w:val="000000"/>
          <w:lang w:val="ro-RO"/>
        </w:rPr>
        <w:t xml:space="preserve"> și Infrastructurii</w:t>
      </w:r>
      <w:r w:rsidRPr="00D43652">
        <w:rPr>
          <w:lang w:val="ro-RO"/>
        </w:rPr>
        <w:t>;</w:t>
      </w:r>
    </w:p>
    <w:p w14:paraId="6EFE4902" w14:textId="77777777" w:rsidR="0034511F" w:rsidRPr="00D43652" w:rsidRDefault="0034511F" w:rsidP="00625DD9">
      <w:pPr>
        <w:numPr>
          <w:ilvl w:val="0"/>
          <w:numId w:val="33"/>
        </w:numPr>
        <w:tabs>
          <w:tab w:val="left" w:pos="960"/>
          <w:tab w:val="left" w:pos="1120"/>
        </w:tabs>
        <w:spacing w:line="276" w:lineRule="auto"/>
        <w:ind w:left="960"/>
        <w:jc w:val="both"/>
        <w:rPr>
          <w:lang w:val="ro-RO"/>
        </w:rPr>
      </w:pPr>
      <w:r w:rsidRPr="00D43652">
        <w:rPr>
          <w:lang w:val="ro-RO"/>
        </w:rPr>
        <w:t xml:space="preserve">un reprezentant al Ministerului Finanțelor; </w:t>
      </w:r>
    </w:p>
    <w:p w14:paraId="1E61CF12" w14:textId="10AA8D6B" w:rsidR="00DD6760" w:rsidRPr="00D43652" w:rsidRDefault="00DD6760" w:rsidP="00625DD9">
      <w:pPr>
        <w:numPr>
          <w:ilvl w:val="0"/>
          <w:numId w:val="33"/>
        </w:numPr>
        <w:tabs>
          <w:tab w:val="left" w:pos="960"/>
          <w:tab w:val="left" w:pos="1120"/>
        </w:tabs>
        <w:spacing w:line="276" w:lineRule="auto"/>
        <w:ind w:left="960"/>
        <w:jc w:val="both"/>
        <w:rPr>
          <w:lang w:val="ro-RO"/>
        </w:rPr>
      </w:pPr>
      <w:r w:rsidRPr="00D43652">
        <w:rPr>
          <w:lang w:val="ro-RO"/>
        </w:rPr>
        <w:t>un reprezentant al partenerilor de dezvoltare;</w:t>
      </w:r>
    </w:p>
    <w:p w14:paraId="2C43CD6F" w14:textId="3299965F" w:rsidR="0034511F" w:rsidRPr="00D43652" w:rsidRDefault="0034511F" w:rsidP="00625DD9">
      <w:pPr>
        <w:numPr>
          <w:ilvl w:val="0"/>
          <w:numId w:val="33"/>
        </w:numPr>
        <w:tabs>
          <w:tab w:val="left" w:pos="960"/>
          <w:tab w:val="left" w:pos="1120"/>
        </w:tabs>
        <w:spacing w:line="276" w:lineRule="auto"/>
        <w:ind w:left="960"/>
        <w:jc w:val="both"/>
        <w:rPr>
          <w:i/>
          <w:lang w:val="ro-RO"/>
        </w:rPr>
      </w:pPr>
      <w:r w:rsidRPr="00D43652">
        <w:rPr>
          <w:lang w:val="ro-RO"/>
        </w:rPr>
        <w:t>un reprezentant al ADR (</w:t>
      </w:r>
      <w:r w:rsidRPr="00D43652">
        <w:rPr>
          <w:i/>
          <w:lang w:val="ro-RO"/>
        </w:rPr>
        <w:t>pentru proiectele care sunt înaintate din regiunea respectivă)</w:t>
      </w:r>
      <w:r w:rsidR="00D43652" w:rsidRPr="00D43652">
        <w:rPr>
          <w:i/>
          <w:lang w:val="ro-RO"/>
        </w:rPr>
        <w:t>;</w:t>
      </w:r>
    </w:p>
    <w:p w14:paraId="03C28DC8" w14:textId="77777777" w:rsidR="00D43652" w:rsidRPr="00D43652" w:rsidRDefault="00D43652" w:rsidP="00D43652">
      <w:pPr>
        <w:tabs>
          <w:tab w:val="left" w:pos="960"/>
          <w:tab w:val="left" w:pos="1120"/>
        </w:tabs>
        <w:spacing w:line="276" w:lineRule="auto"/>
        <w:ind w:left="960"/>
        <w:jc w:val="both"/>
        <w:rPr>
          <w:lang w:val="ro-RO"/>
        </w:rPr>
      </w:pPr>
    </w:p>
    <w:p w14:paraId="402CF0F8" w14:textId="4616AEA1" w:rsidR="0034511F" w:rsidRPr="00D43652" w:rsidRDefault="00D43652" w:rsidP="00D43652">
      <w:pPr>
        <w:tabs>
          <w:tab w:val="left" w:pos="0"/>
          <w:tab w:val="left" w:pos="567"/>
        </w:tabs>
        <w:spacing w:line="276" w:lineRule="auto"/>
        <w:jc w:val="both"/>
        <w:rPr>
          <w:lang w:val="ro-RO"/>
        </w:rPr>
      </w:pPr>
      <w:r w:rsidRPr="00D43652">
        <w:rPr>
          <w:lang w:val="ro-RO"/>
        </w:rPr>
        <w:t>Pentru facilitarea evaluării proiectelor, Comisia formată poate invita e</w:t>
      </w:r>
      <w:r w:rsidR="0034511F" w:rsidRPr="00D43652">
        <w:rPr>
          <w:lang w:val="ro-RO"/>
        </w:rPr>
        <w:t>xperți tehnici, spe</w:t>
      </w:r>
      <w:r w:rsidRPr="00D43652">
        <w:rPr>
          <w:lang w:val="ro-RO"/>
        </w:rPr>
        <w:t>cialiști în domeniile relevante</w:t>
      </w:r>
      <w:r w:rsidR="0034511F" w:rsidRPr="00D43652">
        <w:rPr>
          <w:lang w:val="ro-RO"/>
        </w:rPr>
        <w:t>.</w:t>
      </w:r>
    </w:p>
    <w:p w14:paraId="070FE2FA" w14:textId="77777777" w:rsidR="0034511F" w:rsidRPr="00D43652" w:rsidRDefault="0034511F" w:rsidP="00125526">
      <w:pPr>
        <w:numPr>
          <w:ilvl w:val="0"/>
          <w:numId w:val="32"/>
        </w:numPr>
        <w:spacing w:before="120" w:after="120" w:line="276" w:lineRule="auto"/>
        <w:jc w:val="center"/>
        <w:rPr>
          <w:rFonts w:eastAsia="Calibri"/>
          <w:b/>
          <w:bCs/>
          <w:lang w:val="ro-RO"/>
        </w:rPr>
      </w:pPr>
      <w:r w:rsidRPr="00D43652">
        <w:rPr>
          <w:rFonts w:eastAsia="Calibri"/>
          <w:b/>
          <w:bCs/>
          <w:lang w:val="ro-RO"/>
        </w:rPr>
        <w:t>Dispoziții generale</w:t>
      </w:r>
    </w:p>
    <w:p w14:paraId="07834A12" w14:textId="77777777" w:rsidR="0034511F" w:rsidRPr="00D43652" w:rsidRDefault="0034511F" w:rsidP="00625DD9">
      <w:pPr>
        <w:numPr>
          <w:ilvl w:val="0"/>
          <w:numId w:val="29"/>
        </w:numPr>
        <w:spacing w:line="276" w:lineRule="auto"/>
        <w:contextualSpacing/>
        <w:jc w:val="both"/>
        <w:rPr>
          <w:rFonts w:eastAsia="Calibri"/>
          <w:lang w:val="ro-RO"/>
        </w:rPr>
      </w:pPr>
      <w:r w:rsidRPr="00D43652">
        <w:rPr>
          <w:rFonts w:eastAsia="Calibri"/>
          <w:i/>
          <w:lang w:val="ro-RO"/>
        </w:rPr>
        <w:t>Regulamentul Comisiei Interministeriale de evaluare a proiectelor de dezvoltare regională</w:t>
      </w:r>
      <w:r w:rsidRPr="00D43652">
        <w:rPr>
          <w:rFonts w:eastAsia="Calibri"/>
          <w:lang w:val="ro-RO"/>
        </w:rPr>
        <w:t xml:space="preserve"> (în continuare – </w:t>
      </w:r>
      <w:r w:rsidRPr="00D43652">
        <w:rPr>
          <w:rFonts w:eastAsia="Calibri"/>
          <w:i/>
          <w:lang w:val="ro-RO"/>
        </w:rPr>
        <w:t>Regulament</w:t>
      </w:r>
      <w:r w:rsidRPr="00D43652">
        <w:rPr>
          <w:rFonts w:eastAsia="Calibri"/>
          <w:lang w:val="ro-RO"/>
        </w:rPr>
        <w:t xml:space="preserve">), </w:t>
      </w:r>
      <w:r w:rsidRPr="00D43652">
        <w:rPr>
          <w:rFonts w:eastAsia="Calibri"/>
          <w:lang w:val="ro-RO" w:eastAsia="en-US"/>
        </w:rPr>
        <w:t>stabilește</w:t>
      </w:r>
      <w:r w:rsidRPr="00D43652">
        <w:rPr>
          <w:rFonts w:eastAsia="Calibri"/>
          <w:lang w:val="ro-RO"/>
        </w:rPr>
        <w:t xml:space="preserve"> sarcinile, atribuțiile, modul de organizare și de funcționare a Comisiei.</w:t>
      </w:r>
    </w:p>
    <w:p w14:paraId="52BD3F53" w14:textId="77777777" w:rsidR="0034511F" w:rsidRPr="00D43652" w:rsidRDefault="0034511F" w:rsidP="00625DD9">
      <w:pPr>
        <w:numPr>
          <w:ilvl w:val="0"/>
          <w:numId w:val="29"/>
        </w:numPr>
        <w:spacing w:line="276" w:lineRule="auto"/>
        <w:contextualSpacing/>
        <w:jc w:val="both"/>
        <w:rPr>
          <w:rFonts w:eastAsia="Calibri"/>
          <w:lang w:val="ro-RO"/>
        </w:rPr>
      </w:pPr>
      <w:r w:rsidRPr="00D43652">
        <w:rPr>
          <w:rFonts w:eastAsia="Calibri"/>
          <w:lang w:val="ro-RO"/>
        </w:rPr>
        <w:t xml:space="preserve">Comisia este un organ </w:t>
      </w:r>
      <w:r w:rsidRPr="00D43652">
        <w:rPr>
          <w:rFonts w:eastAsia="Calibri"/>
          <w:lang w:val="ro-RO" w:eastAsia="en-US"/>
        </w:rPr>
        <w:t>consultativ</w:t>
      </w:r>
      <w:r w:rsidRPr="00D43652">
        <w:rPr>
          <w:rFonts w:eastAsia="Calibri"/>
          <w:lang w:val="ro-RO"/>
        </w:rPr>
        <w:t>, constituită în scopul selectării și promovării unor proiecte privind dezvoltare regională.</w:t>
      </w:r>
    </w:p>
    <w:p w14:paraId="41332221" w14:textId="77777777" w:rsidR="0034511F" w:rsidRPr="00D43652" w:rsidRDefault="0034511F" w:rsidP="00625DD9">
      <w:pPr>
        <w:numPr>
          <w:ilvl w:val="0"/>
          <w:numId w:val="29"/>
        </w:numPr>
        <w:spacing w:line="276" w:lineRule="auto"/>
        <w:contextualSpacing/>
        <w:jc w:val="both"/>
        <w:rPr>
          <w:rFonts w:eastAsia="Calibri"/>
          <w:lang w:val="ro-RO"/>
        </w:rPr>
      </w:pPr>
      <w:r w:rsidRPr="00D43652">
        <w:rPr>
          <w:rFonts w:eastAsia="Calibri"/>
          <w:lang w:val="ro-RO"/>
        </w:rPr>
        <w:t>Activitatea Comisiei se desfășoară în baza următoarelor principii:</w:t>
      </w:r>
    </w:p>
    <w:p w14:paraId="61B110B2" w14:textId="77777777" w:rsidR="0034511F" w:rsidRPr="00D43652" w:rsidRDefault="0034511F" w:rsidP="00625DD9">
      <w:pPr>
        <w:numPr>
          <w:ilvl w:val="0"/>
          <w:numId w:val="28"/>
        </w:numPr>
        <w:tabs>
          <w:tab w:val="left" w:pos="1080"/>
        </w:tabs>
        <w:spacing w:line="276" w:lineRule="auto"/>
        <w:ind w:left="1080"/>
        <w:contextualSpacing/>
        <w:jc w:val="both"/>
        <w:rPr>
          <w:rFonts w:eastAsia="Calibri"/>
          <w:lang w:val="ro-RO" w:eastAsia="en-US"/>
        </w:rPr>
      </w:pPr>
      <w:r w:rsidRPr="00D43652">
        <w:rPr>
          <w:rFonts w:eastAsia="Calibri"/>
          <w:lang w:val="ro-RO" w:eastAsia="en-US"/>
        </w:rPr>
        <w:t>Echitate - drepturi egale de acces la valorile economice, sociale și culturale pentru toți cetățenii Republicii Moldova, indiferent de locul lor de trai;</w:t>
      </w:r>
    </w:p>
    <w:p w14:paraId="60DA6C28" w14:textId="77777777" w:rsidR="0034511F" w:rsidRPr="00D43652" w:rsidRDefault="0034511F" w:rsidP="00625DD9">
      <w:pPr>
        <w:numPr>
          <w:ilvl w:val="0"/>
          <w:numId w:val="28"/>
        </w:numPr>
        <w:tabs>
          <w:tab w:val="left" w:pos="1080"/>
        </w:tabs>
        <w:spacing w:line="276" w:lineRule="auto"/>
        <w:ind w:left="1080"/>
        <w:contextualSpacing/>
        <w:jc w:val="both"/>
        <w:rPr>
          <w:rFonts w:eastAsia="Calibri"/>
          <w:lang w:val="ro-RO" w:eastAsia="en-US"/>
        </w:rPr>
      </w:pPr>
      <w:r w:rsidRPr="00D43652">
        <w:rPr>
          <w:rFonts w:eastAsia="Calibri"/>
          <w:lang w:val="ro-RO" w:eastAsia="en-US"/>
        </w:rPr>
        <w:t xml:space="preserve">Durabilitate - caracter viabil din punct de vedere tehnic, financiar și instituțional al activităților, programelor și proiectelor finanțate din </w:t>
      </w:r>
      <w:r w:rsidRPr="00D43652">
        <w:rPr>
          <w:rFonts w:eastAsia="Calibri"/>
          <w:lang w:val="ro-RO"/>
        </w:rPr>
        <w:t>Fondul Național pentru Dezvoltare Regională</w:t>
      </w:r>
      <w:r w:rsidRPr="00D43652">
        <w:rPr>
          <w:rFonts w:eastAsia="Calibri"/>
          <w:lang w:val="ro-RO" w:eastAsia="en-US"/>
        </w:rPr>
        <w:t>;</w:t>
      </w:r>
    </w:p>
    <w:p w14:paraId="36741F29" w14:textId="77777777" w:rsidR="0034511F" w:rsidRPr="00D43652" w:rsidRDefault="0034511F" w:rsidP="00625DD9">
      <w:pPr>
        <w:numPr>
          <w:ilvl w:val="0"/>
          <w:numId w:val="28"/>
        </w:numPr>
        <w:tabs>
          <w:tab w:val="left" w:pos="1080"/>
        </w:tabs>
        <w:spacing w:line="276" w:lineRule="auto"/>
        <w:ind w:left="1080"/>
        <w:contextualSpacing/>
        <w:jc w:val="both"/>
        <w:rPr>
          <w:rFonts w:eastAsia="Calibri"/>
          <w:lang w:val="ro-RO" w:eastAsia="en-US"/>
        </w:rPr>
      </w:pPr>
      <w:r w:rsidRPr="00D43652">
        <w:rPr>
          <w:rFonts w:eastAsia="Calibri"/>
          <w:lang w:val="ro-RO" w:eastAsia="en-US"/>
        </w:rPr>
        <w:t xml:space="preserve">Obiectivitate - conform criteriilor prevăzute în </w:t>
      </w:r>
      <w:r w:rsidRPr="00D43652">
        <w:rPr>
          <w:rFonts w:eastAsia="Calibri"/>
          <w:i/>
          <w:lang w:val="ro-RO" w:eastAsia="en-US"/>
        </w:rPr>
        <w:t>Regulamentele de desfășurare a Apelurilor de proiecte.</w:t>
      </w:r>
    </w:p>
    <w:p w14:paraId="1FDC3F90" w14:textId="77777777" w:rsidR="0034511F" w:rsidRPr="00D43652" w:rsidRDefault="0034511F" w:rsidP="00625DD9">
      <w:pPr>
        <w:numPr>
          <w:ilvl w:val="0"/>
          <w:numId w:val="28"/>
        </w:numPr>
        <w:tabs>
          <w:tab w:val="left" w:pos="1080"/>
        </w:tabs>
        <w:spacing w:line="276" w:lineRule="auto"/>
        <w:ind w:left="1080"/>
        <w:contextualSpacing/>
        <w:jc w:val="both"/>
        <w:rPr>
          <w:rFonts w:eastAsia="Calibri"/>
          <w:lang w:val="ro-RO" w:eastAsia="en-US"/>
        </w:rPr>
      </w:pPr>
      <w:r w:rsidRPr="00D43652">
        <w:rPr>
          <w:rFonts w:eastAsia="Calibri"/>
          <w:lang w:val="ro-RO" w:eastAsia="en-US"/>
        </w:rPr>
        <w:t xml:space="preserve">Planificare - elaborarea programelor și proiectelor de dezvoltare regională, conform obiectivelor, priorităților și mecanismelor clar definite în </w:t>
      </w:r>
      <w:r w:rsidRPr="00D43652">
        <w:rPr>
          <w:rFonts w:eastAsia="Calibri"/>
          <w:i/>
          <w:lang w:val="ro-RO" w:eastAsia="en-US"/>
        </w:rPr>
        <w:t>Programele Operaționale Regionale</w:t>
      </w:r>
      <w:r w:rsidRPr="00D43652">
        <w:rPr>
          <w:rFonts w:eastAsia="Calibri"/>
          <w:lang w:val="ro-RO" w:eastAsia="en-US"/>
        </w:rPr>
        <w:t>;</w:t>
      </w:r>
    </w:p>
    <w:p w14:paraId="5F7F3EB8" w14:textId="77777777" w:rsidR="0034511F" w:rsidRPr="00D43652" w:rsidRDefault="0034511F" w:rsidP="00625DD9">
      <w:pPr>
        <w:numPr>
          <w:ilvl w:val="0"/>
          <w:numId w:val="28"/>
        </w:numPr>
        <w:tabs>
          <w:tab w:val="left" w:pos="1080"/>
        </w:tabs>
        <w:spacing w:line="276" w:lineRule="auto"/>
        <w:ind w:left="1080"/>
        <w:contextualSpacing/>
        <w:jc w:val="both"/>
        <w:rPr>
          <w:rFonts w:eastAsia="Calibri"/>
          <w:lang w:val="ro-RO" w:eastAsia="en-US"/>
        </w:rPr>
      </w:pPr>
      <w:r w:rsidRPr="00D43652">
        <w:rPr>
          <w:rFonts w:eastAsia="Calibri"/>
          <w:lang w:val="ro-RO" w:eastAsia="en-US"/>
        </w:rPr>
        <w:t>Coordonare – coordonarea, atât la nivel național, cât și la cel regional, a activităților, a procesului de realizare a obiectivelor dezvoltării regionale;</w:t>
      </w:r>
    </w:p>
    <w:p w14:paraId="2F95F6A8" w14:textId="77777777" w:rsidR="0034511F" w:rsidRPr="00D43652" w:rsidRDefault="0034511F" w:rsidP="00625DD9">
      <w:pPr>
        <w:numPr>
          <w:ilvl w:val="0"/>
          <w:numId w:val="28"/>
        </w:numPr>
        <w:tabs>
          <w:tab w:val="left" w:pos="1080"/>
        </w:tabs>
        <w:spacing w:line="276" w:lineRule="auto"/>
        <w:ind w:left="1080"/>
        <w:contextualSpacing/>
        <w:jc w:val="both"/>
        <w:rPr>
          <w:rFonts w:eastAsia="Calibri"/>
          <w:lang w:val="ro-RO" w:eastAsia="en-US"/>
        </w:rPr>
      </w:pPr>
      <w:r w:rsidRPr="00D43652">
        <w:rPr>
          <w:rFonts w:eastAsia="Calibri"/>
          <w:lang w:val="ro-RO" w:eastAsia="en-US"/>
        </w:rPr>
        <w:t xml:space="preserve">Parteneriat – cooperarea, în activitatea de planificare, elaborare și implementare a măsurilor privind susținerea dezvoltării regionale între autoritățile administrației publice centrale și locale, sector public și privat, societate civilă. </w:t>
      </w:r>
    </w:p>
    <w:p w14:paraId="27244E65" w14:textId="77777777" w:rsidR="0034511F" w:rsidRPr="00D43652" w:rsidRDefault="0034511F" w:rsidP="00625DD9">
      <w:pPr>
        <w:numPr>
          <w:ilvl w:val="0"/>
          <w:numId w:val="28"/>
        </w:numPr>
        <w:tabs>
          <w:tab w:val="left" w:pos="1080"/>
        </w:tabs>
        <w:spacing w:line="276" w:lineRule="auto"/>
        <w:ind w:left="1080"/>
        <w:contextualSpacing/>
        <w:jc w:val="both"/>
        <w:rPr>
          <w:rFonts w:eastAsia="Calibri"/>
          <w:lang w:val="ro-RO" w:eastAsia="en-US"/>
        </w:rPr>
      </w:pPr>
      <w:r w:rsidRPr="00D43652">
        <w:rPr>
          <w:rFonts w:eastAsia="Calibri"/>
          <w:lang w:val="ro-RO" w:eastAsia="en-US"/>
        </w:rPr>
        <w:t>Transparență - claritate în procesul alocării, distribuirii și utilizării mijloacelor Fondului necesare pentru realizarea strategiilor, programelor și proiectelor de dezvoltare regională.</w:t>
      </w:r>
    </w:p>
    <w:p w14:paraId="36E0377B" w14:textId="77777777" w:rsidR="0034511F" w:rsidRPr="00D43652" w:rsidRDefault="0034511F" w:rsidP="00625DD9">
      <w:pPr>
        <w:numPr>
          <w:ilvl w:val="0"/>
          <w:numId w:val="29"/>
        </w:numPr>
        <w:spacing w:line="276" w:lineRule="auto"/>
        <w:contextualSpacing/>
        <w:jc w:val="both"/>
        <w:rPr>
          <w:rFonts w:eastAsia="Calibri"/>
          <w:i/>
          <w:lang w:val="ro-RO"/>
        </w:rPr>
      </w:pPr>
      <w:r w:rsidRPr="00D43652">
        <w:rPr>
          <w:rFonts w:eastAsia="Calibri"/>
          <w:lang w:val="ro-RO"/>
        </w:rPr>
        <w:t xml:space="preserve">În activitatea sa Comisia se conduce de prevederile legislației în vigoare și de prezentul </w:t>
      </w:r>
      <w:r w:rsidRPr="00D43652">
        <w:rPr>
          <w:rFonts w:eastAsia="Calibri"/>
          <w:i/>
          <w:lang w:val="ro-RO"/>
        </w:rPr>
        <w:t>Regulament.</w:t>
      </w:r>
    </w:p>
    <w:p w14:paraId="43106F20" w14:textId="77777777" w:rsidR="0034511F" w:rsidRPr="00D43652" w:rsidRDefault="0034511F" w:rsidP="00125526">
      <w:pPr>
        <w:numPr>
          <w:ilvl w:val="0"/>
          <w:numId w:val="32"/>
        </w:numPr>
        <w:spacing w:before="120" w:after="120" w:line="276" w:lineRule="auto"/>
        <w:jc w:val="center"/>
        <w:rPr>
          <w:rFonts w:eastAsia="Calibri"/>
          <w:b/>
          <w:bCs/>
          <w:lang w:val="ro-RO"/>
        </w:rPr>
      </w:pPr>
      <w:r w:rsidRPr="00D43652">
        <w:rPr>
          <w:rFonts w:eastAsia="Calibri"/>
          <w:b/>
          <w:bCs/>
          <w:lang w:val="ro-RO"/>
        </w:rPr>
        <w:t>Sarcinile și atribuțiile de bază ale Comisiei</w:t>
      </w:r>
    </w:p>
    <w:p w14:paraId="6883FF0E" w14:textId="77777777" w:rsidR="0034511F" w:rsidRPr="00D43652" w:rsidRDefault="0034511F" w:rsidP="00625DD9">
      <w:pPr>
        <w:numPr>
          <w:ilvl w:val="0"/>
          <w:numId w:val="29"/>
        </w:numPr>
        <w:spacing w:line="276" w:lineRule="auto"/>
        <w:contextualSpacing/>
        <w:jc w:val="both"/>
        <w:rPr>
          <w:rFonts w:eastAsia="Calibri"/>
          <w:lang w:val="ro-RO"/>
        </w:rPr>
      </w:pPr>
      <w:r w:rsidRPr="00D43652">
        <w:rPr>
          <w:rFonts w:eastAsia="Calibri"/>
          <w:lang w:val="ro-RO"/>
        </w:rPr>
        <w:lastRenderedPageBreak/>
        <w:t xml:space="preserve">Obiectivul de bază al Comisiei constă în evaluarea și selectarea proiectelor și programelor ce urmează a fi finanțate din Fondul Național pentru Dezvoltare Regională în baza următoarelor criterii: </w:t>
      </w:r>
    </w:p>
    <w:p w14:paraId="2ADCB386" w14:textId="77777777" w:rsidR="0034511F" w:rsidRPr="00D43652" w:rsidRDefault="0034511F" w:rsidP="00625DD9">
      <w:pPr>
        <w:numPr>
          <w:ilvl w:val="0"/>
          <w:numId w:val="30"/>
        </w:numPr>
        <w:tabs>
          <w:tab w:val="left" w:pos="1080"/>
        </w:tabs>
        <w:spacing w:line="276" w:lineRule="auto"/>
        <w:ind w:left="1080"/>
        <w:contextualSpacing/>
        <w:jc w:val="both"/>
        <w:rPr>
          <w:rFonts w:eastAsia="Calibri"/>
          <w:lang w:val="ro-RO"/>
        </w:rPr>
      </w:pPr>
      <w:r w:rsidRPr="00D43652">
        <w:rPr>
          <w:rFonts w:eastAsia="Calibri"/>
          <w:lang w:val="ro-RO"/>
        </w:rPr>
        <w:t>abordarea integrată a tuturor condițiilor și criteriilor de evaluare a  proiectelor;</w:t>
      </w:r>
    </w:p>
    <w:p w14:paraId="6FDFE3AF" w14:textId="77777777" w:rsidR="0034511F" w:rsidRPr="00D43652" w:rsidRDefault="0034511F" w:rsidP="00625DD9">
      <w:pPr>
        <w:numPr>
          <w:ilvl w:val="0"/>
          <w:numId w:val="30"/>
        </w:numPr>
        <w:tabs>
          <w:tab w:val="left" w:pos="1080"/>
        </w:tabs>
        <w:spacing w:line="276" w:lineRule="auto"/>
        <w:ind w:left="1080"/>
        <w:contextualSpacing/>
        <w:jc w:val="both"/>
        <w:rPr>
          <w:rFonts w:eastAsia="Calibri"/>
          <w:lang w:val="ro-RO"/>
        </w:rPr>
      </w:pPr>
      <w:r w:rsidRPr="00D43652">
        <w:rPr>
          <w:rFonts w:eastAsia="Calibri"/>
          <w:lang w:val="ro-RO"/>
        </w:rPr>
        <w:t>mobilizarea multisectorială în vederea asigurării gradului adecvat de pregătire a proiectelor de dezvoltare regională la nivel național și regional;</w:t>
      </w:r>
    </w:p>
    <w:p w14:paraId="7B2E9FC4" w14:textId="77777777" w:rsidR="0034511F" w:rsidRPr="00D43652" w:rsidRDefault="0034511F" w:rsidP="00625DD9">
      <w:pPr>
        <w:numPr>
          <w:ilvl w:val="0"/>
          <w:numId w:val="30"/>
        </w:numPr>
        <w:tabs>
          <w:tab w:val="left" w:pos="1080"/>
        </w:tabs>
        <w:spacing w:line="276" w:lineRule="auto"/>
        <w:ind w:left="1080"/>
        <w:contextualSpacing/>
        <w:jc w:val="both"/>
        <w:rPr>
          <w:rFonts w:eastAsia="Calibri"/>
          <w:lang w:val="ro-RO"/>
        </w:rPr>
      </w:pPr>
      <w:r w:rsidRPr="00D43652">
        <w:rPr>
          <w:rFonts w:eastAsia="Calibri"/>
          <w:lang w:val="ro-RO"/>
        </w:rPr>
        <w:t>conjugarea eforturilor autorităților administrației publice centrale și locale, luarea unor  măsuri pentru a asigura o realizare eficientă a proiectelor;</w:t>
      </w:r>
    </w:p>
    <w:p w14:paraId="46B41152" w14:textId="77777777" w:rsidR="0034511F" w:rsidRPr="00D43652" w:rsidRDefault="0034511F" w:rsidP="00625DD9">
      <w:pPr>
        <w:numPr>
          <w:ilvl w:val="0"/>
          <w:numId w:val="30"/>
        </w:numPr>
        <w:tabs>
          <w:tab w:val="left" w:pos="1080"/>
        </w:tabs>
        <w:spacing w:line="276" w:lineRule="auto"/>
        <w:ind w:left="1080"/>
        <w:contextualSpacing/>
        <w:jc w:val="both"/>
        <w:rPr>
          <w:rFonts w:eastAsia="Calibri"/>
          <w:lang w:val="ro-RO"/>
        </w:rPr>
      </w:pPr>
      <w:r w:rsidRPr="00D43652">
        <w:rPr>
          <w:rFonts w:eastAsia="Calibri"/>
          <w:lang w:val="ro-RO"/>
        </w:rPr>
        <w:t>analiza datelor statistice colectate despre situația în domeniile specifice din regiuni;</w:t>
      </w:r>
    </w:p>
    <w:p w14:paraId="05095F05" w14:textId="77777777" w:rsidR="0034511F" w:rsidRPr="00D43652" w:rsidRDefault="0034511F" w:rsidP="00625DD9">
      <w:pPr>
        <w:numPr>
          <w:ilvl w:val="0"/>
          <w:numId w:val="30"/>
        </w:numPr>
        <w:tabs>
          <w:tab w:val="left" w:pos="1080"/>
        </w:tabs>
        <w:spacing w:line="276" w:lineRule="auto"/>
        <w:ind w:left="1080"/>
        <w:contextualSpacing/>
        <w:jc w:val="both"/>
        <w:rPr>
          <w:rFonts w:eastAsia="Calibri"/>
          <w:lang w:val="ro-RO"/>
        </w:rPr>
      </w:pPr>
      <w:r w:rsidRPr="00D43652">
        <w:rPr>
          <w:rFonts w:eastAsia="Calibri"/>
          <w:lang w:val="ro-RO"/>
        </w:rPr>
        <w:t xml:space="preserve">examinarea gradului de pregătire a programelor și proiectelor specifice de dezvoltare regională (la solicitarea Consiliul Național de Coordonare a Dezvoltării Regionale). </w:t>
      </w:r>
    </w:p>
    <w:p w14:paraId="538EE954" w14:textId="77777777" w:rsidR="0034511F" w:rsidRPr="00A67E20" w:rsidRDefault="0034511F" w:rsidP="00625DD9">
      <w:pPr>
        <w:numPr>
          <w:ilvl w:val="0"/>
          <w:numId w:val="29"/>
        </w:numPr>
        <w:tabs>
          <w:tab w:val="left" w:pos="990"/>
        </w:tabs>
        <w:spacing w:line="276" w:lineRule="auto"/>
        <w:ind w:left="0" w:firstLine="540"/>
        <w:contextualSpacing/>
        <w:jc w:val="both"/>
        <w:rPr>
          <w:rFonts w:eastAsia="Calibri"/>
          <w:lang w:val="ro-RO"/>
        </w:rPr>
      </w:pPr>
      <w:r w:rsidRPr="00D43652">
        <w:rPr>
          <w:rFonts w:eastAsia="Calibri"/>
          <w:lang w:val="ro-RO"/>
        </w:rPr>
        <w:t xml:space="preserve">În procesul examinării proiectelor de concurs, membrii Comisiei Interministeriale vor completa individual, pentru fiecare proiect în </w:t>
      </w:r>
      <w:r w:rsidRPr="00A67E20">
        <w:rPr>
          <w:rFonts w:eastAsia="Calibri"/>
          <w:lang w:val="ro-RO"/>
        </w:rPr>
        <w:t>parte o Grilă de evaluare.</w:t>
      </w:r>
    </w:p>
    <w:p w14:paraId="2C9A234B" w14:textId="77777777" w:rsidR="0034511F" w:rsidRPr="00D43652" w:rsidRDefault="0034511F" w:rsidP="00625DD9">
      <w:pPr>
        <w:numPr>
          <w:ilvl w:val="0"/>
          <w:numId w:val="29"/>
        </w:numPr>
        <w:tabs>
          <w:tab w:val="left" w:pos="990"/>
        </w:tabs>
        <w:spacing w:line="276" w:lineRule="auto"/>
        <w:contextualSpacing/>
        <w:jc w:val="both"/>
        <w:rPr>
          <w:rFonts w:eastAsia="Calibri"/>
          <w:color w:val="000000"/>
          <w:lang w:val="ro-RO" w:eastAsia="en-US"/>
        </w:rPr>
      </w:pPr>
      <w:r w:rsidRPr="00D43652">
        <w:rPr>
          <w:rFonts w:eastAsia="Calibri"/>
          <w:lang w:val="ro-RO"/>
        </w:rPr>
        <w:t>Evaluările</w:t>
      </w:r>
      <w:r w:rsidRPr="00D43652">
        <w:rPr>
          <w:rFonts w:eastAsia="Calibri"/>
          <w:color w:val="000000"/>
          <w:lang w:val="ro-RO" w:eastAsia="en-US"/>
        </w:rPr>
        <w:t xml:space="preserve"> fiecărui membru al  Comisiei se păstrează în arhiva Ministerul Agriculturii, Dezvoltării Regionale și Mediului.</w:t>
      </w:r>
    </w:p>
    <w:p w14:paraId="71A16FFC" w14:textId="77777777" w:rsidR="0034511F" w:rsidRPr="00D43652" w:rsidRDefault="0034511F" w:rsidP="00125526">
      <w:pPr>
        <w:numPr>
          <w:ilvl w:val="0"/>
          <w:numId w:val="32"/>
        </w:numPr>
        <w:tabs>
          <w:tab w:val="left" w:pos="720"/>
        </w:tabs>
        <w:spacing w:before="120" w:after="120" w:line="276" w:lineRule="auto"/>
        <w:ind w:hanging="1080"/>
        <w:jc w:val="center"/>
        <w:rPr>
          <w:rFonts w:eastAsia="Calibri"/>
          <w:b/>
          <w:bCs/>
          <w:lang w:val="ro-RO"/>
        </w:rPr>
      </w:pPr>
      <w:r w:rsidRPr="00D43652">
        <w:rPr>
          <w:rFonts w:eastAsia="Calibri"/>
          <w:b/>
          <w:bCs/>
          <w:lang w:val="ro-RO"/>
        </w:rPr>
        <w:t>Drepturile Comisiei</w:t>
      </w:r>
    </w:p>
    <w:p w14:paraId="59520417"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rPr>
      </w:pPr>
      <w:r w:rsidRPr="00D43652">
        <w:rPr>
          <w:rFonts w:eastAsia="Calibri"/>
          <w:lang w:val="ro-RO"/>
        </w:rPr>
        <w:t>Comisia  are următoarele drepturi:</w:t>
      </w:r>
    </w:p>
    <w:p w14:paraId="3A73D5C6" w14:textId="77777777" w:rsidR="0034511F" w:rsidRPr="00D43652" w:rsidRDefault="0034511F" w:rsidP="00625DD9">
      <w:pPr>
        <w:numPr>
          <w:ilvl w:val="0"/>
          <w:numId w:val="31"/>
        </w:numPr>
        <w:tabs>
          <w:tab w:val="left" w:pos="900"/>
        </w:tabs>
        <w:spacing w:line="276" w:lineRule="auto"/>
        <w:ind w:left="900"/>
        <w:contextualSpacing/>
        <w:jc w:val="both"/>
        <w:rPr>
          <w:rFonts w:eastAsia="Calibri"/>
          <w:lang w:val="ro-RO"/>
        </w:rPr>
      </w:pPr>
      <w:r w:rsidRPr="00D43652">
        <w:rPr>
          <w:rFonts w:eastAsia="Calibri"/>
          <w:lang w:val="ro-RO" w:eastAsia="en-US"/>
        </w:rPr>
        <w:t>să solicite de la autoritățile administrației publice centrale și locale competente informația necesară pentru activitatea Comisiei;</w:t>
      </w:r>
    </w:p>
    <w:p w14:paraId="08DCEA98" w14:textId="77777777" w:rsidR="0034511F" w:rsidRPr="00D43652" w:rsidRDefault="0034511F" w:rsidP="00625DD9">
      <w:pPr>
        <w:numPr>
          <w:ilvl w:val="0"/>
          <w:numId w:val="31"/>
        </w:numPr>
        <w:tabs>
          <w:tab w:val="left" w:pos="900"/>
        </w:tabs>
        <w:spacing w:line="276" w:lineRule="auto"/>
        <w:ind w:left="900"/>
        <w:contextualSpacing/>
        <w:jc w:val="both"/>
        <w:rPr>
          <w:rFonts w:eastAsia="Calibri"/>
          <w:lang w:val="ro-RO"/>
        </w:rPr>
      </w:pPr>
      <w:r w:rsidRPr="00D43652">
        <w:rPr>
          <w:rFonts w:eastAsia="Calibri"/>
          <w:lang w:val="ro-RO"/>
        </w:rPr>
        <w:t>să solicite de la solicitanți informații suplimentare privind lansarea proiectelor;</w:t>
      </w:r>
    </w:p>
    <w:p w14:paraId="1E207EA5" w14:textId="77777777" w:rsidR="0034511F" w:rsidRPr="00D43652" w:rsidRDefault="0034511F" w:rsidP="00625DD9">
      <w:pPr>
        <w:numPr>
          <w:ilvl w:val="0"/>
          <w:numId w:val="31"/>
        </w:numPr>
        <w:tabs>
          <w:tab w:val="left" w:pos="900"/>
        </w:tabs>
        <w:spacing w:line="276" w:lineRule="auto"/>
        <w:ind w:left="900"/>
        <w:contextualSpacing/>
        <w:jc w:val="both"/>
        <w:rPr>
          <w:rFonts w:eastAsia="Calibri"/>
          <w:lang w:val="ro-RO"/>
        </w:rPr>
      </w:pPr>
      <w:r w:rsidRPr="00D43652">
        <w:rPr>
          <w:rFonts w:eastAsia="Calibri"/>
          <w:lang w:val="ro-RO"/>
        </w:rPr>
        <w:t>să emită avize la proiectele aplicate, în limitele atribuțiilor sale.</w:t>
      </w:r>
    </w:p>
    <w:p w14:paraId="5FA746F9" w14:textId="77777777" w:rsidR="0034511F" w:rsidRPr="00D43652" w:rsidRDefault="0034511F" w:rsidP="00625DD9">
      <w:pPr>
        <w:spacing w:line="276" w:lineRule="auto"/>
        <w:jc w:val="both"/>
        <w:rPr>
          <w:b/>
          <w:bCs/>
          <w:lang w:val="ro-RO"/>
        </w:rPr>
      </w:pPr>
    </w:p>
    <w:p w14:paraId="2F5A9FCA" w14:textId="77777777" w:rsidR="0034511F" w:rsidRPr="00D43652" w:rsidRDefault="0034511F" w:rsidP="00625DD9">
      <w:pPr>
        <w:spacing w:line="276" w:lineRule="auto"/>
        <w:jc w:val="center"/>
        <w:outlineLvl w:val="0"/>
        <w:rPr>
          <w:b/>
          <w:bCs/>
          <w:lang w:val="ro-RO"/>
        </w:rPr>
      </w:pPr>
      <w:bookmarkStart w:id="34" w:name="_Toc47018164"/>
      <w:bookmarkStart w:id="35" w:name="_Toc47021902"/>
      <w:r w:rsidRPr="00D43652">
        <w:rPr>
          <w:b/>
          <w:bCs/>
          <w:lang w:val="ro-RO"/>
        </w:rPr>
        <w:t>IV. Componența și organizarea activității Comisiei</w:t>
      </w:r>
      <w:bookmarkEnd w:id="34"/>
      <w:bookmarkEnd w:id="35"/>
    </w:p>
    <w:p w14:paraId="42B0E059"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eastAsia="en-US"/>
        </w:rPr>
      </w:pPr>
      <w:r w:rsidRPr="00D43652">
        <w:rPr>
          <w:rFonts w:eastAsia="Calibri"/>
          <w:lang w:val="ro-RO" w:eastAsia="en-US"/>
        </w:rPr>
        <w:t>Comisia este constituită din președinte, membri și secretar;</w:t>
      </w:r>
    </w:p>
    <w:p w14:paraId="169B999D"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eastAsia="en-US"/>
        </w:rPr>
      </w:pPr>
      <w:r w:rsidRPr="00D43652">
        <w:rPr>
          <w:rFonts w:eastAsia="Calibri"/>
          <w:lang w:val="ro-RO" w:eastAsia="en-US"/>
        </w:rPr>
        <w:t>În cazul când președintele lipsește pe o anumită perioadă de timp sau, din anumite motive, nu-și poate exercita obligațiile, el desemnează un alt președinte. Președintele Comisiei este un reprezentant al Consiliului Național.</w:t>
      </w:r>
    </w:p>
    <w:p w14:paraId="6A60E95C"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eastAsia="en-US"/>
        </w:rPr>
      </w:pPr>
      <w:r w:rsidRPr="00D43652">
        <w:rPr>
          <w:rFonts w:eastAsia="Calibri"/>
          <w:lang w:val="ro-RO" w:eastAsia="en-US"/>
        </w:rPr>
        <w:t>Președintele Comisiei îndeplinește următoarele funcții:</w:t>
      </w:r>
    </w:p>
    <w:p w14:paraId="22E559A5" w14:textId="77777777" w:rsidR="0034511F" w:rsidRPr="00D43652" w:rsidRDefault="0034511F" w:rsidP="00625DD9">
      <w:pPr>
        <w:spacing w:line="276" w:lineRule="auto"/>
        <w:contextualSpacing/>
        <w:jc w:val="both"/>
        <w:rPr>
          <w:rFonts w:eastAsia="Calibri"/>
          <w:lang w:val="ro-RO" w:eastAsia="en-US"/>
        </w:rPr>
      </w:pPr>
      <w:r w:rsidRPr="00D43652">
        <w:rPr>
          <w:rFonts w:eastAsia="Calibri"/>
          <w:lang w:val="ro-RO" w:eastAsia="en-US"/>
        </w:rPr>
        <w:t xml:space="preserve">a) reprezintă Comisia în relațiile sale cu autoritățile administrației publice din țară, precum și în relațiile internaționale; </w:t>
      </w:r>
    </w:p>
    <w:p w14:paraId="53ACE602" w14:textId="77777777" w:rsidR="0034511F" w:rsidRPr="00D43652" w:rsidRDefault="0034511F" w:rsidP="00625DD9">
      <w:pPr>
        <w:spacing w:line="276" w:lineRule="auto"/>
        <w:contextualSpacing/>
        <w:jc w:val="both"/>
        <w:rPr>
          <w:rFonts w:eastAsia="Calibri"/>
          <w:lang w:val="ro-RO" w:eastAsia="en-US"/>
        </w:rPr>
      </w:pPr>
      <w:r w:rsidRPr="00D43652">
        <w:rPr>
          <w:rFonts w:eastAsia="Calibri"/>
          <w:lang w:val="ro-RO" w:eastAsia="en-US"/>
        </w:rPr>
        <w:t>b) asigură realizarea atribuțiilor Comisiei;</w:t>
      </w:r>
    </w:p>
    <w:p w14:paraId="2B00B71D" w14:textId="77777777" w:rsidR="0034511F" w:rsidRPr="00D43652" w:rsidRDefault="0034511F" w:rsidP="00625DD9">
      <w:pPr>
        <w:spacing w:line="276" w:lineRule="auto"/>
        <w:contextualSpacing/>
        <w:jc w:val="both"/>
        <w:rPr>
          <w:rFonts w:eastAsia="Calibri"/>
          <w:lang w:val="ro-RO" w:eastAsia="en-US"/>
        </w:rPr>
      </w:pPr>
      <w:r w:rsidRPr="00D43652">
        <w:rPr>
          <w:rFonts w:eastAsia="Calibri"/>
          <w:lang w:val="ro-RO" w:eastAsia="en-US"/>
        </w:rPr>
        <w:t>c) convoacă și prezidează ședințele Comisiei, iar, în caz de necesitate, convoacă ședințe extraordinare;</w:t>
      </w:r>
    </w:p>
    <w:p w14:paraId="557DABF3" w14:textId="77777777" w:rsidR="0034511F" w:rsidRPr="00D43652" w:rsidRDefault="0034511F" w:rsidP="00625DD9">
      <w:pPr>
        <w:spacing w:line="276" w:lineRule="auto"/>
        <w:contextualSpacing/>
        <w:jc w:val="both"/>
        <w:rPr>
          <w:rFonts w:eastAsia="Calibri"/>
          <w:lang w:val="ro-RO" w:eastAsia="en-US"/>
        </w:rPr>
      </w:pPr>
      <w:r w:rsidRPr="00D43652">
        <w:rPr>
          <w:rFonts w:eastAsia="Calibri"/>
          <w:lang w:val="ro-RO" w:eastAsia="en-US"/>
        </w:rPr>
        <w:t>d)  stabilește și aprobă ordinea de zi și orarul ședințelor;</w:t>
      </w:r>
    </w:p>
    <w:p w14:paraId="513A7001" w14:textId="77777777" w:rsidR="0034511F" w:rsidRPr="00D43652" w:rsidRDefault="0034511F" w:rsidP="00625DD9">
      <w:pPr>
        <w:spacing w:line="276" w:lineRule="auto"/>
        <w:contextualSpacing/>
        <w:jc w:val="both"/>
        <w:rPr>
          <w:rFonts w:eastAsia="Calibri"/>
          <w:lang w:val="ro-RO" w:eastAsia="en-US"/>
        </w:rPr>
      </w:pPr>
      <w:r w:rsidRPr="00D43652">
        <w:rPr>
          <w:rFonts w:eastAsia="Calibri"/>
          <w:lang w:val="ro-RO" w:eastAsia="en-US"/>
        </w:rPr>
        <w:t>e) semnează hotărîrile Comisiei.</w:t>
      </w:r>
    </w:p>
    <w:p w14:paraId="49E7B153" w14:textId="7FFC4B8D" w:rsidR="0034511F" w:rsidRPr="00D43652" w:rsidRDefault="00860B5C" w:rsidP="00625DD9">
      <w:pPr>
        <w:numPr>
          <w:ilvl w:val="0"/>
          <w:numId w:val="29"/>
        </w:numPr>
        <w:tabs>
          <w:tab w:val="left" w:pos="990"/>
        </w:tabs>
        <w:spacing w:line="276" w:lineRule="auto"/>
        <w:ind w:left="0" w:firstLine="540"/>
        <w:contextualSpacing/>
        <w:jc w:val="both"/>
        <w:rPr>
          <w:rFonts w:eastAsia="Calibri"/>
          <w:lang w:val="ro-RO" w:eastAsia="en-US"/>
        </w:rPr>
      </w:pPr>
      <w:r>
        <w:rPr>
          <w:rFonts w:eastAsia="Calibri"/>
          <w:lang w:val="ro-RO" w:eastAsia="en-US"/>
        </w:rPr>
        <w:t xml:space="preserve">Secretarul Comisiei, va fi desemnat din cadrul Secției relații cu instituțiile de dezvoltare regională a </w:t>
      </w:r>
      <w:r w:rsidR="0034511F" w:rsidRPr="00D43652">
        <w:rPr>
          <w:rFonts w:eastAsia="Calibri"/>
          <w:lang w:val="ro-RO" w:eastAsia="en-US"/>
        </w:rPr>
        <w:t>Ministerul</w:t>
      </w:r>
      <w:r>
        <w:rPr>
          <w:rFonts w:eastAsia="Calibri"/>
          <w:lang w:val="ro-RO" w:eastAsia="en-US"/>
        </w:rPr>
        <w:t>ui</w:t>
      </w:r>
      <w:r w:rsidR="0034511F" w:rsidRPr="00D43652">
        <w:rPr>
          <w:rFonts w:eastAsia="Calibri"/>
          <w:lang w:val="ro-RO" w:eastAsia="en-US"/>
        </w:rPr>
        <w:t xml:space="preserve"> Agriculturii, Dezvoltării Regionale și Mediului.</w:t>
      </w:r>
    </w:p>
    <w:p w14:paraId="588AAA9F"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b/>
          <w:lang w:val="ro-RO" w:eastAsia="en-US"/>
        </w:rPr>
      </w:pPr>
      <w:r w:rsidRPr="00D43652">
        <w:rPr>
          <w:rFonts w:eastAsia="Calibri"/>
          <w:lang w:val="ro-RO" w:eastAsia="en-US"/>
        </w:rPr>
        <w:t>Atribuții ale Secretarului Comisiei</w:t>
      </w:r>
      <w:r w:rsidRPr="00D43652">
        <w:rPr>
          <w:rFonts w:eastAsia="Calibri"/>
          <w:b/>
          <w:lang w:val="ro-RO" w:eastAsia="en-US"/>
        </w:rPr>
        <w:t>:</w:t>
      </w:r>
    </w:p>
    <w:p w14:paraId="5AC07E10" w14:textId="77777777" w:rsidR="0034511F" w:rsidRPr="00D43652" w:rsidRDefault="0034511F" w:rsidP="00625DD9">
      <w:pPr>
        <w:spacing w:line="276" w:lineRule="auto"/>
        <w:contextualSpacing/>
        <w:jc w:val="both"/>
        <w:rPr>
          <w:rFonts w:eastAsia="Calibri"/>
          <w:lang w:val="ro-RO" w:eastAsia="en-US"/>
        </w:rPr>
      </w:pPr>
      <w:r w:rsidRPr="00D43652">
        <w:rPr>
          <w:rFonts w:eastAsia="Calibri"/>
          <w:lang w:val="ro-RO" w:eastAsia="en-US"/>
        </w:rPr>
        <w:t>a</w:t>
      </w:r>
      <w:r w:rsidRPr="00D43652">
        <w:rPr>
          <w:rFonts w:eastAsia="Calibri"/>
          <w:b/>
          <w:lang w:val="ro-RO" w:eastAsia="en-US"/>
        </w:rPr>
        <w:t xml:space="preserve">)  </w:t>
      </w:r>
      <w:r w:rsidRPr="00D43652">
        <w:rPr>
          <w:rFonts w:eastAsia="Calibri"/>
          <w:lang w:val="ro-RO" w:eastAsia="en-US"/>
        </w:rPr>
        <w:t>pregătește propuneri privind ordinea de zi și orarul ședințelor Comisiei;</w:t>
      </w:r>
    </w:p>
    <w:p w14:paraId="25B0FFA9" w14:textId="77777777" w:rsidR="0034511F" w:rsidRPr="00D43652" w:rsidRDefault="0034511F" w:rsidP="00625DD9">
      <w:pPr>
        <w:spacing w:line="276" w:lineRule="auto"/>
        <w:contextualSpacing/>
        <w:jc w:val="both"/>
        <w:rPr>
          <w:rFonts w:eastAsia="Calibri"/>
          <w:lang w:val="ro-RO" w:eastAsia="en-US"/>
        </w:rPr>
      </w:pPr>
      <w:r w:rsidRPr="00D43652">
        <w:rPr>
          <w:rFonts w:eastAsia="Calibri"/>
          <w:lang w:val="ro-RO" w:eastAsia="en-US"/>
        </w:rPr>
        <w:t>b) organizează și asigură buna desfășurare a ședințelor Comisiei, ține lucrările de secretariat;</w:t>
      </w:r>
    </w:p>
    <w:p w14:paraId="124CB3B0" w14:textId="77777777" w:rsidR="0034511F" w:rsidRPr="00D43652" w:rsidRDefault="0034511F" w:rsidP="00625DD9">
      <w:pPr>
        <w:spacing w:line="276" w:lineRule="auto"/>
        <w:contextualSpacing/>
        <w:jc w:val="both"/>
        <w:rPr>
          <w:rFonts w:eastAsia="Calibri"/>
          <w:lang w:val="ro-RO" w:eastAsia="en-US"/>
        </w:rPr>
      </w:pPr>
      <w:r w:rsidRPr="00D43652">
        <w:rPr>
          <w:rFonts w:eastAsia="Calibri"/>
          <w:lang w:val="ro-RO" w:eastAsia="en-US"/>
        </w:rPr>
        <w:t>c) asigură realizarea deciziilor adoptate de Comisie;</w:t>
      </w:r>
    </w:p>
    <w:p w14:paraId="239630BE" w14:textId="77777777" w:rsidR="0034511F" w:rsidRPr="00D43652" w:rsidRDefault="0034511F" w:rsidP="00625DD9">
      <w:pPr>
        <w:spacing w:line="276" w:lineRule="auto"/>
        <w:contextualSpacing/>
        <w:jc w:val="both"/>
        <w:rPr>
          <w:rFonts w:eastAsia="Calibri"/>
          <w:lang w:val="ro-RO" w:eastAsia="en-US"/>
        </w:rPr>
      </w:pPr>
      <w:r w:rsidRPr="00D43652">
        <w:rPr>
          <w:rFonts w:eastAsia="Calibri"/>
          <w:lang w:val="ro-RO" w:eastAsia="en-US"/>
        </w:rPr>
        <w:t>d) întocmește procesele-verbale ale ședințelor.</w:t>
      </w:r>
    </w:p>
    <w:p w14:paraId="53D8BFA4"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eastAsia="en-US"/>
        </w:rPr>
      </w:pPr>
      <w:r w:rsidRPr="00D43652">
        <w:rPr>
          <w:rFonts w:eastAsia="Calibri"/>
          <w:lang w:val="ro-RO" w:eastAsia="en-US"/>
        </w:rPr>
        <w:t>Comisia formează, în caz de necesitate, grupuri permanente sau temporare de experți care examinează și soluționează anumite probleme ce țin nemijlocit de activitatea sa. Ca experți sunt desemnați funcționari  din ministerele de resort și din administrația centrală, precum și, în funcție de caz, reprezentanți ai organizațiilor neguvernamentale și internaționale, care desfășoară activități în domeniul vizat.</w:t>
      </w:r>
    </w:p>
    <w:p w14:paraId="3D3CCF85"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eastAsia="en-US"/>
        </w:rPr>
      </w:pPr>
      <w:r w:rsidRPr="00D43652">
        <w:rPr>
          <w:rFonts w:eastAsia="Calibri"/>
          <w:lang w:val="ro-RO" w:eastAsia="en-US"/>
        </w:rPr>
        <w:lastRenderedPageBreak/>
        <w:t>Comisia se convoacă în caz de necesitate sau cel puțin o dată în trimestru.</w:t>
      </w:r>
    </w:p>
    <w:p w14:paraId="60F1EC18"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eastAsia="en-US"/>
        </w:rPr>
      </w:pPr>
      <w:r w:rsidRPr="00D43652">
        <w:rPr>
          <w:rFonts w:eastAsia="Calibri"/>
          <w:lang w:val="ro-RO" w:eastAsia="en-US"/>
        </w:rPr>
        <w:t>În cazuri speciale, ședințele Comisiei se organizează și se desfășoară prin deplasarea lor în teritoriu.</w:t>
      </w:r>
    </w:p>
    <w:p w14:paraId="3BFB3933"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eastAsia="en-US"/>
        </w:rPr>
      </w:pPr>
      <w:r w:rsidRPr="00D43652">
        <w:rPr>
          <w:rFonts w:eastAsia="Calibri"/>
          <w:lang w:val="ro-RO" w:eastAsia="en-US"/>
        </w:rPr>
        <w:t>La ședințele Comisiei, pot fi invitate și alte persoane, avînd în vedere specificul situației create sau al problemelor abordate (experți, specialiști din diferite domenii).</w:t>
      </w:r>
    </w:p>
    <w:p w14:paraId="2FCE2342"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eastAsia="en-US"/>
        </w:rPr>
      </w:pPr>
      <w:r w:rsidRPr="00D43652">
        <w:rPr>
          <w:rFonts w:eastAsia="Calibri"/>
          <w:lang w:val="ro-RO" w:eastAsia="en-US"/>
        </w:rPr>
        <w:t>Ședințele Comisiei sunt deliberative în cazul în care sunt prezenți 2/3 din numărul total al membrilor.</w:t>
      </w:r>
    </w:p>
    <w:p w14:paraId="122B6AA1"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eastAsia="en-US"/>
        </w:rPr>
      </w:pPr>
      <w:r w:rsidRPr="00D43652">
        <w:rPr>
          <w:rFonts w:eastAsia="Calibri"/>
          <w:lang w:val="ro-RO" w:eastAsia="en-US"/>
        </w:rPr>
        <w:t>Ordinea de zi a ședințelor Comisiei se întocmește de secretar și se prezintă spre aprobare președintelui Comisiei.</w:t>
      </w:r>
    </w:p>
    <w:p w14:paraId="26A65930"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eastAsia="en-US"/>
        </w:rPr>
      </w:pPr>
      <w:r w:rsidRPr="00D43652">
        <w:rPr>
          <w:rFonts w:eastAsia="Calibri"/>
          <w:lang w:val="ro-RO" w:eastAsia="en-US"/>
        </w:rPr>
        <w:t>Ordinea de zi se aduce la cunoștință membrilor Comisiei și, după caz,  persoanelor invitate cu cel puțin 3 zile înainte de convocarea ședinței.</w:t>
      </w:r>
    </w:p>
    <w:p w14:paraId="56B850D7"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eastAsia="en-US"/>
        </w:rPr>
      </w:pPr>
      <w:r w:rsidRPr="00D43652">
        <w:rPr>
          <w:rFonts w:eastAsia="Calibri"/>
          <w:lang w:val="ro-RO" w:eastAsia="en-US"/>
        </w:rPr>
        <w:t>Procesul-verbal al ședinței Comisiei se întocmește în termen de cel mult 2 zile din data desfășurării ședinței, fiind consultați membrii Comisiei.</w:t>
      </w:r>
    </w:p>
    <w:p w14:paraId="7802301A"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eastAsia="en-US"/>
        </w:rPr>
      </w:pPr>
      <w:r w:rsidRPr="00D43652">
        <w:rPr>
          <w:rFonts w:eastAsia="Calibri"/>
          <w:lang w:val="ro-RO" w:eastAsia="en-US"/>
        </w:rPr>
        <w:t>Procesul-verbal al ședinței Comisiei, semnat de președintele și secretarul acesteia, se remite membrilor Comisiei.</w:t>
      </w:r>
    </w:p>
    <w:p w14:paraId="06FC5A26"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eastAsia="en-US"/>
        </w:rPr>
      </w:pPr>
      <w:r w:rsidRPr="00D43652">
        <w:rPr>
          <w:rFonts w:eastAsia="Calibri"/>
          <w:lang w:val="ro-RO" w:eastAsia="en-US"/>
        </w:rPr>
        <w:t>Comisia adoptă decizii în vederea exercitării atribuțiilor sale.</w:t>
      </w:r>
    </w:p>
    <w:p w14:paraId="1A1B0B4B"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eastAsia="en-US"/>
        </w:rPr>
      </w:pPr>
      <w:r w:rsidRPr="00D43652">
        <w:rPr>
          <w:rFonts w:eastAsia="Calibri"/>
          <w:lang w:val="ro-RO" w:eastAsia="en-US"/>
        </w:rPr>
        <w:t>Deciziile Comisiei se adoptă cu simpla majoritate de voturi ale celor prezenți, conform procedurii stabilite de Comisie. În caz de paritate de voturi, votul Președintelui este considerat decisiv.</w:t>
      </w:r>
    </w:p>
    <w:p w14:paraId="1A8D0B86"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eastAsia="en-US"/>
        </w:rPr>
      </w:pPr>
      <w:r w:rsidRPr="00D43652">
        <w:rPr>
          <w:rFonts w:eastAsia="Calibri"/>
          <w:lang w:val="ro-RO" w:eastAsia="en-US"/>
        </w:rPr>
        <w:t>Deciziile Comisiei sunt semnate de președintele acesteia.</w:t>
      </w:r>
    </w:p>
    <w:p w14:paraId="2FFFCDE6"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lang w:val="ro-RO" w:eastAsia="en-US"/>
        </w:rPr>
      </w:pPr>
      <w:r w:rsidRPr="00D43652">
        <w:rPr>
          <w:rFonts w:eastAsia="Calibri"/>
          <w:lang w:val="ro-RO" w:eastAsia="en-US"/>
        </w:rPr>
        <w:t>Deciziile Comisiei au un caracter de recomandare pentru  CNCDR.</w:t>
      </w:r>
    </w:p>
    <w:p w14:paraId="038ACF91" w14:textId="77777777" w:rsidR="0034511F" w:rsidRPr="00D43652" w:rsidRDefault="0034511F" w:rsidP="00625DD9">
      <w:pPr>
        <w:tabs>
          <w:tab w:val="left" w:pos="990"/>
        </w:tabs>
        <w:spacing w:line="276" w:lineRule="auto"/>
        <w:ind w:left="540"/>
        <w:contextualSpacing/>
        <w:jc w:val="both"/>
        <w:rPr>
          <w:rFonts w:eastAsia="Calibri"/>
          <w:lang w:val="ro-RO" w:eastAsia="en-US"/>
        </w:rPr>
      </w:pPr>
    </w:p>
    <w:p w14:paraId="7F49AD70" w14:textId="77777777" w:rsidR="0034511F" w:rsidRPr="00D43652" w:rsidRDefault="0034511F" w:rsidP="00625DD9">
      <w:pPr>
        <w:numPr>
          <w:ilvl w:val="2"/>
          <w:numId w:val="29"/>
        </w:numPr>
        <w:tabs>
          <w:tab w:val="left" w:pos="450"/>
        </w:tabs>
        <w:spacing w:line="276" w:lineRule="auto"/>
        <w:ind w:hanging="2624"/>
        <w:jc w:val="center"/>
        <w:outlineLvl w:val="0"/>
        <w:rPr>
          <w:b/>
          <w:lang w:val="ro-RO"/>
        </w:rPr>
      </w:pPr>
      <w:bookmarkStart w:id="36" w:name="_Toc47018165"/>
      <w:bookmarkStart w:id="37" w:name="_Toc47021903"/>
      <w:r w:rsidRPr="00D43652">
        <w:rPr>
          <w:b/>
          <w:bCs/>
          <w:lang w:val="ro-RO"/>
        </w:rPr>
        <w:t>Dispoziții</w:t>
      </w:r>
      <w:r w:rsidRPr="00D43652">
        <w:rPr>
          <w:b/>
          <w:lang w:val="ro-RO"/>
        </w:rPr>
        <w:t xml:space="preserve"> finale</w:t>
      </w:r>
      <w:bookmarkEnd w:id="36"/>
      <w:bookmarkEnd w:id="37"/>
    </w:p>
    <w:p w14:paraId="488F91A1" w14:textId="77777777" w:rsidR="0034511F" w:rsidRPr="00D43652" w:rsidRDefault="0034511F" w:rsidP="00625DD9">
      <w:pPr>
        <w:numPr>
          <w:ilvl w:val="0"/>
          <w:numId w:val="29"/>
        </w:numPr>
        <w:tabs>
          <w:tab w:val="left" w:pos="990"/>
        </w:tabs>
        <w:spacing w:line="276" w:lineRule="auto"/>
        <w:ind w:left="0" w:firstLine="540"/>
        <w:contextualSpacing/>
        <w:jc w:val="both"/>
        <w:rPr>
          <w:rFonts w:eastAsia="Calibri"/>
          <w:i/>
          <w:lang w:val="ro-RO"/>
        </w:rPr>
      </w:pPr>
      <w:r w:rsidRPr="00D43652">
        <w:rPr>
          <w:rFonts w:eastAsia="Calibri"/>
          <w:lang w:val="ro-RO" w:eastAsia="en-US"/>
        </w:rPr>
        <w:t>Regulamentul</w:t>
      </w:r>
      <w:r w:rsidRPr="00D43652">
        <w:rPr>
          <w:rFonts w:eastAsia="Calibri"/>
          <w:lang w:val="ro-RO"/>
        </w:rPr>
        <w:t xml:space="preserve"> </w:t>
      </w:r>
      <w:r w:rsidRPr="00D43652">
        <w:rPr>
          <w:rFonts w:eastAsia="Calibri"/>
          <w:i/>
          <w:lang w:val="ro-RO"/>
        </w:rPr>
        <w:t>Comisiei Interministeriale de Evaluare a Proiectelor</w:t>
      </w:r>
      <w:r w:rsidRPr="00D43652">
        <w:rPr>
          <w:rFonts w:eastAsia="Calibri"/>
          <w:lang w:val="ro-RO"/>
        </w:rPr>
        <w:t xml:space="preserve"> poate fi modificat doar în cazul eventualelor modificări în </w:t>
      </w:r>
      <w:r w:rsidRPr="00D43652">
        <w:rPr>
          <w:rFonts w:eastAsia="Calibri"/>
          <w:i/>
          <w:lang w:val="ro-RO"/>
        </w:rPr>
        <w:t xml:space="preserve">Manualul Operațional al Fondului Național pentru Dezvoltare Regională. </w:t>
      </w:r>
    </w:p>
    <w:p w14:paraId="46D2B5B7" w14:textId="77777777" w:rsidR="0034511F" w:rsidRPr="00D43652" w:rsidRDefault="0034511F" w:rsidP="00625DD9">
      <w:pPr>
        <w:spacing w:line="276" w:lineRule="auto"/>
        <w:rPr>
          <w:rFonts w:eastAsia="Calibri"/>
          <w:lang w:val="ro-RO"/>
        </w:rPr>
      </w:pPr>
    </w:p>
    <w:p w14:paraId="1C91FA5C" w14:textId="77777777" w:rsidR="0034511F" w:rsidRPr="00D43652" w:rsidRDefault="0034511F" w:rsidP="00625DD9">
      <w:pPr>
        <w:spacing w:line="276" w:lineRule="auto"/>
        <w:rPr>
          <w:rFonts w:eastAsia="Calibri"/>
          <w:lang w:val="ro-RO"/>
        </w:rPr>
      </w:pPr>
    </w:p>
    <w:p w14:paraId="273E5CD6" w14:textId="77777777" w:rsidR="0034511F" w:rsidRPr="00D43652" w:rsidRDefault="0034511F" w:rsidP="00625DD9">
      <w:pPr>
        <w:spacing w:line="276" w:lineRule="auto"/>
        <w:rPr>
          <w:rFonts w:eastAsia="Calibri"/>
          <w:lang w:val="ro-RO"/>
        </w:rPr>
      </w:pPr>
    </w:p>
    <w:p w14:paraId="1E7C472D" w14:textId="77777777" w:rsidR="0034511F" w:rsidRPr="00D43652" w:rsidRDefault="0034511F" w:rsidP="00625DD9">
      <w:pPr>
        <w:spacing w:line="276" w:lineRule="auto"/>
        <w:rPr>
          <w:rFonts w:eastAsia="Calibri"/>
          <w:lang w:val="ro-RO"/>
        </w:rPr>
      </w:pPr>
    </w:p>
    <w:p w14:paraId="20C33D20" w14:textId="77777777" w:rsidR="0034511F" w:rsidRPr="00D43652" w:rsidRDefault="0034511F" w:rsidP="00625DD9">
      <w:pPr>
        <w:keepNext/>
        <w:keepLines/>
        <w:spacing w:before="240" w:line="276" w:lineRule="auto"/>
        <w:outlineLvl w:val="0"/>
        <w:rPr>
          <w:rFonts w:eastAsia="Calibri"/>
          <w:lang w:val="ro-RO"/>
        </w:rPr>
      </w:pPr>
    </w:p>
    <w:p w14:paraId="1828B78B" w14:textId="77777777" w:rsidR="0034511F" w:rsidRPr="00D43652" w:rsidRDefault="0034511F" w:rsidP="00625DD9">
      <w:pPr>
        <w:spacing w:line="276" w:lineRule="auto"/>
        <w:jc w:val="right"/>
        <w:rPr>
          <w:b/>
          <w:lang w:val="ro-RO"/>
        </w:rPr>
      </w:pPr>
    </w:p>
    <w:p w14:paraId="6D15FEB3" w14:textId="77777777" w:rsidR="0034511F" w:rsidRPr="00D43652" w:rsidRDefault="0034511F" w:rsidP="00625DD9">
      <w:pPr>
        <w:spacing w:line="276" w:lineRule="auto"/>
        <w:jc w:val="right"/>
        <w:rPr>
          <w:b/>
          <w:lang w:val="ro-RO"/>
        </w:rPr>
      </w:pPr>
    </w:p>
    <w:p w14:paraId="7FD9037F" w14:textId="77777777" w:rsidR="0034511F" w:rsidRPr="00D43652" w:rsidRDefault="0034511F" w:rsidP="00625DD9">
      <w:pPr>
        <w:spacing w:line="276" w:lineRule="auto"/>
        <w:jc w:val="right"/>
        <w:rPr>
          <w:b/>
          <w:lang w:val="ro-RO"/>
        </w:rPr>
      </w:pPr>
    </w:p>
    <w:p w14:paraId="436823AF" w14:textId="77777777" w:rsidR="0034511F" w:rsidRPr="00D43652" w:rsidRDefault="0034511F" w:rsidP="00625DD9">
      <w:pPr>
        <w:spacing w:line="276" w:lineRule="auto"/>
        <w:jc w:val="right"/>
        <w:rPr>
          <w:b/>
          <w:lang w:val="ro-RO"/>
        </w:rPr>
      </w:pPr>
    </w:p>
    <w:p w14:paraId="0D2DD6DB" w14:textId="77777777" w:rsidR="0034511F" w:rsidRPr="00D43652" w:rsidRDefault="0034511F" w:rsidP="00625DD9">
      <w:pPr>
        <w:spacing w:line="276" w:lineRule="auto"/>
        <w:jc w:val="right"/>
        <w:rPr>
          <w:b/>
          <w:lang w:val="ro-RO"/>
        </w:rPr>
      </w:pPr>
    </w:p>
    <w:p w14:paraId="329840B6" w14:textId="77777777" w:rsidR="0034511F" w:rsidRPr="00D43652" w:rsidRDefault="0034511F" w:rsidP="00625DD9">
      <w:pPr>
        <w:spacing w:line="276" w:lineRule="auto"/>
        <w:jc w:val="right"/>
        <w:rPr>
          <w:b/>
          <w:lang w:val="ro-RO"/>
        </w:rPr>
      </w:pPr>
    </w:p>
    <w:p w14:paraId="15F765F4" w14:textId="77777777" w:rsidR="0034511F" w:rsidRPr="00D43652" w:rsidRDefault="0034511F" w:rsidP="00625DD9">
      <w:pPr>
        <w:spacing w:line="276" w:lineRule="auto"/>
        <w:jc w:val="right"/>
        <w:rPr>
          <w:b/>
          <w:lang w:val="ro-RO"/>
        </w:rPr>
      </w:pPr>
    </w:p>
    <w:p w14:paraId="4F0F0154" w14:textId="77777777" w:rsidR="0034511F" w:rsidRPr="00D43652" w:rsidRDefault="0034511F" w:rsidP="00625DD9">
      <w:pPr>
        <w:spacing w:line="276" w:lineRule="auto"/>
        <w:jc w:val="right"/>
        <w:rPr>
          <w:b/>
          <w:lang w:val="ro-RO"/>
        </w:rPr>
      </w:pPr>
    </w:p>
    <w:p w14:paraId="0DB2DC7E" w14:textId="77777777" w:rsidR="0034511F" w:rsidRPr="00D43652" w:rsidRDefault="0034511F" w:rsidP="00625DD9">
      <w:pPr>
        <w:spacing w:line="276" w:lineRule="auto"/>
        <w:jc w:val="right"/>
        <w:rPr>
          <w:b/>
          <w:lang w:val="ro-RO"/>
        </w:rPr>
      </w:pPr>
    </w:p>
    <w:p w14:paraId="21C1939C" w14:textId="77777777" w:rsidR="0034511F" w:rsidRPr="00D43652" w:rsidRDefault="0034511F" w:rsidP="00625DD9">
      <w:pPr>
        <w:spacing w:line="276" w:lineRule="auto"/>
        <w:jc w:val="right"/>
        <w:rPr>
          <w:b/>
          <w:lang w:val="ro-RO"/>
        </w:rPr>
      </w:pPr>
    </w:p>
    <w:p w14:paraId="1A48863D" w14:textId="77777777" w:rsidR="0034511F" w:rsidRPr="00D43652" w:rsidRDefault="0034511F" w:rsidP="00625DD9">
      <w:pPr>
        <w:spacing w:line="276" w:lineRule="auto"/>
        <w:jc w:val="right"/>
        <w:rPr>
          <w:b/>
          <w:lang w:val="ro-RO"/>
        </w:rPr>
      </w:pPr>
    </w:p>
    <w:p w14:paraId="6B529F55" w14:textId="77777777" w:rsidR="0034511F" w:rsidRPr="00D43652" w:rsidRDefault="0034511F" w:rsidP="00625DD9">
      <w:pPr>
        <w:spacing w:line="276" w:lineRule="auto"/>
        <w:jc w:val="right"/>
        <w:rPr>
          <w:b/>
          <w:lang w:val="ro-RO"/>
        </w:rPr>
      </w:pPr>
    </w:p>
    <w:p w14:paraId="5BB78387" w14:textId="77777777" w:rsidR="0034511F" w:rsidRPr="00D43652" w:rsidRDefault="0034511F" w:rsidP="00625DD9">
      <w:pPr>
        <w:spacing w:line="276" w:lineRule="auto"/>
        <w:jc w:val="right"/>
        <w:rPr>
          <w:b/>
          <w:lang w:val="ro-RO"/>
        </w:rPr>
      </w:pPr>
    </w:p>
    <w:p w14:paraId="2A3DB16E" w14:textId="77777777" w:rsidR="0034511F" w:rsidRPr="00D43652" w:rsidRDefault="0034511F" w:rsidP="00625DD9">
      <w:pPr>
        <w:spacing w:line="276" w:lineRule="auto"/>
        <w:jc w:val="right"/>
        <w:rPr>
          <w:b/>
          <w:lang w:val="ro-RO"/>
        </w:rPr>
      </w:pPr>
    </w:p>
    <w:p w14:paraId="1BCC8535" w14:textId="77777777" w:rsidR="0034511F" w:rsidRPr="00D43652" w:rsidRDefault="0034511F" w:rsidP="00625DD9">
      <w:pPr>
        <w:spacing w:line="276" w:lineRule="auto"/>
        <w:jc w:val="right"/>
        <w:rPr>
          <w:b/>
          <w:lang w:val="ro-RO"/>
        </w:rPr>
      </w:pPr>
    </w:p>
    <w:p w14:paraId="101EF73B" w14:textId="77777777" w:rsidR="0034511F" w:rsidRPr="00D43652" w:rsidRDefault="0034511F" w:rsidP="00625DD9">
      <w:pPr>
        <w:spacing w:line="276" w:lineRule="auto"/>
        <w:jc w:val="right"/>
        <w:rPr>
          <w:b/>
          <w:lang w:val="ro-RO"/>
        </w:rPr>
      </w:pPr>
    </w:p>
    <w:p w14:paraId="0EFF5606" w14:textId="77777777" w:rsidR="0034511F" w:rsidRPr="00D43652" w:rsidRDefault="0034511F" w:rsidP="00625DD9">
      <w:pPr>
        <w:spacing w:line="276" w:lineRule="auto"/>
        <w:jc w:val="right"/>
        <w:rPr>
          <w:b/>
          <w:lang w:val="ro-RO"/>
        </w:rPr>
      </w:pPr>
    </w:p>
    <w:p w14:paraId="7493D182" w14:textId="77777777" w:rsidR="0034511F" w:rsidRPr="00D43652" w:rsidRDefault="0034511F" w:rsidP="00625DD9">
      <w:pPr>
        <w:spacing w:line="276" w:lineRule="auto"/>
        <w:jc w:val="right"/>
        <w:rPr>
          <w:b/>
          <w:lang w:val="ro-RO"/>
        </w:rPr>
      </w:pPr>
    </w:p>
    <w:p w14:paraId="68088D35" w14:textId="77777777" w:rsidR="0034511F" w:rsidRDefault="0034511F" w:rsidP="006C6283">
      <w:pPr>
        <w:spacing w:line="276" w:lineRule="auto"/>
        <w:rPr>
          <w:b/>
          <w:lang w:val="ro-RO"/>
        </w:rPr>
      </w:pPr>
    </w:p>
    <w:p w14:paraId="5992263F" w14:textId="77777777" w:rsidR="006C6283" w:rsidRPr="00D43652" w:rsidRDefault="006C6283" w:rsidP="006C6283">
      <w:pPr>
        <w:spacing w:line="276" w:lineRule="auto"/>
        <w:rPr>
          <w:b/>
          <w:lang w:val="ro-RO"/>
        </w:rPr>
      </w:pPr>
    </w:p>
    <w:p w14:paraId="0DD07415" w14:textId="302AE1A1" w:rsidR="00FB4FA4" w:rsidRPr="00D43652" w:rsidRDefault="00FB4FA4" w:rsidP="00625DD9">
      <w:pPr>
        <w:spacing w:line="276" w:lineRule="auto"/>
        <w:jc w:val="right"/>
        <w:rPr>
          <w:b/>
          <w:sz w:val="28"/>
          <w:szCs w:val="28"/>
          <w:lang w:val="ro-RO"/>
        </w:rPr>
      </w:pPr>
      <w:r w:rsidRPr="00D43652">
        <w:rPr>
          <w:b/>
          <w:sz w:val="28"/>
          <w:szCs w:val="28"/>
          <w:lang w:val="ro-RO"/>
        </w:rPr>
        <w:t>Anexa nr.</w:t>
      </w:r>
      <w:r w:rsidR="0077065F">
        <w:rPr>
          <w:b/>
          <w:sz w:val="28"/>
          <w:szCs w:val="28"/>
          <w:lang w:val="ro-RO"/>
        </w:rPr>
        <w:t xml:space="preserve"> </w:t>
      </w:r>
      <w:r w:rsidR="00055A0F" w:rsidRPr="00D43652">
        <w:rPr>
          <w:b/>
          <w:sz w:val="28"/>
          <w:szCs w:val="28"/>
          <w:lang w:val="ro-RO"/>
        </w:rPr>
        <w:t>4</w:t>
      </w:r>
    </w:p>
    <w:p w14:paraId="77AD084E" w14:textId="274AEA60" w:rsidR="00FB4FA4" w:rsidRPr="00D43652" w:rsidRDefault="00055A0F" w:rsidP="00625DD9">
      <w:pPr>
        <w:spacing w:line="276" w:lineRule="auto"/>
        <w:jc w:val="right"/>
        <w:rPr>
          <w:b/>
          <w:sz w:val="28"/>
          <w:szCs w:val="28"/>
          <w:lang w:val="ro-RO"/>
        </w:rPr>
      </w:pPr>
      <w:r w:rsidRPr="00D43652">
        <w:rPr>
          <w:b/>
          <w:sz w:val="28"/>
          <w:szCs w:val="28"/>
          <w:lang w:val="ro-RO"/>
        </w:rPr>
        <w:t>l</w:t>
      </w:r>
      <w:r w:rsidR="00FB4FA4" w:rsidRPr="00D43652">
        <w:rPr>
          <w:b/>
          <w:sz w:val="28"/>
          <w:szCs w:val="28"/>
          <w:lang w:val="ro-RO"/>
        </w:rPr>
        <w:t>a Manualul Operațional al FNDR</w:t>
      </w:r>
    </w:p>
    <w:p w14:paraId="4B77D18B" w14:textId="77777777" w:rsidR="00FB4FA4" w:rsidRPr="00D43652" w:rsidRDefault="00FB4FA4" w:rsidP="00625DD9">
      <w:pPr>
        <w:spacing w:line="276" w:lineRule="auto"/>
        <w:jc w:val="right"/>
        <w:rPr>
          <w:b/>
          <w:sz w:val="28"/>
          <w:szCs w:val="28"/>
          <w:lang w:val="ro-RO"/>
        </w:rPr>
      </w:pPr>
    </w:p>
    <w:p w14:paraId="4EAE980A" w14:textId="77777777" w:rsidR="00FB4FA4" w:rsidRPr="00D43652" w:rsidRDefault="00FB4FA4" w:rsidP="00625DD9">
      <w:pPr>
        <w:spacing w:line="276" w:lineRule="auto"/>
        <w:jc w:val="right"/>
        <w:rPr>
          <w:b/>
          <w:sz w:val="28"/>
          <w:szCs w:val="28"/>
          <w:lang w:val="ro-RO"/>
        </w:rPr>
      </w:pPr>
    </w:p>
    <w:p w14:paraId="1B0B899B" w14:textId="77777777" w:rsidR="00FB4FA4" w:rsidRPr="00D43652" w:rsidRDefault="00FB4FA4" w:rsidP="00625DD9">
      <w:pPr>
        <w:spacing w:line="276" w:lineRule="auto"/>
        <w:jc w:val="right"/>
        <w:rPr>
          <w:b/>
          <w:sz w:val="28"/>
          <w:szCs w:val="28"/>
          <w:lang w:val="ro-RO"/>
        </w:rPr>
      </w:pPr>
    </w:p>
    <w:p w14:paraId="24AACE36" w14:textId="77777777" w:rsidR="00FB4FA4" w:rsidRPr="00D43652" w:rsidRDefault="00FB4FA4" w:rsidP="00625DD9">
      <w:pPr>
        <w:spacing w:line="276" w:lineRule="auto"/>
        <w:jc w:val="right"/>
        <w:rPr>
          <w:b/>
          <w:sz w:val="28"/>
          <w:szCs w:val="28"/>
          <w:lang w:val="ro-RO"/>
        </w:rPr>
      </w:pPr>
    </w:p>
    <w:p w14:paraId="47B5AB5C" w14:textId="77777777" w:rsidR="00FB4FA4" w:rsidRPr="00D43652" w:rsidRDefault="00FB4FA4" w:rsidP="00625DD9">
      <w:pPr>
        <w:spacing w:line="276" w:lineRule="auto"/>
        <w:jc w:val="right"/>
        <w:rPr>
          <w:b/>
          <w:sz w:val="28"/>
          <w:szCs w:val="28"/>
          <w:lang w:val="ro-RO"/>
        </w:rPr>
      </w:pPr>
    </w:p>
    <w:p w14:paraId="1F7BB5AD" w14:textId="77777777" w:rsidR="00FB4FA4" w:rsidRPr="00D43652" w:rsidRDefault="00FB4FA4" w:rsidP="00625DD9">
      <w:pPr>
        <w:spacing w:line="276" w:lineRule="auto"/>
        <w:jc w:val="right"/>
        <w:rPr>
          <w:b/>
          <w:sz w:val="28"/>
          <w:szCs w:val="28"/>
          <w:lang w:val="ro-RO"/>
        </w:rPr>
      </w:pPr>
    </w:p>
    <w:p w14:paraId="67F56BBC" w14:textId="77777777" w:rsidR="00FB4FA4" w:rsidRPr="00D43652" w:rsidRDefault="00FB4FA4" w:rsidP="00625DD9">
      <w:pPr>
        <w:spacing w:line="276" w:lineRule="auto"/>
        <w:jc w:val="right"/>
        <w:rPr>
          <w:b/>
          <w:sz w:val="28"/>
          <w:szCs w:val="28"/>
          <w:lang w:val="ro-RO"/>
        </w:rPr>
      </w:pPr>
    </w:p>
    <w:p w14:paraId="4D330CD9" w14:textId="77777777" w:rsidR="00FB4FA4" w:rsidRPr="00D43652" w:rsidRDefault="00FB4FA4" w:rsidP="00625DD9">
      <w:pPr>
        <w:spacing w:line="276" w:lineRule="auto"/>
        <w:jc w:val="right"/>
        <w:rPr>
          <w:b/>
          <w:sz w:val="28"/>
          <w:szCs w:val="28"/>
          <w:lang w:val="ro-RO"/>
        </w:rPr>
      </w:pPr>
    </w:p>
    <w:p w14:paraId="3A80BCD8" w14:textId="77777777" w:rsidR="00FB4FA4" w:rsidRPr="00D43652" w:rsidRDefault="00FB4FA4" w:rsidP="00625DD9">
      <w:pPr>
        <w:spacing w:line="276" w:lineRule="auto"/>
        <w:jc w:val="right"/>
        <w:rPr>
          <w:b/>
          <w:sz w:val="28"/>
          <w:szCs w:val="28"/>
          <w:lang w:val="ro-RO"/>
        </w:rPr>
      </w:pPr>
    </w:p>
    <w:p w14:paraId="77D98667" w14:textId="77777777" w:rsidR="00FB4FA4" w:rsidRPr="00D43652" w:rsidRDefault="00FB4FA4" w:rsidP="00625DD9">
      <w:pPr>
        <w:spacing w:line="276" w:lineRule="auto"/>
        <w:jc w:val="right"/>
        <w:rPr>
          <w:b/>
          <w:sz w:val="28"/>
          <w:szCs w:val="28"/>
          <w:lang w:val="ro-RO"/>
        </w:rPr>
      </w:pPr>
    </w:p>
    <w:p w14:paraId="6F0618BF" w14:textId="77777777" w:rsidR="00FB4FA4" w:rsidRPr="00D43652" w:rsidRDefault="00FB4FA4" w:rsidP="00625DD9">
      <w:pPr>
        <w:spacing w:line="276" w:lineRule="auto"/>
        <w:jc w:val="right"/>
        <w:rPr>
          <w:b/>
          <w:sz w:val="28"/>
          <w:szCs w:val="28"/>
          <w:lang w:val="ro-RO"/>
        </w:rPr>
      </w:pPr>
    </w:p>
    <w:p w14:paraId="57F056FD" w14:textId="77777777" w:rsidR="00FB4FA4" w:rsidRPr="00D43652" w:rsidRDefault="00FB4FA4" w:rsidP="00625DD9">
      <w:pPr>
        <w:spacing w:line="276" w:lineRule="auto"/>
        <w:jc w:val="right"/>
        <w:rPr>
          <w:b/>
          <w:sz w:val="28"/>
          <w:szCs w:val="28"/>
          <w:lang w:val="ro-RO"/>
        </w:rPr>
      </w:pPr>
    </w:p>
    <w:p w14:paraId="3A460EA3" w14:textId="77777777" w:rsidR="00FB4FA4" w:rsidRPr="00D43652" w:rsidRDefault="00FB4FA4" w:rsidP="00625DD9">
      <w:pPr>
        <w:spacing w:line="276" w:lineRule="auto"/>
        <w:jc w:val="right"/>
        <w:rPr>
          <w:b/>
          <w:sz w:val="28"/>
          <w:szCs w:val="28"/>
          <w:lang w:val="ro-RO"/>
        </w:rPr>
      </w:pPr>
    </w:p>
    <w:p w14:paraId="2CAC5E2E" w14:textId="77777777" w:rsidR="00FB4FA4" w:rsidRPr="00D43652" w:rsidRDefault="00FB4FA4" w:rsidP="00625DD9">
      <w:pPr>
        <w:spacing w:line="276" w:lineRule="auto"/>
        <w:jc w:val="right"/>
        <w:rPr>
          <w:b/>
          <w:sz w:val="28"/>
          <w:szCs w:val="28"/>
          <w:lang w:val="ro-RO"/>
        </w:rPr>
      </w:pPr>
    </w:p>
    <w:p w14:paraId="6BA5D1D1" w14:textId="536F273A" w:rsidR="00FB4FA4" w:rsidRPr="00D43652" w:rsidRDefault="00FB4FA4" w:rsidP="0031692F">
      <w:pPr>
        <w:jc w:val="center"/>
        <w:rPr>
          <w:b/>
          <w:sz w:val="28"/>
          <w:szCs w:val="28"/>
          <w:lang w:val="ro-RO"/>
        </w:rPr>
      </w:pPr>
      <w:r w:rsidRPr="00D43652">
        <w:rPr>
          <w:b/>
          <w:sz w:val="28"/>
          <w:szCs w:val="28"/>
          <w:lang w:val="ro-RO"/>
        </w:rPr>
        <w:t>D O S A R U L</w:t>
      </w:r>
    </w:p>
    <w:p w14:paraId="6A40AFEA" w14:textId="0A183D9B" w:rsidR="00FB4FA4" w:rsidRPr="00D43652" w:rsidRDefault="00FB4FA4" w:rsidP="0031692F">
      <w:pPr>
        <w:jc w:val="center"/>
        <w:rPr>
          <w:b/>
          <w:sz w:val="28"/>
          <w:szCs w:val="28"/>
          <w:lang w:val="ro-RO"/>
        </w:rPr>
      </w:pPr>
      <w:r w:rsidRPr="00D43652">
        <w:rPr>
          <w:b/>
          <w:sz w:val="28"/>
          <w:szCs w:val="28"/>
          <w:lang w:val="ro-RO"/>
        </w:rPr>
        <w:t>de aplicare la Concursul de propuneri de proiecte</w:t>
      </w:r>
    </w:p>
    <w:p w14:paraId="5613034D" w14:textId="730C3B0E" w:rsidR="00FB4FA4" w:rsidRPr="00D43652" w:rsidRDefault="00FB4FA4" w:rsidP="0031692F">
      <w:pPr>
        <w:jc w:val="center"/>
        <w:rPr>
          <w:b/>
          <w:sz w:val="28"/>
          <w:szCs w:val="28"/>
          <w:lang w:val="ro-RO"/>
        </w:rPr>
      </w:pPr>
      <w:r w:rsidRPr="00D43652">
        <w:rPr>
          <w:b/>
          <w:sz w:val="28"/>
          <w:szCs w:val="28"/>
          <w:lang w:val="ro-RO"/>
        </w:rPr>
        <w:t>pentru finanțare din Fondul Național pentru Dezvoltare Regională</w:t>
      </w:r>
    </w:p>
    <w:p w14:paraId="1101F8E9" w14:textId="77777777" w:rsidR="00FB4FA4" w:rsidRPr="00D43652" w:rsidRDefault="00FB4FA4" w:rsidP="00625DD9">
      <w:pPr>
        <w:spacing w:line="276" w:lineRule="auto"/>
        <w:jc w:val="right"/>
        <w:rPr>
          <w:b/>
          <w:sz w:val="28"/>
          <w:szCs w:val="28"/>
          <w:lang w:val="ro-RO"/>
        </w:rPr>
      </w:pPr>
    </w:p>
    <w:p w14:paraId="13B6CDBA" w14:textId="77777777" w:rsidR="00FB4FA4" w:rsidRPr="00D43652" w:rsidRDefault="00FB4FA4" w:rsidP="00625DD9">
      <w:pPr>
        <w:spacing w:line="276" w:lineRule="auto"/>
        <w:jc w:val="right"/>
        <w:rPr>
          <w:b/>
          <w:lang w:val="ro-RO"/>
        </w:rPr>
      </w:pPr>
    </w:p>
    <w:p w14:paraId="66FF0C32" w14:textId="77777777" w:rsidR="00FB4FA4" w:rsidRPr="00D43652" w:rsidRDefault="00FB4FA4" w:rsidP="00625DD9">
      <w:pPr>
        <w:spacing w:line="276" w:lineRule="auto"/>
        <w:jc w:val="right"/>
        <w:rPr>
          <w:b/>
          <w:lang w:val="ro-RO"/>
        </w:rPr>
      </w:pPr>
    </w:p>
    <w:p w14:paraId="6183B9C5" w14:textId="77777777" w:rsidR="00FB4FA4" w:rsidRPr="00D43652" w:rsidRDefault="00FB4FA4" w:rsidP="00625DD9">
      <w:pPr>
        <w:spacing w:line="276" w:lineRule="auto"/>
        <w:jc w:val="right"/>
        <w:rPr>
          <w:b/>
          <w:lang w:val="ro-RO"/>
        </w:rPr>
      </w:pPr>
    </w:p>
    <w:p w14:paraId="157AB214" w14:textId="77777777" w:rsidR="00FB4FA4" w:rsidRPr="00D43652" w:rsidRDefault="00FB4FA4" w:rsidP="00625DD9">
      <w:pPr>
        <w:spacing w:line="276" w:lineRule="auto"/>
        <w:jc w:val="right"/>
        <w:rPr>
          <w:b/>
          <w:lang w:val="ro-RO"/>
        </w:rPr>
      </w:pPr>
    </w:p>
    <w:p w14:paraId="1F0E783E" w14:textId="77777777" w:rsidR="00FB4FA4" w:rsidRPr="00D43652" w:rsidRDefault="00FB4FA4" w:rsidP="00625DD9">
      <w:pPr>
        <w:spacing w:line="276" w:lineRule="auto"/>
        <w:jc w:val="right"/>
        <w:rPr>
          <w:b/>
          <w:lang w:val="ro-RO"/>
        </w:rPr>
      </w:pPr>
    </w:p>
    <w:p w14:paraId="0927A73D" w14:textId="77777777" w:rsidR="00FB4FA4" w:rsidRPr="00D43652" w:rsidRDefault="00FB4FA4" w:rsidP="00625DD9">
      <w:pPr>
        <w:spacing w:line="276" w:lineRule="auto"/>
        <w:jc w:val="right"/>
        <w:rPr>
          <w:b/>
          <w:lang w:val="ro-RO"/>
        </w:rPr>
      </w:pPr>
    </w:p>
    <w:p w14:paraId="514771ED" w14:textId="77777777" w:rsidR="00FB4FA4" w:rsidRPr="00D43652" w:rsidRDefault="00FB4FA4" w:rsidP="00625DD9">
      <w:pPr>
        <w:spacing w:line="276" w:lineRule="auto"/>
        <w:jc w:val="right"/>
        <w:rPr>
          <w:b/>
          <w:lang w:val="ro-RO"/>
        </w:rPr>
      </w:pPr>
    </w:p>
    <w:p w14:paraId="3CEA75BA" w14:textId="77777777" w:rsidR="00FB4FA4" w:rsidRPr="00D43652" w:rsidRDefault="00FB4FA4" w:rsidP="00625DD9">
      <w:pPr>
        <w:spacing w:line="276" w:lineRule="auto"/>
        <w:jc w:val="right"/>
        <w:rPr>
          <w:b/>
          <w:lang w:val="ro-RO"/>
        </w:rPr>
      </w:pPr>
    </w:p>
    <w:p w14:paraId="09B3383D" w14:textId="77777777" w:rsidR="00FB4FA4" w:rsidRPr="00D43652" w:rsidRDefault="00FB4FA4" w:rsidP="00625DD9">
      <w:pPr>
        <w:spacing w:line="276" w:lineRule="auto"/>
        <w:jc w:val="right"/>
        <w:rPr>
          <w:b/>
          <w:lang w:val="ro-RO"/>
        </w:rPr>
      </w:pPr>
    </w:p>
    <w:p w14:paraId="3B814391" w14:textId="77777777" w:rsidR="00FB4FA4" w:rsidRPr="00D43652" w:rsidRDefault="00FB4FA4" w:rsidP="00625DD9">
      <w:pPr>
        <w:spacing w:line="276" w:lineRule="auto"/>
        <w:jc w:val="right"/>
        <w:rPr>
          <w:b/>
          <w:lang w:val="ro-RO"/>
        </w:rPr>
      </w:pPr>
    </w:p>
    <w:p w14:paraId="7416C443" w14:textId="77777777" w:rsidR="00FB4FA4" w:rsidRPr="00D43652" w:rsidRDefault="00FB4FA4" w:rsidP="00625DD9">
      <w:pPr>
        <w:spacing w:line="276" w:lineRule="auto"/>
        <w:jc w:val="right"/>
        <w:rPr>
          <w:b/>
          <w:lang w:val="ro-RO"/>
        </w:rPr>
      </w:pPr>
    </w:p>
    <w:p w14:paraId="28742CDC" w14:textId="77777777" w:rsidR="00FB4FA4" w:rsidRPr="00D43652" w:rsidRDefault="00FB4FA4" w:rsidP="00625DD9">
      <w:pPr>
        <w:spacing w:line="276" w:lineRule="auto"/>
        <w:jc w:val="right"/>
        <w:rPr>
          <w:b/>
          <w:lang w:val="ro-RO"/>
        </w:rPr>
      </w:pPr>
    </w:p>
    <w:p w14:paraId="0BE9CAC4" w14:textId="77777777" w:rsidR="00FB4FA4" w:rsidRPr="00D43652" w:rsidRDefault="00FB4FA4" w:rsidP="00625DD9">
      <w:pPr>
        <w:spacing w:line="276" w:lineRule="auto"/>
        <w:jc w:val="right"/>
        <w:rPr>
          <w:b/>
          <w:lang w:val="ro-RO"/>
        </w:rPr>
      </w:pPr>
    </w:p>
    <w:p w14:paraId="231488B0" w14:textId="77777777" w:rsidR="00FB4FA4" w:rsidRPr="00D43652" w:rsidRDefault="00FB4FA4" w:rsidP="00625DD9">
      <w:pPr>
        <w:spacing w:line="276" w:lineRule="auto"/>
        <w:jc w:val="right"/>
        <w:rPr>
          <w:b/>
          <w:lang w:val="ro-RO"/>
        </w:rPr>
      </w:pPr>
    </w:p>
    <w:p w14:paraId="65CC865A" w14:textId="77777777" w:rsidR="00FB4FA4" w:rsidRPr="00D43652" w:rsidRDefault="00FB4FA4" w:rsidP="00625DD9">
      <w:pPr>
        <w:spacing w:line="276" w:lineRule="auto"/>
        <w:jc w:val="right"/>
        <w:rPr>
          <w:b/>
          <w:lang w:val="ro-RO"/>
        </w:rPr>
      </w:pPr>
    </w:p>
    <w:p w14:paraId="724B104C" w14:textId="77777777" w:rsidR="00FB4FA4" w:rsidRPr="00D43652" w:rsidRDefault="00FB4FA4" w:rsidP="00625DD9">
      <w:pPr>
        <w:spacing w:line="276" w:lineRule="auto"/>
        <w:jc w:val="right"/>
        <w:rPr>
          <w:b/>
          <w:lang w:val="ro-RO"/>
        </w:rPr>
      </w:pPr>
    </w:p>
    <w:p w14:paraId="44BD1923" w14:textId="77777777" w:rsidR="00FB4FA4" w:rsidRPr="00D43652" w:rsidRDefault="00FB4FA4" w:rsidP="00625DD9">
      <w:pPr>
        <w:spacing w:line="276" w:lineRule="auto"/>
        <w:jc w:val="right"/>
        <w:rPr>
          <w:b/>
          <w:lang w:val="ro-RO"/>
        </w:rPr>
      </w:pPr>
    </w:p>
    <w:p w14:paraId="257A325A" w14:textId="77777777" w:rsidR="00FB4FA4" w:rsidRPr="00D43652" w:rsidRDefault="00FB4FA4" w:rsidP="00625DD9">
      <w:pPr>
        <w:spacing w:line="276" w:lineRule="auto"/>
        <w:jc w:val="right"/>
        <w:rPr>
          <w:b/>
          <w:lang w:val="ro-RO"/>
        </w:rPr>
      </w:pPr>
    </w:p>
    <w:p w14:paraId="5BEA69FB" w14:textId="77777777" w:rsidR="00FB4FA4" w:rsidRPr="00D43652" w:rsidRDefault="00FB4FA4" w:rsidP="00625DD9">
      <w:pPr>
        <w:spacing w:line="276" w:lineRule="auto"/>
        <w:jc w:val="right"/>
        <w:rPr>
          <w:b/>
          <w:lang w:val="ro-RO"/>
        </w:rPr>
      </w:pPr>
    </w:p>
    <w:p w14:paraId="4AF0A05E" w14:textId="77777777" w:rsidR="00FB4FA4" w:rsidRPr="00D43652" w:rsidRDefault="00FB4FA4" w:rsidP="00625DD9">
      <w:pPr>
        <w:spacing w:line="276" w:lineRule="auto"/>
        <w:jc w:val="right"/>
        <w:rPr>
          <w:b/>
          <w:lang w:val="ro-RO"/>
        </w:rPr>
      </w:pPr>
    </w:p>
    <w:p w14:paraId="3D3551C5" w14:textId="77777777" w:rsidR="00FB4FA4" w:rsidRPr="00D43652" w:rsidRDefault="00FB4FA4" w:rsidP="003A6E28">
      <w:pPr>
        <w:spacing w:line="276" w:lineRule="auto"/>
        <w:rPr>
          <w:b/>
          <w:lang w:val="ro-RO"/>
        </w:rPr>
      </w:pPr>
    </w:p>
    <w:p w14:paraId="56D22038" w14:textId="77777777" w:rsidR="006C6283" w:rsidRDefault="006C6283" w:rsidP="00625DD9">
      <w:pPr>
        <w:spacing w:line="276" w:lineRule="auto"/>
        <w:jc w:val="right"/>
        <w:rPr>
          <w:b/>
          <w:lang w:val="ro-RO"/>
        </w:rPr>
      </w:pPr>
    </w:p>
    <w:p w14:paraId="562ADC4F" w14:textId="77777777" w:rsidR="006C6283" w:rsidRDefault="006C6283" w:rsidP="00625DD9">
      <w:pPr>
        <w:spacing w:line="276" w:lineRule="auto"/>
        <w:jc w:val="right"/>
        <w:rPr>
          <w:b/>
          <w:lang w:val="ro-RO"/>
        </w:rPr>
      </w:pPr>
    </w:p>
    <w:p w14:paraId="4552A5FB" w14:textId="77777777" w:rsidR="006C6283" w:rsidRDefault="006C6283" w:rsidP="00625DD9">
      <w:pPr>
        <w:spacing w:line="276" w:lineRule="auto"/>
        <w:jc w:val="right"/>
        <w:rPr>
          <w:b/>
          <w:lang w:val="ro-RO"/>
        </w:rPr>
      </w:pPr>
    </w:p>
    <w:p w14:paraId="24C3BB22" w14:textId="6D4D51BC" w:rsidR="00925D85" w:rsidRPr="00D43652" w:rsidRDefault="003A6E28" w:rsidP="00625DD9">
      <w:pPr>
        <w:spacing w:line="276" w:lineRule="auto"/>
        <w:jc w:val="right"/>
        <w:rPr>
          <w:b/>
          <w:lang w:val="ro-RO"/>
        </w:rPr>
      </w:pPr>
      <w:r>
        <w:rPr>
          <w:b/>
          <w:lang w:val="ro-RO"/>
        </w:rPr>
        <w:t>Formularul</w:t>
      </w:r>
      <w:r w:rsidR="00FB4FA4" w:rsidRPr="00D43652">
        <w:rPr>
          <w:b/>
          <w:lang w:val="ro-RO"/>
        </w:rPr>
        <w:t xml:space="preserve"> 1</w:t>
      </w:r>
    </w:p>
    <w:p w14:paraId="03EEC15A" w14:textId="77777777" w:rsidR="00925D85" w:rsidRPr="00D43652" w:rsidRDefault="00925D85" w:rsidP="00625DD9">
      <w:pPr>
        <w:spacing w:line="276" w:lineRule="auto"/>
        <w:jc w:val="center"/>
        <w:rPr>
          <w:lang w:val="ro-RO"/>
        </w:rPr>
      </w:pPr>
    </w:p>
    <w:p w14:paraId="797C3D6F" w14:textId="77777777" w:rsidR="00925D85" w:rsidRPr="00D43652" w:rsidRDefault="00925D85" w:rsidP="00625DD9">
      <w:pPr>
        <w:spacing w:line="276" w:lineRule="auto"/>
        <w:jc w:val="center"/>
        <w:rPr>
          <w:b/>
          <w:lang w:val="ro-RO"/>
        </w:rPr>
      </w:pPr>
      <w:r w:rsidRPr="00D43652">
        <w:rPr>
          <w:b/>
          <w:lang w:val="ro-RO"/>
        </w:rPr>
        <w:t>Ministerul Agriculturii, Dezvoltării Regionale și Mediului</w:t>
      </w:r>
    </w:p>
    <w:p w14:paraId="2E4DBDD1" w14:textId="77777777" w:rsidR="00925D85" w:rsidRPr="00D43652" w:rsidRDefault="00925D85" w:rsidP="00625DD9">
      <w:pPr>
        <w:spacing w:line="276" w:lineRule="auto"/>
        <w:jc w:val="center"/>
        <w:rPr>
          <w:lang w:val="ro-RO"/>
        </w:rPr>
      </w:pPr>
    </w:p>
    <w:p w14:paraId="7777C361" w14:textId="77777777" w:rsidR="00925D85" w:rsidRPr="00D43652" w:rsidRDefault="00925D85" w:rsidP="00625DD9">
      <w:pPr>
        <w:spacing w:line="276" w:lineRule="auto"/>
        <w:jc w:val="center"/>
        <w:outlineLvl w:val="0"/>
        <w:rPr>
          <w:b/>
          <w:lang w:val="ro-RO"/>
        </w:rPr>
      </w:pPr>
      <w:bookmarkStart w:id="38" w:name="_Toc47018166"/>
      <w:bookmarkStart w:id="39" w:name="_Toc47021904"/>
      <w:r w:rsidRPr="00D43652">
        <w:rPr>
          <w:b/>
          <w:lang w:val="ro-RO"/>
        </w:rPr>
        <w:t>Agenția de Dezvoltare Regională (Nord, Centru, Sud, Găgăuzia)</w:t>
      </w:r>
      <w:bookmarkEnd w:id="38"/>
      <w:bookmarkEnd w:id="39"/>
    </w:p>
    <w:p w14:paraId="488F52E1" w14:textId="77777777" w:rsidR="00925D85" w:rsidRPr="00D43652" w:rsidRDefault="00925D85" w:rsidP="00625DD9">
      <w:pPr>
        <w:spacing w:line="276" w:lineRule="auto"/>
        <w:jc w:val="center"/>
        <w:rPr>
          <w:lang w:val="ro-RO"/>
        </w:rPr>
      </w:pPr>
    </w:p>
    <w:p w14:paraId="3D6B5848" w14:textId="77777777" w:rsidR="00925D85" w:rsidRPr="00D43652" w:rsidRDefault="00925D85" w:rsidP="00625DD9">
      <w:pPr>
        <w:spacing w:line="276" w:lineRule="auto"/>
        <w:jc w:val="center"/>
        <w:rPr>
          <w:lang w:val="ro-RO"/>
        </w:rPr>
      </w:pPr>
    </w:p>
    <w:p w14:paraId="5A269420" w14:textId="77777777" w:rsidR="00925D85" w:rsidRPr="00D43652" w:rsidRDefault="00925D85" w:rsidP="00625DD9">
      <w:pPr>
        <w:spacing w:line="276" w:lineRule="auto"/>
        <w:jc w:val="center"/>
        <w:rPr>
          <w:lang w:val="ro-RO"/>
        </w:rPr>
      </w:pPr>
    </w:p>
    <w:p w14:paraId="150D84E4" w14:textId="77777777" w:rsidR="00925D85" w:rsidRPr="00D43652" w:rsidRDefault="00925D85" w:rsidP="00625DD9">
      <w:pPr>
        <w:spacing w:line="276" w:lineRule="auto"/>
        <w:jc w:val="center"/>
        <w:rPr>
          <w:lang w:val="ro-RO"/>
        </w:rPr>
      </w:pPr>
    </w:p>
    <w:p w14:paraId="42AFDC92" w14:textId="77777777" w:rsidR="00925D85" w:rsidRPr="00D43652" w:rsidRDefault="00925D85" w:rsidP="00625DD9">
      <w:pPr>
        <w:spacing w:line="276" w:lineRule="auto"/>
        <w:jc w:val="center"/>
        <w:rPr>
          <w:lang w:val="ro-RO"/>
        </w:rPr>
      </w:pPr>
    </w:p>
    <w:p w14:paraId="6FAD9A4A" w14:textId="77777777" w:rsidR="00925D85" w:rsidRPr="00D43652" w:rsidRDefault="00925D85" w:rsidP="00625DD9">
      <w:pPr>
        <w:spacing w:line="276" w:lineRule="auto"/>
        <w:jc w:val="center"/>
        <w:rPr>
          <w:lang w:val="ro-RO"/>
        </w:rPr>
      </w:pPr>
    </w:p>
    <w:p w14:paraId="7204ED22" w14:textId="77777777" w:rsidR="00925D85" w:rsidRPr="00D43652" w:rsidRDefault="00925D85" w:rsidP="00625DD9">
      <w:pPr>
        <w:spacing w:before="480" w:after="480" w:line="276" w:lineRule="auto"/>
        <w:jc w:val="center"/>
        <w:rPr>
          <w:rFonts w:eastAsia="Calibri"/>
          <w:b/>
          <w:sz w:val="28"/>
          <w:szCs w:val="28"/>
          <w:lang w:val="ro-RO"/>
        </w:rPr>
      </w:pPr>
      <w:r w:rsidRPr="00D43652">
        <w:rPr>
          <w:rFonts w:eastAsia="Calibri"/>
          <w:b/>
          <w:sz w:val="28"/>
          <w:szCs w:val="28"/>
          <w:lang w:val="ro-RO"/>
        </w:rPr>
        <w:t>NOTA CONCEPTUALĂ</w:t>
      </w:r>
    </w:p>
    <w:p w14:paraId="420A330D" w14:textId="77777777" w:rsidR="00925D85" w:rsidRPr="00D43652" w:rsidRDefault="00925D85" w:rsidP="00625DD9">
      <w:pPr>
        <w:spacing w:before="120" w:line="276" w:lineRule="auto"/>
        <w:jc w:val="center"/>
        <w:rPr>
          <w:rFonts w:eastAsia="Calibri"/>
          <w:b/>
          <w:caps/>
          <w:lang w:val="ro-RO"/>
        </w:rPr>
      </w:pPr>
    </w:p>
    <w:p w14:paraId="1C5563C0" w14:textId="77777777" w:rsidR="00925D85" w:rsidRPr="00D43652" w:rsidRDefault="00925D85" w:rsidP="00625DD9">
      <w:pPr>
        <w:spacing w:before="120" w:line="276" w:lineRule="auto"/>
        <w:jc w:val="center"/>
        <w:rPr>
          <w:rFonts w:eastAsia="Calibri"/>
          <w:b/>
          <w:caps/>
          <w:lang w:val="ro-RO"/>
        </w:rPr>
      </w:pPr>
    </w:p>
    <w:p w14:paraId="12E0710E" w14:textId="77777777" w:rsidR="00925D85" w:rsidRPr="00D43652" w:rsidRDefault="00925D85" w:rsidP="00625DD9">
      <w:pPr>
        <w:spacing w:before="120" w:line="276" w:lineRule="auto"/>
        <w:jc w:val="center"/>
        <w:rPr>
          <w:rFonts w:eastAsia="Calibri"/>
          <w:b/>
          <w:caps/>
          <w:lang w:val="ro-RO"/>
        </w:rPr>
      </w:pPr>
    </w:p>
    <w:p w14:paraId="475DD152" w14:textId="77777777" w:rsidR="00925D85" w:rsidRPr="00D43652" w:rsidRDefault="00925D85" w:rsidP="00625DD9">
      <w:pPr>
        <w:spacing w:before="120" w:line="276" w:lineRule="auto"/>
        <w:jc w:val="center"/>
        <w:rPr>
          <w:rFonts w:eastAsia="Calibri"/>
          <w:b/>
          <w:caps/>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237"/>
      </w:tblGrid>
      <w:tr w:rsidR="00925D85" w:rsidRPr="00D43652" w14:paraId="33E0852F" w14:textId="77777777" w:rsidTr="00925D85">
        <w:tc>
          <w:tcPr>
            <w:tcW w:w="3652" w:type="dxa"/>
            <w:shd w:val="pct10" w:color="auto" w:fill="FFFFFF"/>
            <w:vAlign w:val="center"/>
          </w:tcPr>
          <w:p w14:paraId="75340935" w14:textId="77777777" w:rsidR="00925D85" w:rsidRPr="00D43652" w:rsidRDefault="00925D85" w:rsidP="00625DD9">
            <w:pPr>
              <w:spacing w:before="140" w:after="140" w:line="276" w:lineRule="auto"/>
              <w:rPr>
                <w:rFonts w:eastAsia="Calibri"/>
                <w:b/>
                <w:lang w:val="ro-RO"/>
              </w:rPr>
            </w:pPr>
            <w:r w:rsidRPr="00D43652">
              <w:rPr>
                <w:rFonts w:eastAsia="Calibri"/>
                <w:b/>
                <w:lang w:val="ro-RO"/>
              </w:rPr>
              <w:t>Titlul proiectului</w:t>
            </w:r>
          </w:p>
        </w:tc>
        <w:tc>
          <w:tcPr>
            <w:tcW w:w="6237" w:type="dxa"/>
          </w:tcPr>
          <w:p w14:paraId="68522EF6" w14:textId="77777777" w:rsidR="00925D85" w:rsidRPr="00D43652" w:rsidRDefault="00925D85" w:rsidP="00625DD9">
            <w:pPr>
              <w:spacing w:before="140" w:after="140" w:line="276" w:lineRule="auto"/>
              <w:ind w:left="176"/>
              <w:rPr>
                <w:rFonts w:eastAsia="Calibri"/>
                <w:b/>
                <w:lang w:val="ro-RO"/>
              </w:rPr>
            </w:pPr>
          </w:p>
        </w:tc>
      </w:tr>
      <w:tr w:rsidR="00925D85" w:rsidRPr="00D43652" w14:paraId="4CF40685" w14:textId="77777777" w:rsidTr="00925D85">
        <w:tc>
          <w:tcPr>
            <w:tcW w:w="3652" w:type="dxa"/>
            <w:shd w:val="pct10" w:color="auto" w:fill="FFFFFF"/>
            <w:vAlign w:val="center"/>
          </w:tcPr>
          <w:p w14:paraId="4762328B" w14:textId="77777777" w:rsidR="00925D85" w:rsidRPr="00D43652" w:rsidRDefault="00925D85" w:rsidP="00625DD9">
            <w:pPr>
              <w:spacing w:before="140" w:after="140" w:line="276" w:lineRule="auto"/>
              <w:rPr>
                <w:rFonts w:eastAsia="Calibri"/>
                <w:b/>
                <w:lang w:val="ro-RO"/>
              </w:rPr>
            </w:pPr>
            <w:r w:rsidRPr="00D43652">
              <w:rPr>
                <w:rFonts w:eastAsia="Calibri"/>
                <w:b/>
                <w:lang w:val="ro-RO"/>
              </w:rPr>
              <w:t>Programul</w:t>
            </w:r>
          </w:p>
        </w:tc>
        <w:tc>
          <w:tcPr>
            <w:tcW w:w="6237" w:type="dxa"/>
          </w:tcPr>
          <w:p w14:paraId="1D39C980" w14:textId="77777777" w:rsidR="00925D85" w:rsidRPr="00D43652" w:rsidRDefault="00925D85" w:rsidP="00625DD9">
            <w:pPr>
              <w:spacing w:before="140" w:after="140" w:line="276" w:lineRule="auto"/>
              <w:ind w:left="176"/>
              <w:rPr>
                <w:rFonts w:eastAsia="Calibri"/>
                <w:b/>
                <w:lang w:val="ro-RO"/>
              </w:rPr>
            </w:pPr>
          </w:p>
        </w:tc>
      </w:tr>
      <w:tr w:rsidR="00925D85" w:rsidRPr="00D43652" w14:paraId="67F1F3D8" w14:textId="77777777" w:rsidTr="00925D85">
        <w:tc>
          <w:tcPr>
            <w:tcW w:w="3652" w:type="dxa"/>
            <w:shd w:val="pct10" w:color="auto" w:fill="FFFFFF"/>
            <w:vAlign w:val="center"/>
          </w:tcPr>
          <w:p w14:paraId="48AB000C" w14:textId="77777777" w:rsidR="00925D85" w:rsidRPr="00D43652" w:rsidRDefault="00925D85" w:rsidP="00625DD9">
            <w:pPr>
              <w:spacing w:before="140" w:after="140" w:line="276" w:lineRule="auto"/>
              <w:rPr>
                <w:rFonts w:eastAsia="Calibri"/>
                <w:b/>
                <w:lang w:val="ro-RO"/>
              </w:rPr>
            </w:pPr>
            <w:r w:rsidRPr="00D43652">
              <w:rPr>
                <w:rFonts w:eastAsia="Calibri"/>
                <w:b/>
                <w:lang w:val="ro-RO"/>
              </w:rPr>
              <w:t>Domeniul de intervenție</w:t>
            </w:r>
          </w:p>
        </w:tc>
        <w:tc>
          <w:tcPr>
            <w:tcW w:w="6237" w:type="dxa"/>
          </w:tcPr>
          <w:p w14:paraId="632D9D21" w14:textId="77777777" w:rsidR="00925D85" w:rsidRPr="00D43652" w:rsidRDefault="00925D85" w:rsidP="00625DD9">
            <w:pPr>
              <w:spacing w:before="140" w:after="140" w:line="276" w:lineRule="auto"/>
              <w:ind w:left="176"/>
              <w:rPr>
                <w:rFonts w:eastAsia="Calibri"/>
                <w:b/>
                <w:lang w:val="ro-RO"/>
              </w:rPr>
            </w:pPr>
          </w:p>
        </w:tc>
      </w:tr>
      <w:tr w:rsidR="00925D85" w:rsidRPr="00D43652" w14:paraId="7C51B7AF" w14:textId="77777777" w:rsidTr="00925D85">
        <w:tc>
          <w:tcPr>
            <w:tcW w:w="3652" w:type="dxa"/>
            <w:shd w:val="pct10" w:color="auto" w:fill="FFFFFF"/>
            <w:vAlign w:val="center"/>
          </w:tcPr>
          <w:p w14:paraId="4824A525" w14:textId="77777777" w:rsidR="00925D85" w:rsidRPr="00D43652" w:rsidRDefault="00925D85" w:rsidP="00625DD9">
            <w:pPr>
              <w:spacing w:before="140" w:after="140" w:line="276" w:lineRule="auto"/>
              <w:rPr>
                <w:rFonts w:eastAsia="Calibri"/>
                <w:b/>
                <w:lang w:val="ro-RO"/>
              </w:rPr>
            </w:pPr>
            <w:r w:rsidRPr="00D43652">
              <w:rPr>
                <w:rFonts w:eastAsia="Calibri"/>
                <w:b/>
                <w:lang w:val="ro-RO"/>
              </w:rPr>
              <w:t>Numele aplicantului</w:t>
            </w:r>
          </w:p>
        </w:tc>
        <w:tc>
          <w:tcPr>
            <w:tcW w:w="6237" w:type="dxa"/>
          </w:tcPr>
          <w:p w14:paraId="40E06A10" w14:textId="77777777" w:rsidR="00925D85" w:rsidRPr="00D43652" w:rsidRDefault="00925D85" w:rsidP="00625DD9">
            <w:pPr>
              <w:spacing w:before="140" w:after="140" w:line="276" w:lineRule="auto"/>
              <w:ind w:left="176"/>
              <w:rPr>
                <w:rFonts w:eastAsia="Calibri"/>
                <w:b/>
                <w:lang w:val="ro-RO"/>
              </w:rPr>
            </w:pPr>
          </w:p>
        </w:tc>
      </w:tr>
      <w:tr w:rsidR="00925D85" w:rsidRPr="00D43652" w14:paraId="5D12B0C3" w14:textId="77777777" w:rsidTr="00925D85">
        <w:tc>
          <w:tcPr>
            <w:tcW w:w="3652" w:type="dxa"/>
            <w:shd w:val="pct10" w:color="auto" w:fill="FFFFFF"/>
            <w:vAlign w:val="center"/>
          </w:tcPr>
          <w:p w14:paraId="6600A68A" w14:textId="77777777" w:rsidR="00925D85" w:rsidRPr="00D43652" w:rsidRDefault="00925D85" w:rsidP="00625DD9">
            <w:pPr>
              <w:spacing w:before="140" w:after="140" w:line="276" w:lineRule="auto"/>
              <w:rPr>
                <w:rFonts w:eastAsia="Calibri"/>
                <w:b/>
                <w:lang w:val="ro-RO"/>
              </w:rPr>
            </w:pPr>
            <w:r w:rsidRPr="00D43652">
              <w:rPr>
                <w:rFonts w:eastAsia="Calibri"/>
                <w:b/>
                <w:lang w:val="ro-RO"/>
              </w:rPr>
              <w:t>Localizarea proiectului</w:t>
            </w:r>
          </w:p>
        </w:tc>
        <w:tc>
          <w:tcPr>
            <w:tcW w:w="6237" w:type="dxa"/>
          </w:tcPr>
          <w:p w14:paraId="4201E09D" w14:textId="77777777" w:rsidR="00925D85" w:rsidRPr="00D43652" w:rsidRDefault="00925D85" w:rsidP="00625DD9">
            <w:pPr>
              <w:spacing w:before="140" w:after="140" w:line="276" w:lineRule="auto"/>
              <w:ind w:left="176"/>
              <w:rPr>
                <w:rFonts w:eastAsia="Calibri"/>
                <w:b/>
                <w:lang w:val="ro-RO"/>
              </w:rPr>
            </w:pPr>
          </w:p>
        </w:tc>
      </w:tr>
    </w:tbl>
    <w:p w14:paraId="31141EDA" w14:textId="77777777" w:rsidR="00925D85" w:rsidRPr="00D43652" w:rsidRDefault="00925D85" w:rsidP="00625DD9">
      <w:pPr>
        <w:spacing w:line="276" w:lineRule="auto"/>
        <w:rPr>
          <w:lang w:val="ro-RO"/>
        </w:rPr>
      </w:pPr>
    </w:p>
    <w:p w14:paraId="6BF06E41" w14:textId="77777777" w:rsidR="00925D85" w:rsidRPr="00D43652" w:rsidRDefault="00925D85" w:rsidP="00625DD9">
      <w:pPr>
        <w:spacing w:line="276" w:lineRule="auto"/>
        <w:rPr>
          <w:lang w:val="ro-RO"/>
        </w:rPr>
      </w:pPr>
    </w:p>
    <w:p w14:paraId="01C2A462" w14:textId="77777777" w:rsidR="00925D85" w:rsidRPr="00D43652" w:rsidRDefault="00925D85" w:rsidP="00625DD9">
      <w:pPr>
        <w:spacing w:line="276" w:lineRule="auto"/>
        <w:rPr>
          <w:lang w:val="ro-RO"/>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
        <w:gridCol w:w="4309"/>
        <w:gridCol w:w="1843"/>
      </w:tblGrid>
      <w:tr w:rsidR="00925D85" w:rsidRPr="00EA61D1" w14:paraId="4396FDCE" w14:textId="77777777" w:rsidTr="00925D85">
        <w:trPr>
          <w:trHeight w:val="560"/>
        </w:trPr>
        <w:tc>
          <w:tcPr>
            <w:tcW w:w="4536" w:type="dxa"/>
            <w:gridSpan w:val="2"/>
            <w:tcBorders>
              <w:bottom w:val="nil"/>
            </w:tcBorders>
            <w:shd w:val="pct10" w:color="auto" w:fill="FFFFFF"/>
          </w:tcPr>
          <w:p w14:paraId="23290551" w14:textId="77777777" w:rsidR="00925D85" w:rsidRPr="00D43652" w:rsidRDefault="00925D85" w:rsidP="00625DD9">
            <w:pPr>
              <w:spacing w:before="140" w:line="276" w:lineRule="auto"/>
              <w:jc w:val="center"/>
              <w:rPr>
                <w:rFonts w:eastAsia="Calibri"/>
                <w:b/>
                <w:lang w:val="ro-RO"/>
              </w:rPr>
            </w:pPr>
            <w:r w:rsidRPr="00D43652">
              <w:rPr>
                <w:rFonts w:eastAsia="Calibri"/>
                <w:b/>
                <w:lang w:val="ro-RO"/>
              </w:rPr>
              <w:t>Dosarul nr. ______ ( nr. se acordă de către ADR )</w:t>
            </w:r>
          </w:p>
        </w:tc>
        <w:tc>
          <w:tcPr>
            <w:tcW w:w="1843" w:type="dxa"/>
            <w:tcBorders>
              <w:bottom w:val="nil"/>
            </w:tcBorders>
          </w:tcPr>
          <w:p w14:paraId="77BDB35D" w14:textId="77777777" w:rsidR="00925D85" w:rsidRPr="00D43652" w:rsidRDefault="00925D85" w:rsidP="00625DD9">
            <w:pPr>
              <w:spacing w:before="140" w:line="276" w:lineRule="auto"/>
              <w:jc w:val="center"/>
              <w:rPr>
                <w:rFonts w:eastAsia="Calibri"/>
                <w:b/>
                <w:lang w:val="ro-RO"/>
              </w:rPr>
            </w:pPr>
          </w:p>
        </w:tc>
      </w:tr>
      <w:tr w:rsidR="00925D85" w:rsidRPr="00D43652" w14:paraId="4685A64F" w14:textId="77777777" w:rsidTr="00925D85">
        <w:trPr>
          <w:gridBefore w:val="1"/>
          <w:wBefore w:w="227" w:type="dxa"/>
          <w:cantSplit/>
        </w:trPr>
        <w:tc>
          <w:tcPr>
            <w:tcW w:w="6152" w:type="dxa"/>
            <w:gridSpan w:val="2"/>
            <w:tcBorders>
              <w:left w:val="nil"/>
              <w:right w:val="nil"/>
            </w:tcBorders>
          </w:tcPr>
          <w:p w14:paraId="1293ADF7" w14:textId="77777777" w:rsidR="00925D85" w:rsidRPr="00D43652" w:rsidRDefault="00925D85" w:rsidP="00625DD9">
            <w:pPr>
              <w:spacing w:line="276" w:lineRule="auto"/>
              <w:rPr>
                <w:rFonts w:eastAsia="Calibri"/>
                <w:b/>
                <w:lang w:val="ro-RO"/>
              </w:rPr>
            </w:pPr>
            <w:r w:rsidRPr="00D43652">
              <w:rPr>
                <w:rFonts w:eastAsia="Calibri"/>
                <w:b/>
                <w:lang w:val="ro-RO"/>
              </w:rPr>
              <w:t>(doar pentru uz oficial)</w:t>
            </w:r>
          </w:p>
        </w:tc>
      </w:tr>
    </w:tbl>
    <w:p w14:paraId="104A0CC7" w14:textId="77777777" w:rsidR="00925D85" w:rsidRPr="00D43652" w:rsidRDefault="00925D85" w:rsidP="00625DD9">
      <w:pPr>
        <w:spacing w:line="276" w:lineRule="auto"/>
        <w:rPr>
          <w:lang w:val="ro-RO"/>
        </w:rPr>
      </w:pPr>
    </w:p>
    <w:p w14:paraId="2028316D" w14:textId="77777777" w:rsidR="00925D85" w:rsidRPr="00D43652" w:rsidRDefault="00925D85" w:rsidP="00625DD9">
      <w:pPr>
        <w:spacing w:line="276" w:lineRule="auto"/>
        <w:jc w:val="both"/>
        <w:rPr>
          <w:sz w:val="22"/>
          <w:lang w:val="ro-RO" w:eastAsia="en-GB"/>
        </w:rPr>
      </w:pPr>
      <w:r w:rsidRPr="00D43652">
        <w:rPr>
          <w:b/>
          <w:sz w:val="22"/>
          <w:u w:val="single"/>
          <w:lang w:val="ro-RO"/>
        </w:rPr>
        <w:t xml:space="preserve">NOTĂ: </w:t>
      </w:r>
      <w:r w:rsidRPr="00D43652">
        <w:rPr>
          <w:sz w:val="22"/>
          <w:lang w:val="ro-RO" w:eastAsia="en-GB"/>
        </w:rPr>
        <w:t xml:space="preserve">Vă rugăm să citiţi şi să completaţi acest formular cu atenţie şi în conformitate cu </w:t>
      </w:r>
      <w:r w:rsidRPr="00D43652">
        <w:rPr>
          <w:i/>
          <w:sz w:val="22"/>
          <w:lang w:val="ro-RO" w:eastAsia="en-GB"/>
        </w:rPr>
        <w:t>Regulamentul de desfășurare a concursului de selectare a proiectelor pentru finanțare din FNDR</w:t>
      </w:r>
      <w:r w:rsidRPr="00D43652">
        <w:rPr>
          <w:i/>
          <w:color w:val="FF0000"/>
          <w:sz w:val="22"/>
          <w:lang w:val="ro-RO" w:eastAsia="en-GB"/>
        </w:rPr>
        <w:t xml:space="preserve">. </w:t>
      </w:r>
      <w:r w:rsidRPr="00D43652">
        <w:rPr>
          <w:sz w:val="22"/>
          <w:lang w:val="ro-RO" w:eastAsia="en-GB"/>
        </w:rPr>
        <w:t>Evaluarea cererii dvs. va fi efectuată după verificarea administrativă a proiectului propus.</w:t>
      </w:r>
    </w:p>
    <w:p w14:paraId="0DD31DB2" w14:textId="77777777" w:rsidR="00797C4E" w:rsidRDefault="00797C4E" w:rsidP="00625DD9">
      <w:pPr>
        <w:spacing w:line="276" w:lineRule="auto"/>
        <w:jc w:val="both"/>
        <w:rPr>
          <w:b/>
          <w:caps/>
          <w:sz w:val="28"/>
          <w:szCs w:val="28"/>
          <w:lang w:val="ro-RO"/>
        </w:rPr>
      </w:pPr>
    </w:p>
    <w:p w14:paraId="7726F13B" w14:textId="77777777" w:rsidR="00797C4E" w:rsidRDefault="00797C4E" w:rsidP="00625DD9">
      <w:pPr>
        <w:spacing w:line="276" w:lineRule="auto"/>
        <w:jc w:val="both"/>
        <w:rPr>
          <w:b/>
          <w:caps/>
          <w:sz w:val="28"/>
          <w:szCs w:val="28"/>
          <w:lang w:val="ro-RO"/>
        </w:rPr>
      </w:pPr>
    </w:p>
    <w:p w14:paraId="558B1406" w14:textId="77777777" w:rsidR="00004410" w:rsidRDefault="00004410" w:rsidP="00797C4E">
      <w:pPr>
        <w:spacing w:line="276" w:lineRule="auto"/>
        <w:jc w:val="center"/>
        <w:rPr>
          <w:b/>
          <w:caps/>
          <w:sz w:val="28"/>
          <w:szCs w:val="28"/>
          <w:lang w:val="ro-RO"/>
        </w:rPr>
      </w:pPr>
    </w:p>
    <w:p w14:paraId="538C0418" w14:textId="77777777" w:rsidR="00004410" w:rsidRDefault="00004410" w:rsidP="00797C4E">
      <w:pPr>
        <w:spacing w:line="276" w:lineRule="auto"/>
        <w:jc w:val="center"/>
        <w:rPr>
          <w:b/>
          <w:caps/>
          <w:sz w:val="28"/>
          <w:szCs w:val="28"/>
          <w:lang w:val="ro-RO"/>
        </w:rPr>
      </w:pPr>
    </w:p>
    <w:p w14:paraId="385012F7" w14:textId="40FCEA74" w:rsidR="00925D85" w:rsidRPr="00D43652" w:rsidRDefault="00925D85" w:rsidP="00797C4E">
      <w:pPr>
        <w:spacing w:line="276" w:lineRule="auto"/>
        <w:jc w:val="center"/>
        <w:rPr>
          <w:sz w:val="22"/>
          <w:lang w:val="ro-RO" w:eastAsia="en-GB"/>
        </w:rPr>
      </w:pPr>
      <w:r w:rsidRPr="00D43652">
        <w:rPr>
          <w:b/>
          <w:caps/>
          <w:sz w:val="28"/>
          <w:szCs w:val="28"/>
          <w:lang w:val="ro-RO"/>
        </w:rPr>
        <w:t>Notă conceptuală</w:t>
      </w:r>
      <w:r w:rsidRPr="00D43652">
        <w:rPr>
          <w:caps/>
          <w:vertAlign w:val="superscript"/>
          <w:lang w:val="ro-RO"/>
        </w:rPr>
        <w:footnoteReference w:id="7"/>
      </w:r>
    </w:p>
    <w:p w14:paraId="23C67B79" w14:textId="77777777" w:rsidR="00925D85" w:rsidRPr="00D43652" w:rsidRDefault="00925D85" w:rsidP="00625DD9">
      <w:pPr>
        <w:spacing w:line="276" w:lineRule="auto"/>
        <w:jc w:val="center"/>
        <w:rPr>
          <w:b/>
          <w:caps/>
          <w:sz w:val="28"/>
          <w:szCs w:val="28"/>
          <w:lang w:val="ro-RO"/>
        </w:rPr>
      </w:pPr>
    </w:p>
    <w:p w14:paraId="6AED757E" w14:textId="77777777" w:rsidR="00925D85" w:rsidRPr="00D43652" w:rsidRDefault="00925D85" w:rsidP="00625DD9">
      <w:pPr>
        <w:pBdr>
          <w:bottom w:val="single" w:sz="4" w:space="1" w:color="auto"/>
        </w:pBdr>
        <w:spacing w:line="276" w:lineRule="auto"/>
        <w:rPr>
          <w:b/>
          <w:sz w:val="28"/>
          <w:szCs w:val="28"/>
          <w:lang w:val="ro-RO"/>
        </w:rPr>
      </w:pPr>
    </w:p>
    <w:p w14:paraId="107B9AFD" w14:textId="77777777" w:rsidR="00925D85" w:rsidRPr="00D43652" w:rsidRDefault="00925D85" w:rsidP="00625DD9">
      <w:pPr>
        <w:pBdr>
          <w:bottom w:val="single" w:sz="4" w:space="1" w:color="auto"/>
        </w:pBdr>
        <w:spacing w:line="276" w:lineRule="auto"/>
        <w:rPr>
          <w:b/>
          <w:sz w:val="28"/>
          <w:szCs w:val="28"/>
          <w:lang w:val="ro-RO"/>
        </w:rPr>
      </w:pPr>
      <w:r w:rsidRPr="00D43652">
        <w:rPr>
          <w:b/>
          <w:sz w:val="28"/>
          <w:szCs w:val="28"/>
          <w:lang w:val="ro-RO"/>
        </w:rPr>
        <w:t>Sumarul proiectului</w:t>
      </w:r>
    </w:p>
    <w:p w14:paraId="70F5A111" w14:textId="77777777" w:rsidR="00925D85" w:rsidRPr="00D43652" w:rsidRDefault="00925D85" w:rsidP="00625DD9">
      <w:pPr>
        <w:spacing w:after="120" w:line="276" w:lineRule="auto"/>
        <w:jc w:val="both"/>
        <w:rPr>
          <w:i/>
          <w:sz w:val="22"/>
          <w:lang w:val="ro-RO"/>
        </w:rPr>
      </w:pPr>
      <w:r w:rsidRPr="00D43652">
        <w:rPr>
          <w:i/>
          <w:sz w:val="22"/>
          <w:lang w:val="ro-RO"/>
        </w:rPr>
        <w:t>Completați tabelul de mai jos, care nu trebuie să depășească o pagină.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337"/>
      </w:tblGrid>
      <w:tr w:rsidR="00925D85" w:rsidRPr="00D43652" w14:paraId="3FF71021" w14:textId="77777777" w:rsidTr="00925D85">
        <w:tc>
          <w:tcPr>
            <w:tcW w:w="2552" w:type="dxa"/>
            <w:shd w:val="clear" w:color="auto" w:fill="BFBFBF"/>
          </w:tcPr>
          <w:p w14:paraId="1A30FC1E" w14:textId="77777777" w:rsidR="00925D85" w:rsidRPr="00D43652" w:rsidRDefault="00925D85" w:rsidP="00625DD9">
            <w:pPr>
              <w:spacing w:before="60" w:after="60" w:line="276" w:lineRule="auto"/>
              <w:rPr>
                <w:b/>
                <w:color w:val="000000"/>
                <w:sz w:val="22"/>
                <w:szCs w:val="22"/>
                <w:lang w:val="ro-RO" w:eastAsia="en-GB"/>
              </w:rPr>
            </w:pPr>
            <w:r w:rsidRPr="00D43652">
              <w:rPr>
                <w:b/>
                <w:color w:val="000000"/>
                <w:sz w:val="22"/>
                <w:szCs w:val="22"/>
                <w:lang w:val="ro-RO" w:eastAsia="en-GB"/>
              </w:rPr>
              <w:t xml:space="preserve">Denumirea proiectului </w:t>
            </w:r>
          </w:p>
        </w:tc>
        <w:tc>
          <w:tcPr>
            <w:tcW w:w="7337" w:type="dxa"/>
          </w:tcPr>
          <w:p w14:paraId="6444D6F3" w14:textId="77777777" w:rsidR="00925D85" w:rsidRPr="00D43652" w:rsidRDefault="00925D85" w:rsidP="00625DD9">
            <w:pPr>
              <w:spacing w:before="60" w:after="60" w:line="276" w:lineRule="auto"/>
              <w:rPr>
                <w:color w:val="000000"/>
                <w:sz w:val="22"/>
                <w:szCs w:val="22"/>
                <w:lang w:val="ro-RO" w:eastAsia="en-GB"/>
              </w:rPr>
            </w:pPr>
          </w:p>
        </w:tc>
      </w:tr>
      <w:tr w:rsidR="00925D85" w:rsidRPr="00D43652" w14:paraId="1F204C1B" w14:textId="77777777" w:rsidTr="00925D85">
        <w:tc>
          <w:tcPr>
            <w:tcW w:w="2552" w:type="dxa"/>
            <w:shd w:val="clear" w:color="auto" w:fill="BFBFBF"/>
          </w:tcPr>
          <w:p w14:paraId="04329264" w14:textId="77777777" w:rsidR="00925D85" w:rsidRPr="00D43652" w:rsidRDefault="00925D85" w:rsidP="00625DD9">
            <w:pPr>
              <w:spacing w:before="60" w:after="60" w:line="276" w:lineRule="auto"/>
              <w:jc w:val="both"/>
              <w:rPr>
                <w:b/>
                <w:color w:val="000000"/>
                <w:sz w:val="22"/>
                <w:szCs w:val="22"/>
                <w:lang w:val="ro-RO" w:eastAsia="en-GB"/>
              </w:rPr>
            </w:pPr>
            <w:r w:rsidRPr="00D43652">
              <w:rPr>
                <w:b/>
                <w:color w:val="000000"/>
                <w:sz w:val="22"/>
                <w:szCs w:val="22"/>
                <w:lang w:val="ro-RO" w:eastAsia="en-GB"/>
              </w:rPr>
              <w:t xml:space="preserve">Denumirea Programului </w:t>
            </w:r>
          </w:p>
        </w:tc>
        <w:tc>
          <w:tcPr>
            <w:tcW w:w="7337" w:type="dxa"/>
          </w:tcPr>
          <w:p w14:paraId="2326B5FC" w14:textId="77777777" w:rsidR="00925D85" w:rsidRPr="00D43652" w:rsidRDefault="00925D85" w:rsidP="00625DD9">
            <w:pPr>
              <w:spacing w:before="60" w:after="60" w:line="276" w:lineRule="auto"/>
              <w:jc w:val="both"/>
              <w:rPr>
                <w:color w:val="000000"/>
                <w:sz w:val="22"/>
                <w:szCs w:val="22"/>
                <w:lang w:val="ro-RO" w:eastAsia="en-GB"/>
              </w:rPr>
            </w:pPr>
          </w:p>
        </w:tc>
      </w:tr>
      <w:tr w:rsidR="00925D85" w:rsidRPr="00D43652" w14:paraId="0668FA10" w14:textId="77777777" w:rsidTr="00925D85">
        <w:tc>
          <w:tcPr>
            <w:tcW w:w="2552" w:type="dxa"/>
            <w:shd w:val="clear" w:color="auto" w:fill="BFBFBF"/>
          </w:tcPr>
          <w:p w14:paraId="35146D31" w14:textId="77777777" w:rsidR="00925D85" w:rsidRPr="00D43652" w:rsidRDefault="00925D85" w:rsidP="00625DD9">
            <w:pPr>
              <w:spacing w:before="60" w:after="60" w:line="276" w:lineRule="auto"/>
              <w:jc w:val="both"/>
              <w:rPr>
                <w:b/>
                <w:color w:val="000000"/>
                <w:sz w:val="22"/>
                <w:szCs w:val="22"/>
                <w:lang w:val="ro-RO" w:eastAsia="en-GB"/>
              </w:rPr>
            </w:pPr>
            <w:r w:rsidRPr="00D43652">
              <w:rPr>
                <w:b/>
                <w:color w:val="000000"/>
                <w:sz w:val="22"/>
                <w:szCs w:val="22"/>
                <w:lang w:val="ro-RO" w:eastAsia="en-GB"/>
              </w:rPr>
              <w:t>Domeniul de intervenție</w:t>
            </w:r>
          </w:p>
        </w:tc>
        <w:tc>
          <w:tcPr>
            <w:tcW w:w="7337" w:type="dxa"/>
          </w:tcPr>
          <w:p w14:paraId="6BADD248" w14:textId="77777777" w:rsidR="00925D85" w:rsidRPr="00D43652" w:rsidRDefault="00925D85" w:rsidP="00625DD9">
            <w:pPr>
              <w:spacing w:before="60" w:after="60" w:line="276" w:lineRule="auto"/>
              <w:jc w:val="both"/>
              <w:rPr>
                <w:color w:val="000000"/>
                <w:sz w:val="22"/>
                <w:szCs w:val="22"/>
                <w:lang w:val="ro-RO" w:eastAsia="en-GB"/>
              </w:rPr>
            </w:pPr>
          </w:p>
        </w:tc>
      </w:tr>
      <w:tr w:rsidR="00925D85" w:rsidRPr="00D43652" w14:paraId="20548A3A" w14:textId="77777777" w:rsidTr="00925D85">
        <w:tc>
          <w:tcPr>
            <w:tcW w:w="2552" w:type="dxa"/>
            <w:shd w:val="clear" w:color="auto" w:fill="BFBFBF"/>
          </w:tcPr>
          <w:p w14:paraId="044DEC7E" w14:textId="77777777" w:rsidR="00925D85" w:rsidRPr="00D43652" w:rsidRDefault="00925D85" w:rsidP="00625DD9">
            <w:pPr>
              <w:spacing w:before="60" w:after="60" w:line="276" w:lineRule="auto"/>
              <w:jc w:val="both"/>
              <w:rPr>
                <w:b/>
                <w:color w:val="000000"/>
                <w:sz w:val="22"/>
                <w:szCs w:val="22"/>
                <w:lang w:val="ro-RO" w:eastAsia="en-GB"/>
              </w:rPr>
            </w:pPr>
            <w:r w:rsidRPr="00D43652">
              <w:rPr>
                <w:b/>
                <w:color w:val="000000"/>
                <w:sz w:val="22"/>
                <w:szCs w:val="22"/>
                <w:lang w:val="ro-RO" w:eastAsia="en-GB"/>
              </w:rPr>
              <w:t>Durata totală a acțiunii</w:t>
            </w:r>
          </w:p>
        </w:tc>
        <w:tc>
          <w:tcPr>
            <w:tcW w:w="7337" w:type="dxa"/>
          </w:tcPr>
          <w:p w14:paraId="3C76457C" w14:textId="77777777" w:rsidR="00925D85" w:rsidRPr="00D43652" w:rsidRDefault="00925D85" w:rsidP="00625DD9">
            <w:pPr>
              <w:spacing w:before="60" w:after="60" w:line="276" w:lineRule="auto"/>
              <w:jc w:val="both"/>
              <w:rPr>
                <w:color w:val="000000"/>
                <w:sz w:val="22"/>
                <w:szCs w:val="22"/>
                <w:lang w:val="ro-RO" w:eastAsia="en-GB"/>
              </w:rPr>
            </w:pPr>
            <w:r w:rsidRPr="00D43652">
              <w:rPr>
                <w:color w:val="000000"/>
                <w:sz w:val="22"/>
                <w:szCs w:val="22"/>
                <w:lang w:val="ro-RO" w:eastAsia="en-GB"/>
              </w:rPr>
              <w:t>[…] luni</w:t>
            </w:r>
          </w:p>
        </w:tc>
      </w:tr>
      <w:tr w:rsidR="00925D85" w:rsidRPr="00E76C0A" w14:paraId="6FEB1F3E" w14:textId="77777777" w:rsidTr="00925D85">
        <w:tc>
          <w:tcPr>
            <w:tcW w:w="2552" w:type="dxa"/>
            <w:shd w:val="clear" w:color="auto" w:fill="BFBFBF"/>
          </w:tcPr>
          <w:p w14:paraId="6647A74A" w14:textId="5DD74D75" w:rsidR="00925D85" w:rsidRPr="00D43652" w:rsidRDefault="001C5B6B" w:rsidP="00625DD9">
            <w:pPr>
              <w:spacing w:before="60" w:after="60" w:line="276" w:lineRule="auto"/>
              <w:rPr>
                <w:b/>
                <w:color w:val="000000"/>
                <w:sz w:val="22"/>
                <w:szCs w:val="22"/>
                <w:lang w:val="ro-RO" w:eastAsia="en-GB"/>
              </w:rPr>
            </w:pPr>
            <w:r>
              <w:rPr>
                <w:b/>
                <w:color w:val="000000"/>
                <w:sz w:val="22"/>
                <w:szCs w:val="22"/>
                <w:lang w:val="ro-RO" w:eastAsia="en-GB"/>
              </w:rPr>
              <w:t>Valoarea estimativă</w:t>
            </w:r>
            <w:r w:rsidR="00925D85" w:rsidRPr="00D43652">
              <w:rPr>
                <w:b/>
                <w:color w:val="000000"/>
                <w:sz w:val="22"/>
                <w:szCs w:val="22"/>
                <w:lang w:val="ro-RO" w:eastAsia="en-GB"/>
              </w:rPr>
              <w:t xml:space="preserve"> a proiectului, inclusiv suma contribuției FNDR</w:t>
            </w:r>
          </w:p>
        </w:tc>
        <w:tc>
          <w:tcPr>
            <w:tcW w:w="7337" w:type="dxa"/>
          </w:tcPr>
          <w:p w14:paraId="65E9A204" w14:textId="77777777" w:rsidR="00925D85" w:rsidRPr="00D43652" w:rsidRDefault="00925D85" w:rsidP="00625DD9">
            <w:pPr>
              <w:spacing w:before="60" w:after="60" w:line="276" w:lineRule="auto"/>
              <w:rPr>
                <w:color w:val="000000"/>
                <w:sz w:val="22"/>
                <w:szCs w:val="22"/>
                <w:lang w:val="ro-RO" w:eastAsia="en-GB"/>
              </w:rPr>
            </w:pPr>
            <w:r w:rsidRPr="00D43652">
              <w:rPr>
                <w:color w:val="000000"/>
                <w:sz w:val="22"/>
                <w:szCs w:val="22"/>
                <w:lang w:val="ro-RO" w:eastAsia="en-GB"/>
              </w:rPr>
              <w:t>Bugetul total […] MDL</w:t>
            </w:r>
          </w:p>
          <w:p w14:paraId="4EF94F04" w14:textId="77777777" w:rsidR="00925D85" w:rsidRPr="00D43652" w:rsidRDefault="00925D85" w:rsidP="00625DD9">
            <w:pPr>
              <w:spacing w:before="60" w:after="60" w:line="276" w:lineRule="auto"/>
              <w:rPr>
                <w:color w:val="000000"/>
                <w:sz w:val="22"/>
                <w:szCs w:val="22"/>
                <w:lang w:val="ro-RO" w:eastAsia="en-GB"/>
              </w:rPr>
            </w:pPr>
            <w:r w:rsidRPr="00D43652">
              <w:rPr>
                <w:color w:val="000000"/>
                <w:sz w:val="22"/>
                <w:szCs w:val="22"/>
                <w:lang w:val="ro-RO" w:eastAsia="en-GB"/>
              </w:rPr>
              <w:t>Suma solicitată din FNDR […] MDL, ceea ce constituie […] %</w:t>
            </w:r>
          </w:p>
          <w:p w14:paraId="4D5924F1" w14:textId="77777777" w:rsidR="00925D85" w:rsidRPr="00D43652" w:rsidRDefault="00925D85" w:rsidP="00625DD9">
            <w:pPr>
              <w:spacing w:before="60" w:after="60" w:line="276" w:lineRule="auto"/>
              <w:rPr>
                <w:color w:val="000000"/>
                <w:sz w:val="22"/>
                <w:szCs w:val="22"/>
                <w:lang w:val="ro-RO" w:eastAsia="en-GB"/>
              </w:rPr>
            </w:pPr>
            <w:r w:rsidRPr="00D43652">
              <w:rPr>
                <w:color w:val="000000"/>
                <w:sz w:val="22"/>
                <w:szCs w:val="22"/>
                <w:lang w:val="ro-RO" w:eastAsia="en-GB"/>
              </w:rPr>
              <w:t>Alte surse de finanțare […] MDL, indicați sursa […]</w:t>
            </w:r>
          </w:p>
        </w:tc>
      </w:tr>
      <w:tr w:rsidR="00925D85" w:rsidRPr="00EA61D1" w14:paraId="1D182550" w14:textId="77777777" w:rsidTr="00925D85">
        <w:tc>
          <w:tcPr>
            <w:tcW w:w="2552" w:type="dxa"/>
            <w:shd w:val="clear" w:color="auto" w:fill="BFBFBF"/>
          </w:tcPr>
          <w:p w14:paraId="2A1A8ABB" w14:textId="77777777" w:rsidR="00925D85" w:rsidRPr="00D43652" w:rsidRDefault="00925D85" w:rsidP="00625DD9">
            <w:pPr>
              <w:spacing w:before="60" w:after="60" w:line="276" w:lineRule="auto"/>
              <w:jc w:val="both"/>
              <w:rPr>
                <w:b/>
                <w:color w:val="000000"/>
                <w:sz w:val="22"/>
                <w:szCs w:val="22"/>
                <w:lang w:val="ro-RO" w:eastAsia="en-GB"/>
              </w:rPr>
            </w:pPr>
            <w:r w:rsidRPr="00D43652">
              <w:rPr>
                <w:b/>
                <w:color w:val="000000"/>
                <w:sz w:val="22"/>
                <w:szCs w:val="22"/>
                <w:lang w:val="ro-RO" w:eastAsia="en-GB"/>
              </w:rPr>
              <w:t>Obiectivele proiectului</w:t>
            </w:r>
          </w:p>
        </w:tc>
        <w:tc>
          <w:tcPr>
            <w:tcW w:w="7337" w:type="dxa"/>
          </w:tcPr>
          <w:p w14:paraId="5748EF7D" w14:textId="77777777" w:rsidR="00925D85" w:rsidRPr="00D43652" w:rsidRDefault="00925D85" w:rsidP="00625DD9">
            <w:pPr>
              <w:spacing w:before="60" w:after="60" w:line="276" w:lineRule="auto"/>
              <w:jc w:val="both"/>
              <w:rPr>
                <w:b/>
                <w:color w:val="000000"/>
                <w:sz w:val="22"/>
                <w:szCs w:val="22"/>
                <w:lang w:val="ro-RO" w:eastAsia="en-GB"/>
              </w:rPr>
            </w:pPr>
            <w:r w:rsidRPr="00D43652">
              <w:rPr>
                <w:b/>
                <w:color w:val="000000"/>
                <w:sz w:val="22"/>
                <w:szCs w:val="22"/>
                <w:lang w:val="ro-RO" w:eastAsia="en-GB"/>
              </w:rPr>
              <w:t>Obiectivul (obiectivele) generale:</w:t>
            </w:r>
          </w:p>
          <w:p w14:paraId="24187A29" w14:textId="77777777" w:rsidR="00925D85" w:rsidRPr="00D43652" w:rsidRDefault="00925D85" w:rsidP="00625DD9">
            <w:pPr>
              <w:spacing w:before="60" w:after="60" w:line="276" w:lineRule="auto"/>
              <w:jc w:val="both"/>
              <w:rPr>
                <w:b/>
                <w:color w:val="000000"/>
                <w:sz w:val="22"/>
                <w:szCs w:val="22"/>
                <w:lang w:val="ro-RO" w:eastAsia="en-GB"/>
              </w:rPr>
            </w:pPr>
          </w:p>
          <w:p w14:paraId="5A133203" w14:textId="77777777" w:rsidR="00925D85" w:rsidRPr="00D43652" w:rsidRDefault="00925D85" w:rsidP="00625DD9">
            <w:pPr>
              <w:spacing w:before="60" w:after="60" w:line="276" w:lineRule="auto"/>
              <w:jc w:val="both"/>
              <w:rPr>
                <w:color w:val="000000"/>
                <w:sz w:val="22"/>
                <w:szCs w:val="22"/>
                <w:lang w:val="ro-RO" w:eastAsia="en-GB"/>
              </w:rPr>
            </w:pPr>
            <w:r w:rsidRPr="00D43652">
              <w:rPr>
                <w:b/>
                <w:color w:val="000000"/>
                <w:sz w:val="22"/>
                <w:szCs w:val="22"/>
                <w:lang w:val="ro-RO" w:eastAsia="en-GB"/>
              </w:rPr>
              <w:t>Obiective specifice:</w:t>
            </w:r>
          </w:p>
          <w:p w14:paraId="2D7282FE" w14:textId="77777777" w:rsidR="00925D85" w:rsidRPr="00D43652" w:rsidRDefault="00925D85" w:rsidP="00625DD9">
            <w:pPr>
              <w:spacing w:before="60" w:after="60" w:line="276" w:lineRule="auto"/>
              <w:jc w:val="both"/>
              <w:rPr>
                <w:color w:val="000000"/>
                <w:sz w:val="22"/>
                <w:szCs w:val="22"/>
                <w:lang w:val="ro-RO" w:eastAsia="en-GB"/>
              </w:rPr>
            </w:pPr>
          </w:p>
        </w:tc>
      </w:tr>
      <w:tr w:rsidR="00925D85" w:rsidRPr="00D43652" w14:paraId="18889B6A" w14:textId="77777777" w:rsidTr="00925D85">
        <w:tc>
          <w:tcPr>
            <w:tcW w:w="2552" w:type="dxa"/>
            <w:shd w:val="clear" w:color="auto" w:fill="BFBFBF"/>
          </w:tcPr>
          <w:p w14:paraId="425C3C23" w14:textId="77777777" w:rsidR="00925D85" w:rsidRPr="00D43652" w:rsidRDefault="00925D85" w:rsidP="00625DD9">
            <w:pPr>
              <w:spacing w:before="60" w:after="60" w:line="276" w:lineRule="auto"/>
              <w:rPr>
                <w:b/>
                <w:color w:val="000000"/>
                <w:sz w:val="22"/>
                <w:szCs w:val="22"/>
                <w:lang w:val="ro-RO" w:eastAsia="en-GB"/>
              </w:rPr>
            </w:pPr>
            <w:r w:rsidRPr="00D43652">
              <w:rPr>
                <w:b/>
                <w:color w:val="000000"/>
                <w:sz w:val="22"/>
                <w:szCs w:val="22"/>
                <w:lang w:val="ro-RO" w:eastAsia="en-GB"/>
              </w:rPr>
              <w:t xml:space="preserve">Grupuri țintă </w:t>
            </w:r>
            <w:r w:rsidRPr="00D43652">
              <w:rPr>
                <w:color w:val="000000"/>
                <w:sz w:val="22"/>
                <w:szCs w:val="22"/>
                <w:vertAlign w:val="superscript"/>
                <w:lang w:val="ro-RO"/>
              </w:rPr>
              <w:footnoteReference w:id="8"/>
            </w:r>
          </w:p>
        </w:tc>
        <w:tc>
          <w:tcPr>
            <w:tcW w:w="7337" w:type="dxa"/>
          </w:tcPr>
          <w:p w14:paraId="677BEEE4" w14:textId="77777777" w:rsidR="00925D85" w:rsidRPr="00D43652" w:rsidRDefault="00925D85" w:rsidP="00625DD9">
            <w:pPr>
              <w:spacing w:before="60" w:after="60" w:line="276" w:lineRule="auto"/>
              <w:rPr>
                <w:color w:val="000000"/>
                <w:sz w:val="22"/>
                <w:szCs w:val="22"/>
                <w:lang w:val="ro-RO" w:eastAsia="en-GB"/>
              </w:rPr>
            </w:pPr>
          </w:p>
        </w:tc>
      </w:tr>
      <w:tr w:rsidR="00925D85" w:rsidRPr="00D43652" w14:paraId="30E3218D" w14:textId="77777777" w:rsidTr="00925D85">
        <w:tc>
          <w:tcPr>
            <w:tcW w:w="2552" w:type="dxa"/>
            <w:shd w:val="clear" w:color="auto" w:fill="BFBFBF"/>
          </w:tcPr>
          <w:p w14:paraId="4BBEEB47" w14:textId="77777777" w:rsidR="00925D85" w:rsidRPr="00D43652" w:rsidRDefault="00925D85" w:rsidP="00625DD9">
            <w:pPr>
              <w:spacing w:before="60" w:after="60" w:line="276" w:lineRule="auto"/>
              <w:rPr>
                <w:b/>
                <w:color w:val="000000"/>
                <w:sz w:val="22"/>
                <w:szCs w:val="22"/>
                <w:lang w:val="ro-RO" w:eastAsia="en-GB"/>
              </w:rPr>
            </w:pPr>
            <w:r w:rsidRPr="00D43652">
              <w:rPr>
                <w:b/>
                <w:color w:val="000000"/>
                <w:sz w:val="22"/>
                <w:szCs w:val="22"/>
                <w:lang w:val="ro-RO" w:eastAsia="en-GB"/>
              </w:rPr>
              <w:t>Beneficiari finali</w:t>
            </w:r>
            <w:r w:rsidRPr="00D43652">
              <w:rPr>
                <w:color w:val="000000"/>
                <w:sz w:val="22"/>
                <w:szCs w:val="22"/>
                <w:vertAlign w:val="superscript"/>
                <w:lang w:val="ro-RO"/>
              </w:rPr>
              <w:t xml:space="preserve"> </w:t>
            </w:r>
            <w:r w:rsidRPr="00D43652">
              <w:rPr>
                <w:color w:val="000000"/>
                <w:sz w:val="22"/>
                <w:szCs w:val="22"/>
                <w:vertAlign w:val="superscript"/>
                <w:lang w:val="ro-RO"/>
              </w:rPr>
              <w:footnoteReference w:id="9"/>
            </w:r>
          </w:p>
        </w:tc>
        <w:tc>
          <w:tcPr>
            <w:tcW w:w="7337" w:type="dxa"/>
          </w:tcPr>
          <w:p w14:paraId="7654DE5A" w14:textId="77777777" w:rsidR="00925D85" w:rsidRPr="00D43652" w:rsidRDefault="00925D85" w:rsidP="00625DD9">
            <w:pPr>
              <w:spacing w:before="60" w:after="60" w:line="276" w:lineRule="auto"/>
              <w:rPr>
                <w:color w:val="000000"/>
                <w:sz w:val="22"/>
                <w:szCs w:val="22"/>
                <w:lang w:val="ro-RO" w:eastAsia="en-GB"/>
              </w:rPr>
            </w:pPr>
          </w:p>
        </w:tc>
      </w:tr>
      <w:tr w:rsidR="00925D85" w:rsidRPr="00D43652" w14:paraId="7C5B6054" w14:textId="77777777" w:rsidTr="00925D85">
        <w:tc>
          <w:tcPr>
            <w:tcW w:w="2552" w:type="dxa"/>
            <w:shd w:val="clear" w:color="auto" w:fill="BFBFBF"/>
          </w:tcPr>
          <w:p w14:paraId="148AE5A2" w14:textId="77777777" w:rsidR="00925D85" w:rsidRPr="00D43652" w:rsidRDefault="00925D85" w:rsidP="00625DD9">
            <w:pPr>
              <w:spacing w:before="60" w:after="60" w:line="276" w:lineRule="auto"/>
              <w:rPr>
                <w:b/>
                <w:color w:val="000000"/>
                <w:sz w:val="22"/>
                <w:szCs w:val="22"/>
                <w:lang w:val="ro-RO" w:eastAsia="en-GB"/>
              </w:rPr>
            </w:pPr>
            <w:r w:rsidRPr="00D43652">
              <w:rPr>
                <w:b/>
                <w:color w:val="000000"/>
                <w:sz w:val="22"/>
                <w:szCs w:val="22"/>
                <w:lang w:val="ro-RO" w:eastAsia="en-GB"/>
              </w:rPr>
              <w:t>Rezultate estimate</w:t>
            </w:r>
            <w:r w:rsidRPr="00D43652">
              <w:rPr>
                <w:color w:val="000000"/>
                <w:sz w:val="22"/>
                <w:szCs w:val="22"/>
                <w:vertAlign w:val="superscript"/>
                <w:lang w:val="ro-RO"/>
              </w:rPr>
              <w:t xml:space="preserve"> </w:t>
            </w:r>
            <w:r w:rsidRPr="00D43652">
              <w:rPr>
                <w:color w:val="000000"/>
                <w:sz w:val="22"/>
                <w:szCs w:val="22"/>
                <w:vertAlign w:val="superscript"/>
                <w:lang w:val="ro-RO"/>
              </w:rPr>
              <w:footnoteReference w:id="10"/>
            </w:r>
          </w:p>
        </w:tc>
        <w:tc>
          <w:tcPr>
            <w:tcW w:w="7337" w:type="dxa"/>
          </w:tcPr>
          <w:p w14:paraId="2F982F4D" w14:textId="77777777" w:rsidR="00925D85" w:rsidRPr="00D43652" w:rsidRDefault="00925D85" w:rsidP="00625DD9">
            <w:pPr>
              <w:spacing w:before="60" w:after="60" w:line="276" w:lineRule="auto"/>
              <w:rPr>
                <w:color w:val="000000"/>
                <w:sz w:val="22"/>
                <w:szCs w:val="22"/>
                <w:lang w:val="ro-RO" w:eastAsia="en-GB"/>
              </w:rPr>
            </w:pPr>
          </w:p>
        </w:tc>
      </w:tr>
      <w:tr w:rsidR="00925D85" w:rsidRPr="00D43652" w14:paraId="08D0D094" w14:textId="77777777" w:rsidTr="00925D85">
        <w:tc>
          <w:tcPr>
            <w:tcW w:w="2552" w:type="dxa"/>
            <w:shd w:val="clear" w:color="auto" w:fill="BFBFBF"/>
          </w:tcPr>
          <w:p w14:paraId="588B8208" w14:textId="77777777" w:rsidR="00925D85" w:rsidRPr="00D43652" w:rsidRDefault="00925D85" w:rsidP="00625DD9">
            <w:pPr>
              <w:spacing w:before="60" w:after="60" w:line="276" w:lineRule="auto"/>
              <w:rPr>
                <w:b/>
                <w:color w:val="000000"/>
                <w:sz w:val="22"/>
                <w:szCs w:val="22"/>
                <w:lang w:val="ro-RO" w:eastAsia="en-GB"/>
              </w:rPr>
            </w:pPr>
            <w:r w:rsidRPr="00D43652">
              <w:rPr>
                <w:b/>
                <w:color w:val="000000"/>
                <w:sz w:val="22"/>
                <w:szCs w:val="22"/>
                <w:lang w:val="ro-RO" w:eastAsia="en-GB"/>
              </w:rPr>
              <w:t>Indicatori de produs</w:t>
            </w:r>
            <w:r w:rsidRPr="00D43652">
              <w:rPr>
                <w:color w:val="000000"/>
                <w:sz w:val="22"/>
                <w:szCs w:val="22"/>
                <w:vertAlign w:val="superscript"/>
                <w:lang w:val="ro-RO"/>
              </w:rPr>
              <w:t xml:space="preserve"> </w:t>
            </w:r>
            <w:r w:rsidRPr="00D43652">
              <w:rPr>
                <w:color w:val="000000"/>
                <w:sz w:val="22"/>
                <w:szCs w:val="22"/>
                <w:vertAlign w:val="superscript"/>
                <w:lang w:val="ro-RO"/>
              </w:rPr>
              <w:footnoteReference w:id="11"/>
            </w:r>
          </w:p>
        </w:tc>
        <w:tc>
          <w:tcPr>
            <w:tcW w:w="7337" w:type="dxa"/>
          </w:tcPr>
          <w:p w14:paraId="7B084F22" w14:textId="77777777" w:rsidR="00925D85" w:rsidRPr="00D43652" w:rsidRDefault="00925D85" w:rsidP="00625DD9">
            <w:pPr>
              <w:spacing w:before="60" w:after="60" w:line="276" w:lineRule="auto"/>
              <w:rPr>
                <w:color w:val="000000"/>
                <w:sz w:val="22"/>
                <w:szCs w:val="22"/>
                <w:lang w:val="ro-RO" w:eastAsia="en-GB"/>
              </w:rPr>
            </w:pPr>
          </w:p>
        </w:tc>
      </w:tr>
      <w:tr w:rsidR="00925D85" w:rsidRPr="00D43652" w14:paraId="20219DC2" w14:textId="77777777" w:rsidTr="00925D85">
        <w:tc>
          <w:tcPr>
            <w:tcW w:w="2552" w:type="dxa"/>
            <w:shd w:val="clear" w:color="auto" w:fill="BFBFBF"/>
          </w:tcPr>
          <w:p w14:paraId="4DDE6FBE" w14:textId="77777777" w:rsidR="00925D85" w:rsidRPr="00D43652" w:rsidRDefault="00925D85" w:rsidP="00625DD9">
            <w:pPr>
              <w:spacing w:before="60" w:after="60" w:line="276" w:lineRule="auto"/>
              <w:rPr>
                <w:b/>
                <w:color w:val="000000"/>
                <w:sz w:val="22"/>
                <w:szCs w:val="22"/>
                <w:lang w:val="ro-RO" w:eastAsia="en-GB"/>
              </w:rPr>
            </w:pPr>
            <w:r w:rsidRPr="00D43652">
              <w:rPr>
                <w:b/>
                <w:color w:val="000000"/>
                <w:sz w:val="22"/>
                <w:szCs w:val="22"/>
                <w:lang w:val="ro-RO" w:eastAsia="en-GB"/>
              </w:rPr>
              <w:t>Activități principale:</w:t>
            </w:r>
          </w:p>
        </w:tc>
        <w:tc>
          <w:tcPr>
            <w:tcW w:w="7337" w:type="dxa"/>
          </w:tcPr>
          <w:p w14:paraId="6971ABC8" w14:textId="77777777" w:rsidR="00925D85" w:rsidRPr="00D43652" w:rsidRDefault="00925D85" w:rsidP="00625DD9">
            <w:pPr>
              <w:spacing w:before="60" w:after="60" w:line="276" w:lineRule="auto"/>
              <w:rPr>
                <w:color w:val="000000"/>
                <w:sz w:val="22"/>
                <w:szCs w:val="22"/>
                <w:lang w:val="ro-RO" w:eastAsia="en-GB"/>
              </w:rPr>
            </w:pPr>
          </w:p>
          <w:p w14:paraId="48D7F6BD" w14:textId="77777777" w:rsidR="00925D85" w:rsidRPr="00D43652" w:rsidRDefault="00925D85" w:rsidP="00625DD9">
            <w:pPr>
              <w:spacing w:before="60" w:after="60" w:line="276" w:lineRule="auto"/>
              <w:rPr>
                <w:color w:val="000000"/>
                <w:sz w:val="22"/>
                <w:szCs w:val="22"/>
                <w:lang w:val="ro-RO" w:eastAsia="en-GB"/>
              </w:rPr>
            </w:pPr>
          </w:p>
        </w:tc>
      </w:tr>
    </w:tbl>
    <w:p w14:paraId="44ADE0EF" w14:textId="77777777" w:rsidR="00925D85" w:rsidRPr="00D43652" w:rsidRDefault="00925D85" w:rsidP="00625DD9">
      <w:pPr>
        <w:spacing w:line="276" w:lineRule="auto"/>
        <w:rPr>
          <w:sz w:val="28"/>
          <w:szCs w:val="28"/>
          <w:lang w:val="ro-RO"/>
        </w:rPr>
      </w:pPr>
    </w:p>
    <w:p w14:paraId="5D9B1946" w14:textId="77777777" w:rsidR="00925D85" w:rsidRPr="00D43652" w:rsidRDefault="00925D85" w:rsidP="00625DD9">
      <w:pPr>
        <w:pBdr>
          <w:bottom w:val="single" w:sz="4" w:space="1" w:color="auto"/>
        </w:pBdr>
        <w:spacing w:line="276" w:lineRule="auto"/>
        <w:jc w:val="both"/>
        <w:rPr>
          <w:b/>
          <w:lang w:val="ro-RO"/>
        </w:rPr>
      </w:pPr>
      <w:r w:rsidRPr="00D43652">
        <w:rPr>
          <w:b/>
          <w:caps/>
          <w:sz w:val="28"/>
          <w:szCs w:val="28"/>
          <w:lang w:val="ro-RO"/>
        </w:rPr>
        <w:br w:type="page"/>
      </w:r>
      <w:r w:rsidRPr="00D43652">
        <w:rPr>
          <w:b/>
          <w:lang w:val="ro-RO"/>
        </w:rPr>
        <w:lastRenderedPageBreak/>
        <w:t>Relevanța şi impactul regional al proiectului</w:t>
      </w:r>
    </w:p>
    <w:p w14:paraId="22257437" w14:textId="77777777" w:rsidR="00925D85" w:rsidRPr="00D43652" w:rsidRDefault="00925D85" w:rsidP="00625DD9">
      <w:pPr>
        <w:spacing w:line="276" w:lineRule="auto"/>
        <w:jc w:val="both"/>
        <w:rPr>
          <w:i/>
          <w:sz w:val="22"/>
          <w:szCs w:val="22"/>
          <w:lang w:val="ro-RO"/>
        </w:rPr>
      </w:pPr>
      <w:r w:rsidRPr="00D43652">
        <w:rPr>
          <w:i/>
          <w:sz w:val="22"/>
          <w:szCs w:val="22"/>
          <w:lang w:val="ro-RO"/>
        </w:rPr>
        <w:t>Referiţi-vă (max. 1/2 pagină) la:</w:t>
      </w:r>
    </w:p>
    <w:p w14:paraId="11E81708" w14:textId="77777777" w:rsidR="00925D85" w:rsidRPr="00D43652" w:rsidRDefault="00925D85" w:rsidP="00625DD9">
      <w:pPr>
        <w:numPr>
          <w:ilvl w:val="1"/>
          <w:numId w:val="31"/>
        </w:numPr>
        <w:tabs>
          <w:tab w:val="num" w:pos="567"/>
        </w:tabs>
        <w:spacing w:before="120" w:line="276" w:lineRule="auto"/>
        <w:ind w:left="567" w:hanging="567"/>
        <w:jc w:val="both"/>
        <w:rPr>
          <w:lang w:val="ro-RO"/>
        </w:rPr>
      </w:pPr>
      <w:r w:rsidRPr="00D43652">
        <w:rPr>
          <w:lang w:val="ro-RO"/>
        </w:rPr>
        <w:t>descrieți minim două argumente care justifică încadrarea proiectului în obiectivele programului;</w:t>
      </w:r>
    </w:p>
    <w:p w14:paraId="0FC85877" w14:textId="77777777" w:rsidR="00925D85" w:rsidRPr="00D43652" w:rsidRDefault="00925D85" w:rsidP="00625DD9">
      <w:pPr>
        <w:numPr>
          <w:ilvl w:val="1"/>
          <w:numId w:val="31"/>
        </w:numPr>
        <w:tabs>
          <w:tab w:val="num" w:pos="567"/>
        </w:tabs>
        <w:spacing w:before="120" w:line="276" w:lineRule="auto"/>
        <w:ind w:left="567" w:hanging="567"/>
        <w:jc w:val="both"/>
        <w:rPr>
          <w:lang w:val="ro-RO"/>
        </w:rPr>
      </w:pPr>
      <w:r w:rsidRPr="00D43652">
        <w:rPr>
          <w:lang w:val="ro-RO"/>
        </w:rPr>
        <w:t>descrieți minim două contribuții precum și indicatorii aferenți pe care proiectul le are la sectorul/domeniul de activitate în care acesta acționează;</w:t>
      </w:r>
    </w:p>
    <w:p w14:paraId="13F67672" w14:textId="77777777" w:rsidR="00925D85" w:rsidRPr="00D43652" w:rsidRDefault="00925D85" w:rsidP="00625DD9">
      <w:pPr>
        <w:numPr>
          <w:ilvl w:val="1"/>
          <w:numId w:val="31"/>
        </w:numPr>
        <w:tabs>
          <w:tab w:val="num" w:pos="567"/>
        </w:tabs>
        <w:spacing w:before="120" w:line="276" w:lineRule="auto"/>
        <w:ind w:left="567" w:hanging="567"/>
        <w:jc w:val="both"/>
        <w:rPr>
          <w:lang w:val="ro-RO"/>
        </w:rPr>
      </w:pPr>
      <w:r w:rsidRPr="00D43652">
        <w:rPr>
          <w:lang w:val="ro-RO"/>
        </w:rPr>
        <w:t>menționați documentele strategice locale, regionale sau naționale, precum și prioritățile din acestea cu care proiectul este corelat și la care proiectul contribuie cu activități;</w:t>
      </w:r>
    </w:p>
    <w:p w14:paraId="712AA324" w14:textId="77777777" w:rsidR="00925D85" w:rsidRPr="00D43652" w:rsidRDefault="00925D85" w:rsidP="00625DD9">
      <w:pPr>
        <w:numPr>
          <w:ilvl w:val="1"/>
          <w:numId w:val="31"/>
        </w:numPr>
        <w:tabs>
          <w:tab w:val="num" w:pos="567"/>
        </w:tabs>
        <w:spacing w:before="120" w:line="276" w:lineRule="auto"/>
        <w:ind w:left="567" w:hanging="567"/>
        <w:jc w:val="both"/>
        <w:rPr>
          <w:lang w:val="ro-RO"/>
        </w:rPr>
      </w:pPr>
      <w:r w:rsidRPr="00D43652">
        <w:rPr>
          <w:lang w:val="ro-RO"/>
        </w:rPr>
        <w:t>descrieți modul în care proiectul corespunde criteriilor de definire a impactului regional al domeniului de intervenție, stipulate în Anexa programului</w:t>
      </w:r>
      <w:r w:rsidRPr="00D43652">
        <w:rPr>
          <w:i/>
          <w:lang w:val="ro-RO"/>
        </w:rPr>
        <w:t xml:space="preserve"> </w:t>
      </w:r>
      <w:r w:rsidRPr="00D43652">
        <w:rPr>
          <w:lang w:val="ro-RO"/>
        </w:rPr>
        <w:t>vizat.</w:t>
      </w:r>
    </w:p>
    <w:p w14:paraId="0BC190F8" w14:textId="77777777" w:rsidR="00925D85" w:rsidRPr="00D43652" w:rsidRDefault="00925D85" w:rsidP="00625DD9">
      <w:pPr>
        <w:numPr>
          <w:ilvl w:val="1"/>
          <w:numId w:val="31"/>
        </w:numPr>
        <w:tabs>
          <w:tab w:val="num" w:pos="567"/>
        </w:tabs>
        <w:spacing w:before="120" w:line="276" w:lineRule="auto"/>
        <w:ind w:left="567" w:hanging="567"/>
        <w:jc w:val="both"/>
        <w:rPr>
          <w:lang w:val="ro-RO"/>
        </w:rPr>
      </w:pPr>
      <w:r w:rsidRPr="00D43652">
        <w:rPr>
          <w:lang w:val="ro-RO"/>
        </w:rPr>
        <w:t>argumentați modul în care proiectul contribuie la valorificarea potențialului regiunii.</w:t>
      </w:r>
    </w:p>
    <w:p w14:paraId="1BE33B5C" w14:textId="77777777" w:rsidR="00925D85" w:rsidRPr="00D43652" w:rsidRDefault="00925D85" w:rsidP="00625DD9">
      <w:pPr>
        <w:spacing w:line="276" w:lineRule="auto"/>
        <w:jc w:val="both"/>
        <w:rPr>
          <w:lang w:val="ro-RO"/>
        </w:rPr>
      </w:pPr>
    </w:p>
    <w:p w14:paraId="7768F3E9" w14:textId="77777777" w:rsidR="00925D85" w:rsidRPr="00D43652" w:rsidRDefault="00925D85" w:rsidP="00625DD9">
      <w:pPr>
        <w:pBdr>
          <w:bottom w:val="single" w:sz="4" w:space="1" w:color="auto"/>
        </w:pBdr>
        <w:spacing w:line="276" w:lineRule="auto"/>
        <w:jc w:val="both"/>
        <w:rPr>
          <w:b/>
          <w:lang w:val="ro-RO"/>
        </w:rPr>
      </w:pPr>
      <w:r w:rsidRPr="00D43652">
        <w:rPr>
          <w:b/>
          <w:lang w:val="ro-RO"/>
        </w:rPr>
        <w:t>Potențialii beneficiari ai proiectului / grupul țintă</w:t>
      </w:r>
    </w:p>
    <w:p w14:paraId="10623A64" w14:textId="77777777" w:rsidR="00925D85" w:rsidRPr="00D43652" w:rsidRDefault="00925D85" w:rsidP="00625DD9">
      <w:pPr>
        <w:spacing w:line="276" w:lineRule="auto"/>
        <w:jc w:val="both"/>
        <w:rPr>
          <w:i/>
          <w:sz w:val="22"/>
          <w:szCs w:val="22"/>
          <w:lang w:val="ro-RO"/>
        </w:rPr>
      </w:pPr>
      <w:r w:rsidRPr="00D43652">
        <w:rPr>
          <w:i/>
          <w:sz w:val="22"/>
          <w:szCs w:val="22"/>
          <w:lang w:val="ro-RO"/>
        </w:rPr>
        <w:t>Maximum 1/2 pagină. Vă rugăm să prezentați următoarea informație:</w:t>
      </w:r>
    </w:p>
    <w:p w14:paraId="2366D4D6" w14:textId="77777777" w:rsidR="00925D85" w:rsidRPr="00D43652" w:rsidRDefault="00925D85" w:rsidP="00625DD9">
      <w:pPr>
        <w:spacing w:line="276" w:lineRule="auto"/>
        <w:jc w:val="both"/>
        <w:rPr>
          <w:i/>
          <w:sz w:val="22"/>
          <w:szCs w:val="22"/>
          <w:lang w:val="ro-RO"/>
        </w:rPr>
      </w:pPr>
    </w:p>
    <w:p w14:paraId="3AFFECA9" w14:textId="77777777" w:rsidR="00925D85" w:rsidRPr="00D43652" w:rsidRDefault="00925D85" w:rsidP="00625DD9">
      <w:pPr>
        <w:numPr>
          <w:ilvl w:val="1"/>
          <w:numId w:val="31"/>
        </w:numPr>
        <w:spacing w:line="276" w:lineRule="auto"/>
        <w:ind w:left="540"/>
        <w:jc w:val="both"/>
        <w:rPr>
          <w:lang w:val="ro-RO"/>
        </w:rPr>
      </w:pPr>
      <w:r w:rsidRPr="00D43652">
        <w:rPr>
          <w:lang w:val="ro-RO"/>
        </w:rPr>
        <w:t>descrieți succint grupul țintă, beneficiarii direcți și beneficiarii indirecți, la care proiectul se adresează, inclusiv cu indicatori cuantificabili;</w:t>
      </w:r>
    </w:p>
    <w:p w14:paraId="0726DDD9" w14:textId="77777777" w:rsidR="00925D85" w:rsidRPr="00D43652" w:rsidRDefault="00925D85" w:rsidP="00625DD9">
      <w:pPr>
        <w:numPr>
          <w:ilvl w:val="1"/>
          <w:numId w:val="31"/>
        </w:numPr>
        <w:tabs>
          <w:tab w:val="num" w:pos="567"/>
        </w:tabs>
        <w:spacing w:before="120" w:line="276" w:lineRule="auto"/>
        <w:ind w:left="567" w:hanging="567"/>
        <w:jc w:val="both"/>
        <w:rPr>
          <w:lang w:val="ro-RO"/>
        </w:rPr>
      </w:pPr>
      <w:r w:rsidRPr="00D43652">
        <w:rPr>
          <w:lang w:val="ro-RO"/>
        </w:rPr>
        <w:t>descrieți beneficiile și indicatorii aferenți acestora pentru satisfacerea nevoilor grupurilor țintă identificate mai sus;</w:t>
      </w:r>
    </w:p>
    <w:p w14:paraId="79198820" w14:textId="77777777" w:rsidR="00925D85" w:rsidRPr="00D43652" w:rsidRDefault="00925D85" w:rsidP="00625DD9">
      <w:pPr>
        <w:numPr>
          <w:ilvl w:val="1"/>
          <w:numId w:val="31"/>
        </w:numPr>
        <w:tabs>
          <w:tab w:val="num" w:pos="567"/>
        </w:tabs>
        <w:spacing w:before="120" w:line="276" w:lineRule="auto"/>
        <w:ind w:left="567" w:hanging="567"/>
        <w:jc w:val="both"/>
        <w:rPr>
          <w:lang w:val="ro-RO"/>
        </w:rPr>
      </w:pPr>
      <w:r w:rsidRPr="00D43652">
        <w:rPr>
          <w:lang w:val="ro-RO"/>
        </w:rPr>
        <w:t>descrieți riscurile, constrângerile și/sau vulnerabilitățile identificate alături de indicatorii aferenți acestora, pentru implementarea acțiunilor proiectului în favoarea grupurilor țintă identificate mai sus.</w:t>
      </w:r>
    </w:p>
    <w:p w14:paraId="6388199A" w14:textId="77777777" w:rsidR="00925D85" w:rsidRPr="00D43652" w:rsidRDefault="00925D85" w:rsidP="00625DD9">
      <w:pPr>
        <w:pBdr>
          <w:bottom w:val="single" w:sz="4" w:space="1" w:color="auto"/>
        </w:pBdr>
        <w:spacing w:line="276" w:lineRule="auto"/>
        <w:jc w:val="both"/>
        <w:rPr>
          <w:b/>
          <w:lang w:val="ro-RO"/>
        </w:rPr>
      </w:pPr>
    </w:p>
    <w:p w14:paraId="774B0B06" w14:textId="77777777" w:rsidR="00925D85" w:rsidRPr="00D43652" w:rsidRDefault="00925D85" w:rsidP="00625DD9">
      <w:pPr>
        <w:pBdr>
          <w:bottom w:val="single" w:sz="4" w:space="1" w:color="auto"/>
        </w:pBdr>
        <w:spacing w:line="276" w:lineRule="auto"/>
        <w:jc w:val="both"/>
        <w:rPr>
          <w:b/>
          <w:lang w:val="ro-RO"/>
        </w:rPr>
      </w:pPr>
      <w:r w:rsidRPr="00D43652">
        <w:rPr>
          <w:b/>
          <w:lang w:val="ro-RO"/>
        </w:rPr>
        <w:t>Descrierea activităților</w:t>
      </w:r>
    </w:p>
    <w:p w14:paraId="14F2DC78" w14:textId="77777777" w:rsidR="00925D85" w:rsidRPr="00D43652" w:rsidRDefault="00925D85" w:rsidP="00625DD9">
      <w:pPr>
        <w:spacing w:line="276" w:lineRule="auto"/>
        <w:jc w:val="both"/>
        <w:rPr>
          <w:i/>
          <w:sz w:val="22"/>
          <w:szCs w:val="22"/>
          <w:lang w:val="ro-RO"/>
        </w:rPr>
      </w:pPr>
      <w:r w:rsidRPr="00D43652">
        <w:rPr>
          <w:i/>
          <w:sz w:val="22"/>
          <w:szCs w:val="22"/>
          <w:lang w:val="ro-RO"/>
        </w:rPr>
        <w:t>Indicaţi (max. 1 pagină):</w:t>
      </w:r>
    </w:p>
    <w:p w14:paraId="4400A1AA" w14:textId="77777777" w:rsidR="00925D85" w:rsidRPr="00D43652" w:rsidRDefault="00925D85" w:rsidP="00625DD9">
      <w:pPr>
        <w:numPr>
          <w:ilvl w:val="1"/>
          <w:numId w:val="31"/>
        </w:numPr>
        <w:tabs>
          <w:tab w:val="num" w:pos="567"/>
        </w:tabs>
        <w:spacing w:before="120" w:line="276" w:lineRule="auto"/>
        <w:ind w:left="567" w:hanging="567"/>
        <w:jc w:val="both"/>
        <w:rPr>
          <w:lang w:val="ro-RO"/>
        </w:rPr>
      </w:pPr>
      <w:r w:rsidRPr="00D43652">
        <w:rPr>
          <w:lang w:val="ro-RO"/>
        </w:rPr>
        <w:t>descrieți succint maxim cinci activități care au fost deja realizate în scopul pregătirii și susținerii proiectului, inclusiv consultări sau informări ale grupurilor țintă vizate prin proiect;</w:t>
      </w:r>
    </w:p>
    <w:p w14:paraId="6746C7D4" w14:textId="77777777" w:rsidR="00925D85" w:rsidRPr="00D43652" w:rsidRDefault="00925D85" w:rsidP="00625DD9">
      <w:pPr>
        <w:numPr>
          <w:ilvl w:val="1"/>
          <w:numId w:val="31"/>
        </w:numPr>
        <w:tabs>
          <w:tab w:val="num" w:pos="567"/>
        </w:tabs>
        <w:spacing w:before="120" w:line="276" w:lineRule="auto"/>
        <w:ind w:left="567" w:hanging="567"/>
        <w:jc w:val="both"/>
        <w:rPr>
          <w:b/>
          <w:lang w:val="ro-RO"/>
        </w:rPr>
      </w:pPr>
      <w:r w:rsidRPr="00D43652">
        <w:rPr>
          <w:lang w:val="ro-RO"/>
        </w:rPr>
        <w:t>descrieți pe scurt principalele grupuri de activități și perioadele necesare pe care proiectul propus dorește să le realizeze;</w:t>
      </w:r>
    </w:p>
    <w:p w14:paraId="216CFE63" w14:textId="4CF77EF1" w:rsidR="00925D85" w:rsidRPr="00797C4E" w:rsidRDefault="00925D85" w:rsidP="00625DD9">
      <w:pPr>
        <w:numPr>
          <w:ilvl w:val="1"/>
          <w:numId w:val="31"/>
        </w:numPr>
        <w:tabs>
          <w:tab w:val="num" w:pos="567"/>
        </w:tabs>
        <w:spacing w:before="120" w:line="276" w:lineRule="auto"/>
        <w:ind w:left="567" w:hanging="567"/>
        <w:jc w:val="both"/>
        <w:rPr>
          <w:b/>
          <w:lang w:val="ro-RO"/>
        </w:rPr>
      </w:pPr>
      <w:r w:rsidRPr="00D43652">
        <w:rPr>
          <w:lang w:val="ro-RO"/>
        </w:rPr>
        <w:t>descrieți pe scurt principalele riscuri externe proiectului care pot periclita implementarea acestuia după semnarea contractului (ex. riscuri financiare, legale, avize aprobări, probleme de mediu, relevanța acțiunilor, ca</w:t>
      </w:r>
      <w:r w:rsidR="00797C4E">
        <w:rPr>
          <w:lang w:val="ro-RO"/>
        </w:rPr>
        <w:t>pacitatea instituțională, etc.);</w:t>
      </w:r>
    </w:p>
    <w:p w14:paraId="4911DA7B" w14:textId="0C93F9FC" w:rsidR="00797C4E" w:rsidRPr="00D43652" w:rsidRDefault="001C5B6B" w:rsidP="00625DD9">
      <w:pPr>
        <w:numPr>
          <w:ilvl w:val="1"/>
          <w:numId w:val="31"/>
        </w:numPr>
        <w:tabs>
          <w:tab w:val="num" w:pos="567"/>
        </w:tabs>
        <w:spacing w:before="120" w:line="276" w:lineRule="auto"/>
        <w:ind w:left="567" w:hanging="567"/>
        <w:jc w:val="both"/>
        <w:rPr>
          <w:b/>
          <w:lang w:val="ro-RO"/>
        </w:rPr>
      </w:pPr>
      <w:r>
        <w:rPr>
          <w:lang w:val="ro-RO"/>
        </w:rPr>
        <w:t>descrieți procesul de desfășurare a ca</w:t>
      </w:r>
      <w:r w:rsidR="00797C4E">
        <w:rPr>
          <w:lang w:val="ro-RO"/>
        </w:rPr>
        <w:t>mpanii</w:t>
      </w:r>
      <w:r>
        <w:rPr>
          <w:lang w:val="ro-RO"/>
        </w:rPr>
        <w:t>lor</w:t>
      </w:r>
      <w:r w:rsidR="00797C4E">
        <w:rPr>
          <w:lang w:val="ro-RO"/>
        </w:rPr>
        <w:t xml:space="preserve"> de</w:t>
      </w:r>
      <w:r>
        <w:rPr>
          <w:lang w:val="ro-RO"/>
        </w:rPr>
        <w:t xml:space="preserve"> informare și conștientizare a populației.</w:t>
      </w:r>
      <w:r w:rsidR="00797C4E">
        <w:rPr>
          <w:lang w:val="ro-RO"/>
        </w:rPr>
        <w:t xml:space="preserve"> </w:t>
      </w:r>
    </w:p>
    <w:p w14:paraId="6D67E4CB" w14:textId="77777777" w:rsidR="00925D85" w:rsidRPr="00D43652" w:rsidRDefault="00925D85" w:rsidP="00625DD9">
      <w:pPr>
        <w:spacing w:before="120" w:line="276" w:lineRule="auto"/>
        <w:jc w:val="both"/>
        <w:rPr>
          <w:b/>
          <w:lang w:val="ro-RO"/>
        </w:rPr>
      </w:pPr>
    </w:p>
    <w:p w14:paraId="45C12EDD" w14:textId="77777777" w:rsidR="00925D85" w:rsidRPr="00D43652" w:rsidRDefault="00925D85" w:rsidP="00625DD9">
      <w:pPr>
        <w:pBdr>
          <w:bottom w:val="single" w:sz="4" w:space="1" w:color="auto"/>
        </w:pBdr>
        <w:spacing w:line="276" w:lineRule="auto"/>
        <w:jc w:val="both"/>
        <w:rPr>
          <w:b/>
          <w:lang w:val="ro-RO"/>
        </w:rPr>
      </w:pPr>
      <w:r w:rsidRPr="00D43652">
        <w:rPr>
          <w:b/>
          <w:lang w:val="ro-RO"/>
        </w:rPr>
        <w:t>Efectele multiplicatoare</w:t>
      </w:r>
    </w:p>
    <w:p w14:paraId="1F2FBC83" w14:textId="77777777" w:rsidR="00925D85" w:rsidRPr="00D43652" w:rsidRDefault="00925D85" w:rsidP="00625DD9">
      <w:pPr>
        <w:spacing w:line="276" w:lineRule="auto"/>
        <w:jc w:val="both"/>
        <w:rPr>
          <w:i/>
          <w:sz w:val="22"/>
          <w:szCs w:val="22"/>
          <w:lang w:val="ro-RO"/>
        </w:rPr>
      </w:pPr>
      <w:r w:rsidRPr="00D43652">
        <w:rPr>
          <w:i/>
          <w:sz w:val="22"/>
          <w:szCs w:val="22"/>
          <w:lang w:val="ro-RO"/>
        </w:rPr>
        <w:t>Descrieți succint (max. 1/2 pagină) efectele multiple ale proiectului. Specificați dacă inițiativa Dvs. asigură complementaritate cu alte proiecte din regiune finanțate din diferite surse financiare naționale sau internaționale și dacă rezultatele obținute pot fi ulterior replicate la scară mai larga.</w:t>
      </w:r>
    </w:p>
    <w:p w14:paraId="055FBA78" w14:textId="77777777" w:rsidR="00925D85" w:rsidRPr="00D43652" w:rsidRDefault="00925D85" w:rsidP="00625DD9">
      <w:pPr>
        <w:spacing w:line="276" w:lineRule="auto"/>
        <w:rPr>
          <w:lang w:val="ro-RO"/>
        </w:rPr>
      </w:pPr>
    </w:p>
    <w:p w14:paraId="44814F02" w14:textId="77777777" w:rsidR="00925D85" w:rsidRPr="00D43652" w:rsidRDefault="00925D85" w:rsidP="00625DD9">
      <w:pPr>
        <w:spacing w:line="276" w:lineRule="auto"/>
        <w:jc w:val="center"/>
        <w:rPr>
          <w:lang w:val="ro-RO"/>
        </w:rPr>
      </w:pPr>
      <w:r w:rsidRPr="00D43652">
        <w:rPr>
          <w:lang w:val="ro-RO"/>
        </w:rPr>
        <w:br w:type="page"/>
      </w:r>
      <w:r w:rsidRPr="00D43652">
        <w:rPr>
          <w:b/>
          <w:lang w:val="ro-RO"/>
        </w:rPr>
        <w:lastRenderedPageBreak/>
        <w:t>APLICANTUL</w:t>
      </w:r>
    </w:p>
    <w:p w14:paraId="2FC0C928" w14:textId="77777777" w:rsidR="00925D85" w:rsidRPr="00D43652" w:rsidRDefault="00925D85" w:rsidP="00625DD9">
      <w:pPr>
        <w:numPr>
          <w:ilvl w:val="0"/>
          <w:numId w:val="35"/>
        </w:numPr>
        <w:spacing w:line="276" w:lineRule="auto"/>
        <w:ind w:left="0" w:firstLine="0"/>
        <w:jc w:val="both"/>
        <w:rPr>
          <w:b/>
          <w:lang w:val="ro-RO"/>
        </w:rPr>
      </w:pPr>
      <w:r w:rsidRPr="00D43652">
        <w:rPr>
          <w:b/>
          <w:lang w:val="ro-RO"/>
        </w:rPr>
        <w:t>IDENTITATEA</w:t>
      </w:r>
    </w:p>
    <w:p w14:paraId="11F1DDAC" w14:textId="77777777" w:rsidR="00925D85" w:rsidRPr="00D43652" w:rsidRDefault="00925D85" w:rsidP="00625DD9">
      <w:pPr>
        <w:spacing w:line="276" w:lineRule="auto"/>
        <w:jc w:val="both"/>
        <w:rPr>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219"/>
      </w:tblGrid>
      <w:tr w:rsidR="00925D85" w:rsidRPr="00D43652" w14:paraId="1B570745" w14:textId="77777777" w:rsidTr="00925D85">
        <w:tc>
          <w:tcPr>
            <w:tcW w:w="3420" w:type="dxa"/>
            <w:vAlign w:val="center"/>
          </w:tcPr>
          <w:p w14:paraId="06D1D6AC" w14:textId="77777777" w:rsidR="00925D85" w:rsidRPr="00D43652" w:rsidRDefault="00925D85" w:rsidP="00625DD9">
            <w:pPr>
              <w:spacing w:after="120" w:line="276" w:lineRule="auto"/>
              <w:rPr>
                <w:b/>
                <w:lang w:val="ro-RO" w:eastAsia="en-GB"/>
              </w:rPr>
            </w:pPr>
            <w:r w:rsidRPr="00D43652">
              <w:rPr>
                <w:b/>
                <w:lang w:val="ro-RO" w:eastAsia="en-GB"/>
              </w:rPr>
              <w:t>Denumirea juridică completă:</w:t>
            </w:r>
          </w:p>
        </w:tc>
        <w:tc>
          <w:tcPr>
            <w:tcW w:w="6219" w:type="dxa"/>
            <w:vAlign w:val="center"/>
          </w:tcPr>
          <w:p w14:paraId="3B252707" w14:textId="77777777" w:rsidR="00925D85" w:rsidRPr="00D43652" w:rsidRDefault="00925D85" w:rsidP="00625DD9">
            <w:pPr>
              <w:tabs>
                <w:tab w:val="center" w:pos="4680"/>
                <w:tab w:val="right" w:pos="8789"/>
                <w:tab w:val="right" w:pos="9360"/>
              </w:tabs>
              <w:spacing w:line="276" w:lineRule="auto"/>
              <w:jc w:val="center"/>
              <w:rPr>
                <w:lang w:val="ro-RO"/>
              </w:rPr>
            </w:pPr>
          </w:p>
        </w:tc>
      </w:tr>
      <w:tr w:rsidR="00925D85" w:rsidRPr="00D43652" w14:paraId="12FCD74B" w14:textId="77777777" w:rsidTr="00925D85">
        <w:tc>
          <w:tcPr>
            <w:tcW w:w="3420" w:type="dxa"/>
          </w:tcPr>
          <w:p w14:paraId="74BE9FBB" w14:textId="77777777" w:rsidR="00925D85" w:rsidRPr="00D43652" w:rsidRDefault="00925D85" w:rsidP="00625DD9">
            <w:pPr>
              <w:tabs>
                <w:tab w:val="right" w:pos="8789"/>
              </w:tabs>
              <w:suppressAutoHyphens/>
              <w:spacing w:before="100" w:after="100" w:line="276" w:lineRule="auto"/>
              <w:jc w:val="both"/>
              <w:rPr>
                <w:b/>
                <w:vertAlign w:val="superscript"/>
                <w:lang w:val="ro-RO"/>
              </w:rPr>
            </w:pPr>
            <w:r w:rsidRPr="00D43652">
              <w:rPr>
                <w:b/>
                <w:spacing w:val="-2"/>
                <w:lang w:val="ro-RO"/>
              </w:rPr>
              <w:t>Adresa juridică:</w:t>
            </w:r>
          </w:p>
        </w:tc>
        <w:tc>
          <w:tcPr>
            <w:tcW w:w="6219" w:type="dxa"/>
            <w:vAlign w:val="center"/>
          </w:tcPr>
          <w:p w14:paraId="5002B594" w14:textId="77777777" w:rsidR="00925D85" w:rsidRPr="00D43652" w:rsidRDefault="00925D85" w:rsidP="00625DD9">
            <w:pPr>
              <w:tabs>
                <w:tab w:val="right" w:pos="8789"/>
              </w:tabs>
              <w:suppressAutoHyphens/>
              <w:spacing w:line="276" w:lineRule="auto"/>
              <w:jc w:val="center"/>
              <w:rPr>
                <w:spacing w:val="-2"/>
                <w:vertAlign w:val="superscript"/>
                <w:lang w:val="ro-RO"/>
              </w:rPr>
            </w:pPr>
          </w:p>
        </w:tc>
      </w:tr>
      <w:tr w:rsidR="00925D85" w:rsidRPr="00EA61D1" w14:paraId="5404A65E" w14:textId="77777777" w:rsidTr="00925D85">
        <w:tc>
          <w:tcPr>
            <w:tcW w:w="3420" w:type="dxa"/>
          </w:tcPr>
          <w:p w14:paraId="08DC1AA3" w14:textId="77777777" w:rsidR="00925D85" w:rsidRPr="00D43652" w:rsidRDefault="00925D85" w:rsidP="00625DD9">
            <w:pPr>
              <w:tabs>
                <w:tab w:val="right" w:pos="8789"/>
              </w:tabs>
              <w:suppressAutoHyphens/>
              <w:spacing w:before="100" w:after="100" w:line="276" w:lineRule="auto"/>
              <w:rPr>
                <w:spacing w:val="-2"/>
                <w:vertAlign w:val="superscript"/>
                <w:lang w:val="ro-RO"/>
              </w:rPr>
            </w:pPr>
            <w:r w:rsidRPr="00D43652">
              <w:rPr>
                <w:b/>
                <w:spacing w:val="-2"/>
                <w:lang w:val="ro-RO"/>
              </w:rPr>
              <w:t xml:space="preserve">Numărul de telefon: </w:t>
            </w:r>
            <w:r w:rsidRPr="00D43652">
              <w:rPr>
                <w:spacing w:val="-2"/>
                <w:lang w:val="ro-RO"/>
              </w:rPr>
              <w:t>codul orașului + numărul</w:t>
            </w:r>
          </w:p>
        </w:tc>
        <w:tc>
          <w:tcPr>
            <w:tcW w:w="6219" w:type="dxa"/>
            <w:vAlign w:val="center"/>
          </w:tcPr>
          <w:p w14:paraId="7EF69024" w14:textId="77777777" w:rsidR="00925D85" w:rsidRPr="00D43652" w:rsidRDefault="00925D85" w:rsidP="00625DD9">
            <w:pPr>
              <w:tabs>
                <w:tab w:val="right" w:pos="8789"/>
              </w:tabs>
              <w:suppressAutoHyphens/>
              <w:spacing w:line="276" w:lineRule="auto"/>
              <w:jc w:val="center"/>
              <w:rPr>
                <w:spacing w:val="-2"/>
                <w:lang w:val="ro-RO"/>
              </w:rPr>
            </w:pPr>
          </w:p>
        </w:tc>
      </w:tr>
      <w:tr w:rsidR="00925D85" w:rsidRPr="00EA61D1" w14:paraId="61EAADA7" w14:textId="77777777" w:rsidTr="00925D85">
        <w:tc>
          <w:tcPr>
            <w:tcW w:w="3420" w:type="dxa"/>
          </w:tcPr>
          <w:p w14:paraId="516F5690" w14:textId="77777777" w:rsidR="00925D85" w:rsidRPr="00D43652" w:rsidRDefault="00925D85" w:rsidP="00625DD9">
            <w:pPr>
              <w:tabs>
                <w:tab w:val="right" w:pos="8789"/>
              </w:tabs>
              <w:suppressAutoHyphens/>
              <w:spacing w:before="100" w:after="100" w:line="276" w:lineRule="auto"/>
              <w:jc w:val="both"/>
              <w:rPr>
                <w:b/>
                <w:spacing w:val="-2"/>
                <w:vertAlign w:val="superscript"/>
                <w:lang w:val="ro-RO"/>
              </w:rPr>
            </w:pPr>
            <w:r w:rsidRPr="00D43652">
              <w:rPr>
                <w:b/>
                <w:spacing w:val="-2"/>
                <w:lang w:val="ro-RO"/>
              </w:rPr>
              <w:t xml:space="preserve">Numărul de fax: </w:t>
            </w:r>
            <w:r w:rsidRPr="00D43652">
              <w:rPr>
                <w:spacing w:val="-2"/>
                <w:lang w:val="ro-RO"/>
              </w:rPr>
              <w:t>codul orașului + numărul</w:t>
            </w:r>
          </w:p>
        </w:tc>
        <w:tc>
          <w:tcPr>
            <w:tcW w:w="6219" w:type="dxa"/>
            <w:vAlign w:val="center"/>
          </w:tcPr>
          <w:p w14:paraId="3758BA2A" w14:textId="77777777" w:rsidR="00925D85" w:rsidRPr="00D43652" w:rsidRDefault="00925D85" w:rsidP="00625DD9">
            <w:pPr>
              <w:tabs>
                <w:tab w:val="right" w:pos="8789"/>
              </w:tabs>
              <w:suppressAutoHyphens/>
              <w:spacing w:line="276" w:lineRule="auto"/>
              <w:jc w:val="center"/>
              <w:rPr>
                <w:spacing w:val="-2"/>
                <w:lang w:val="ro-RO"/>
              </w:rPr>
            </w:pPr>
          </w:p>
        </w:tc>
      </w:tr>
      <w:tr w:rsidR="00925D85" w:rsidRPr="00D43652" w14:paraId="14D9DD8C" w14:textId="77777777" w:rsidTr="00925D85">
        <w:tc>
          <w:tcPr>
            <w:tcW w:w="3420" w:type="dxa"/>
          </w:tcPr>
          <w:p w14:paraId="0314DC0E" w14:textId="77777777" w:rsidR="00925D85" w:rsidRPr="00D43652" w:rsidRDefault="00925D85" w:rsidP="00625DD9">
            <w:pPr>
              <w:tabs>
                <w:tab w:val="right" w:pos="8789"/>
              </w:tabs>
              <w:suppressAutoHyphens/>
              <w:spacing w:before="100" w:after="100" w:line="276" w:lineRule="auto"/>
              <w:jc w:val="both"/>
              <w:rPr>
                <w:b/>
                <w:spacing w:val="-2"/>
                <w:vertAlign w:val="superscript"/>
                <w:lang w:val="ro-RO"/>
              </w:rPr>
            </w:pPr>
            <w:r w:rsidRPr="00D43652">
              <w:rPr>
                <w:b/>
                <w:spacing w:val="-2"/>
                <w:lang w:val="ro-RO"/>
              </w:rPr>
              <w:t>Adresa electronică:</w:t>
            </w:r>
          </w:p>
        </w:tc>
        <w:tc>
          <w:tcPr>
            <w:tcW w:w="6219" w:type="dxa"/>
            <w:vAlign w:val="center"/>
          </w:tcPr>
          <w:p w14:paraId="524AA647" w14:textId="77777777" w:rsidR="00925D85" w:rsidRPr="00D43652" w:rsidRDefault="00925D85" w:rsidP="00625DD9">
            <w:pPr>
              <w:tabs>
                <w:tab w:val="right" w:pos="8789"/>
              </w:tabs>
              <w:suppressAutoHyphens/>
              <w:spacing w:line="276" w:lineRule="auto"/>
              <w:jc w:val="center"/>
              <w:rPr>
                <w:spacing w:val="-2"/>
                <w:lang w:val="ro-RO"/>
              </w:rPr>
            </w:pPr>
          </w:p>
        </w:tc>
      </w:tr>
      <w:tr w:rsidR="00925D85" w:rsidRPr="00D43652" w14:paraId="26BAA2A9" w14:textId="77777777" w:rsidTr="00925D85">
        <w:tc>
          <w:tcPr>
            <w:tcW w:w="3420" w:type="dxa"/>
          </w:tcPr>
          <w:p w14:paraId="0514EF9F" w14:textId="77777777" w:rsidR="00925D85" w:rsidRPr="00D43652" w:rsidRDefault="00925D85" w:rsidP="00625DD9">
            <w:pPr>
              <w:tabs>
                <w:tab w:val="right" w:pos="8789"/>
              </w:tabs>
              <w:suppressAutoHyphens/>
              <w:spacing w:before="100" w:after="100" w:line="276" w:lineRule="auto"/>
              <w:jc w:val="both"/>
              <w:rPr>
                <w:b/>
                <w:spacing w:val="-2"/>
                <w:lang w:val="ro-RO"/>
              </w:rPr>
            </w:pPr>
            <w:r w:rsidRPr="00D43652">
              <w:rPr>
                <w:b/>
                <w:spacing w:val="-2"/>
                <w:lang w:val="ro-RO"/>
              </w:rPr>
              <w:t>Pagina web:</w:t>
            </w:r>
          </w:p>
        </w:tc>
        <w:tc>
          <w:tcPr>
            <w:tcW w:w="6219" w:type="dxa"/>
            <w:vAlign w:val="center"/>
          </w:tcPr>
          <w:p w14:paraId="0F395D3D" w14:textId="77777777" w:rsidR="00925D85" w:rsidRPr="00D43652" w:rsidRDefault="00925D85" w:rsidP="00625DD9">
            <w:pPr>
              <w:tabs>
                <w:tab w:val="right" w:pos="8789"/>
              </w:tabs>
              <w:suppressAutoHyphens/>
              <w:spacing w:line="276" w:lineRule="auto"/>
              <w:jc w:val="center"/>
              <w:rPr>
                <w:spacing w:val="-2"/>
                <w:vertAlign w:val="superscript"/>
                <w:lang w:val="ro-RO"/>
              </w:rPr>
            </w:pPr>
          </w:p>
        </w:tc>
      </w:tr>
      <w:tr w:rsidR="00925D85" w:rsidRPr="00EA61D1" w14:paraId="48B72C42" w14:textId="77777777" w:rsidTr="00925D85">
        <w:tc>
          <w:tcPr>
            <w:tcW w:w="3420" w:type="dxa"/>
          </w:tcPr>
          <w:p w14:paraId="60FEFB65" w14:textId="77777777" w:rsidR="00925D85" w:rsidRPr="00D43652" w:rsidRDefault="00925D85" w:rsidP="00625DD9">
            <w:pPr>
              <w:tabs>
                <w:tab w:val="right" w:pos="8789"/>
              </w:tabs>
              <w:suppressAutoHyphens/>
              <w:spacing w:before="100" w:after="100" w:line="276" w:lineRule="auto"/>
              <w:jc w:val="both"/>
              <w:rPr>
                <w:b/>
                <w:spacing w:val="-2"/>
                <w:lang w:val="ro-RO"/>
              </w:rPr>
            </w:pPr>
            <w:r w:rsidRPr="00D43652">
              <w:rPr>
                <w:b/>
                <w:spacing w:val="-2"/>
                <w:lang w:val="ro-RO"/>
              </w:rPr>
              <w:t>Persoana de contact implicată în proiect:</w:t>
            </w:r>
          </w:p>
        </w:tc>
        <w:tc>
          <w:tcPr>
            <w:tcW w:w="6219" w:type="dxa"/>
            <w:vAlign w:val="center"/>
          </w:tcPr>
          <w:p w14:paraId="30FF2EE7" w14:textId="77777777" w:rsidR="00925D85" w:rsidRPr="00D43652" w:rsidRDefault="00925D85" w:rsidP="00625DD9">
            <w:pPr>
              <w:tabs>
                <w:tab w:val="right" w:pos="8789"/>
              </w:tabs>
              <w:suppressAutoHyphens/>
              <w:spacing w:line="276" w:lineRule="auto"/>
              <w:jc w:val="center"/>
              <w:rPr>
                <w:spacing w:val="-2"/>
                <w:vertAlign w:val="superscript"/>
                <w:lang w:val="ro-RO"/>
              </w:rPr>
            </w:pPr>
          </w:p>
        </w:tc>
      </w:tr>
      <w:tr w:rsidR="00925D85" w:rsidRPr="00EA61D1" w14:paraId="6A706C55" w14:textId="77777777" w:rsidTr="00925D85">
        <w:tc>
          <w:tcPr>
            <w:tcW w:w="3420" w:type="dxa"/>
          </w:tcPr>
          <w:p w14:paraId="3629BFBC" w14:textId="77777777" w:rsidR="00925D85" w:rsidRPr="00D43652" w:rsidRDefault="00925D85" w:rsidP="00625DD9">
            <w:pPr>
              <w:tabs>
                <w:tab w:val="right" w:pos="8789"/>
              </w:tabs>
              <w:suppressAutoHyphens/>
              <w:spacing w:before="100" w:after="100" w:line="276" w:lineRule="auto"/>
              <w:rPr>
                <w:b/>
                <w:spacing w:val="-2"/>
                <w:lang w:val="ro-RO"/>
              </w:rPr>
            </w:pPr>
            <w:r w:rsidRPr="00D43652">
              <w:rPr>
                <w:b/>
                <w:spacing w:val="-2"/>
                <w:lang w:val="ro-RO"/>
              </w:rPr>
              <w:t>Adresa electronică a persoanei de contact:</w:t>
            </w:r>
          </w:p>
        </w:tc>
        <w:tc>
          <w:tcPr>
            <w:tcW w:w="6219" w:type="dxa"/>
            <w:vAlign w:val="center"/>
          </w:tcPr>
          <w:p w14:paraId="7AAD6E61" w14:textId="77777777" w:rsidR="00925D85" w:rsidRPr="00D43652" w:rsidRDefault="00925D85" w:rsidP="00625DD9">
            <w:pPr>
              <w:tabs>
                <w:tab w:val="right" w:pos="8789"/>
              </w:tabs>
              <w:suppressAutoHyphens/>
              <w:spacing w:line="276" w:lineRule="auto"/>
              <w:jc w:val="center"/>
              <w:rPr>
                <w:spacing w:val="-2"/>
                <w:vertAlign w:val="superscript"/>
                <w:lang w:val="ro-RO"/>
              </w:rPr>
            </w:pPr>
          </w:p>
        </w:tc>
      </w:tr>
    </w:tbl>
    <w:p w14:paraId="75F8E4B3" w14:textId="77777777" w:rsidR="00925D85" w:rsidRPr="00D43652" w:rsidRDefault="00925D85" w:rsidP="00625DD9">
      <w:pPr>
        <w:spacing w:line="276" w:lineRule="auto"/>
        <w:rPr>
          <w:lang w:val="ro-RO"/>
        </w:rPr>
      </w:pPr>
    </w:p>
    <w:p w14:paraId="686A8F7A" w14:textId="77777777" w:rsidR="00925D85" w:rsidRPr="00D43652" w:rsidRDefault="00925D85" w:rsidP="00625DD9">
      <w:pPr>
        <w:pBdr>
          <w:top w:val="single" w:sz="4" w:space="1" w:color="auto"/>
          <w:left w:val="single" w:sz="4" w:space="0" w:color="auto"/>
          <w:bottom w:val="single" w:sz="4" w:space="1" w:color="auto"/>
          <w:right w:val="single" w:sz="4" w:space="0" w:color="auto"/>
        </w:pBdr>
        <w:spacing w:line="276" w:lineRule="auto"/>
        <w:jc w:val="both"/>
        <w:rPr>
          <w:bCs/>
          <w:i/>
          <w:iCs/>
          <w:lang w:val="ro-RO"/>
        </w:rPr>
      </w:pPr>
      <w:r w:rsidRPr="00D43652">
        <w:rPr>
          <w:bCs/>
          <w:i/>
          <w:iCs/>
          <w:lang w:val="ro-RO"/>
        </w:rPr>
        <w:t>Orice schimbare a adresei poștale, a numerelor de telefon, de fax şi, în special, a adresei electronice, trebuie să fie notificată în scris ADR-ului. ADR-ul nu este responsabilă în cazul imposibilității de a contacta aplicantul.</w:t>
      </w:r>
    </w:p>
    <w:p w14:paraId="5B0F1D40" w14:textId="77777777" w:rsidR="00925D85" w:rsidRPr="00D43652" w:rsidRDefault="00925D85" w:rsidP="00625DD9">
      <w:pPr>
        <w:spacing w:line="276" w:lineRule="auto"/>
        <w:rPr>
          <w:b/>
          <w:lang w:val="ro-RO"/>
        </w:rPr>
      </w:pPr>
      <w:r w:rsidRPr="00D43652">
        <w:rPr>
          <w:b/>
          <w:lang w:val="ro-RO"/>
        </w:rPr>
        <w:br w:type="page"/>
      </w:r>
    </w:p>
    <w:p w14:paraId="6DE20999" w14:textId="68195DA8" w:rsidR="00925D85" w:rsidRPr="00D43652" w:rsidRDefault="0077065F" w:rsidP="00625DD9">
      <w:pPr>
        <w:spacing w:line="276" w:lineRule="auto"/>
        <w:jc w:val="right"/>
        <w:rPr>
          <w:b/>
          <w:lang w:val="ro-RO"/>
        </w:rPr>
      </w:pPr>
      <w:r>
        <w:rPr>
          <w:b/>
          <w:lang w:val="ro-RO"/>
        </w:rPr>
        <w:lastRenderedPageBreak/>
        <w:t xml:space="preserve">Formularul </w:t>
      </w:r>
      <w:r w:rsidR="00FB4FA4" w:rsidRPr="00D43652">
        <w:rPr>
          <w:b/>
          <w:lang w:val="ro-RO"/>
        </w:rPr>
        <w:t>2</w:t>
      </w:r>
    </w:p>
    <w:p w14:paraId="13971B43" w14:textId="77777777" w:rsidR="00925D85" w:rsidRPr="00D43652" w:rsidRDefault="00925D85" w:rsidP="00625DD9">
      <w:pPr>
        <w:spacing w:line="276" w:lineRule="auto"/>
        <w:jc w:val="center"/>
        <w:rPr>
          <w:b/>
          <w:lang w:val="ro-RO"/>
        </w:rPr>
      </w:pPr>
    </w:p>
    <w:p w14:paraId="26FD8360" w14:textId="77777777" w:rsidR="00925D85" w:rsidRPr="00D43652" w:rsidRDefault="00925D85" w:rsidP="00625DD9">
      <w:pPr>
        <w:spacing w:line="276" w:lineRule="auto"/>
        <w:jc w:val="center"/>
        <w:rPr>
          <w:b/>
          <w:lang w:val="ro-RO"/>
        </w:rPr>
      </w:pPr>
      <w:r w:rsidRPr="00D43652">
        <w:rPr>
          <w:b/>
          <w:lang w:val="ro-RO"/>
        </w:rPr>
        <w:t>DECLARAŢIA APLICANTULUI</w:t>
      </w:r>
    </w:p>
    <w:p w14:paraId="66A5CFE4" w14:textId="77777777" w:rsidR="00925D85" w:rsidRPr="00D43652" w:rsidRDefault="00925D85" w:rsidP="00625DD9">
      <w:pPr>
        <w:spacing w:line="276" w:lineRule="auto"/>
        <w:jc w:val="both"/>
        <w:rPr>
          <w:lang w:val="ro-RO"/>
        </w:rPr>
      </w:pPr>
    </w:p>
    <w:p w14:paraId="02254BC1" w14:textId="77777777" w:rsidR="00925D85" w:rsidRPr="00D43652" w:rsidRDefault="00925D85" w:rsidP="00625DD9">
      <w:pPr>
        <w:spacing w:line="276" w:lineRule="auto"/>
        <w:jc w:val="both"/>
        <w:rPr>
          <w:snapToGrid w:val="0"/>
          <w:lang w:val="ro-RO"/>
        </w:rPr>
      </w:pPr>
      <w:r w:rsidRPr="00D43652">
        <w:rPr>
          <w:lang w:val="ro-RO"/>
        </w:rPr>
        <w:t xml:space="preserve">Subsemnatul </w:t>
      </w:r>
      <w:r w:rsidRPr="00D43652">
        <w:rPr>
          <w:i/>
          <w:iCs/>
          <w:lang w:val="ro-RO" w:eastAsia="sk-SK"/>
        </w:rPr>
        <w:t xml:space="preserve">....................., </w:t>
      </w:r>
      <w:r w:rsidRPr="00D43652">
        <w:rPr>
          <w:lang w:val="ro-RO"/>
        </w:rPr>
        <w:t xml:space="preserve">în calitate de </w:t>
      </w:r>
      <w:r w:rsidRPr="00D43652">
        <w:rPr>
          <w:i/>
          <w:iCs/>
          <w:lang w:val="ro-RO" w:eastAsia="sk-SK"/>
        </w:rPr>
        <w:t xml:space="preserve">reprezentant legal </w:t>
      </w:r>
      <w:r w:rsidRPr="00D43652">
        <w:rPr>
          <w:lang w:val="ro-RO"/>
        </w:rPr>
        <w:t xml:space="preserve">al </w:t>
      </w:r>
      <w:r w:rsidRPr="00D43652">
        <w:rPr>
          <w:i/>
          <w:iCs/>
          <w:lang w:val="ro-RO" w:eastAsia="sk-SK"/>
        </w:rPr>
        <w:t>.....................</w:t>
      </w:r>
      <w:r w:rsidRPr="00D43652">
        <w:rPr>
          <w:lang w:val="ro-RO"/>
        </w:rPr>
        <w:t xml:space="preserve"> </w:t>
      </w:r>
      <w:r w:rsidRPr="00D43652">
        <w:rPr>
          <w:i/>
          <w:iCs/>
          <w:lang w:val="ro-RO" w:eastAsia="sk-SK"/>
        </w:rPr>
        <w:t>(completaţi cu denumirea organizaţiei solicitante)</w:t>
      </w:r>
      <w:r w:rsidRPr="00D43652">
        <w:rPr>
          <w:snapToGrid w:val="0"/>
          <w:lang w:val="ro-RO"/>
        </w:rPr>
        <w:t xml:space="preserve">, solicitant de finanțare pentru proiectul </w:t>
      </w:r>
      <w:r w:rsidRPr="00D43652">
        <w:rPr>
          <w:i/>
          <w:iCs/>
          <w:lang w:val="ro-RO" w:eastAsia="sk-SK"/>
        </w:rPr>
        <w:t>.....................</w:t>
      </w:r>
      <w:r w:rsidRPr="00D43652">
        <w:rPr>
          <w:snapToGrid w:val="0"/>
          <w:lang w:val="ro-RO"/>
        </w:rPr>
        <w:t xml:space="preserve"> </w:t>
      </w:r>
      <w:r w:rsidRPr="00D43652">
        <w:rPr>
          <w:i/>
          <w:iCs/>
          <w:lang w:val="ro-RO" w:eastAsia="sk-SK"/>
        </w:rPr>
        <w:t xml:space="preserve">(completaţi cu titlul proiectului) </w:t>
      </w:r>
      <w:r w:rsidRPr="00D43652">
        <w:rPr>
          <w:lang w:val="ro-RO"/>
        </w:rPr>
        <w:t>pentru care am dep</w:t>
      </w:r>
      <w:r w:rsidRPr="00D43652">
        <w:rPr>
          <w:snapToGrid w:val="0"/>
          <w:lang w:val="ro-RO"/>
        </w:rPr>
        <w:t>us prezenta Cerere de finanțare,</w:t>
      </w:r>
    </w:p>
    <w:p w14:paraId="6BD7CA22" w14:textId="77777777" w:rsidR="00925D85" w:rsidRPr="00D43652" w:rsidRDefault="00925D85" w:rsidP="00625DD9">
      <w:pPr>
        <w:spacing w:line="276" w:lineRule="auto"/>
        <w:jc w:val="both"/>
        <w:rPr>
          <w:snapToGrid w:val="0"/>
          <w:lang w:val="ro-RO"/>
        </w:rPr>
      </w:pPr>
    </w:p>
    <w:p w14:paraId="50725BD6" w14:textId="77777777" w:rsidR="00925D85" w:rsidRPr="00D43652" w:rsidRDefault="00925D85" w:rsidP="00625DD9">
      <w:pPr>
        <w:spacing w:line="276" w:lineRule="auto"/>
        <w:jc w:val="both"/>
        <w:rPr>
          <w:rFonts w:ascii="Calibri" w:hAnsi="Calibri"/>
          <w:snapToGrid w:val="0"/>
          <w:lang w:val="ro-RO"/>
        </w:rPr>
      </w:pPr>
      <w:r w:rsidRPr="00D43652">
        <w:rPr>
          <w:b/>
          <w:bCs/>
          <w:snapToGrid w:val="0"/>
          <w:lang w:val="ro-RO"/>
        </w:rPr>
        <w:t xml:space="preserve">A </w:t>
      </w:r>
      <w:r w:rsidRPr="00D43652">
        <w:rPr>
          <w:snapToGrid w:val="0"/>
          <w:lang w:val="ro-RO"/>
        </w:rPr>
        <w:t>Mă angajez în calitate de reprezentant legal să:</w:t>
      </w:r>
    </w:p>
    <w:p w14:paraId="4E39F749" w14:textId="77777777" w:rsidR="00925D85" w:rsidRPr="00D43652" w:rsidRDefault="00925D85" w:rsidP="00625DD9">
      <w:pPr>
        <w:numPr>
          <w:ilvl w:val="0"/>
          <w:numId w:val="40"/>
        </w:numPr>
        <w:tabs>
          <w:tab w:val="num" w:pos="284"/>
        </w:tabs>
        <w:spacing w:before="120" w:after="120" w:line="276" w:lineRule="auto"/>
        <w:ind w:left="284" w:hanging="218"/>
        <w:jc w:val="both"/>
        <w:rPr>
          <w:lang w:val="ro-RO"/>
        </w:rPr>
      </w:pPr>
      <w:r w:rsidRPr="00D43652">
        <w:rPr>
          <w:lang w:val="ro-RO"/>
        </w:rPr>
        <w:t>Asigur contribuţia proprie asumată pentru implementarea proiectului,</w:t>
      </w:r>
    </w:p>
    <w:p w14:paraId="20D07D7E" w14:textId="77777777" w:rsidR="00925D85" w:rsidRPr="00D43652" w:rsidRDefault="00925D85" w:rsidP="00625DD9">
      <w:pPr>
        <w:numPr>
          <w:ilvl w:val="0"/>
          <w:numId w:val="40"/>
        </w:numPr>
        <w:tabs>
          <w:tab w:val="num" w:pos="284"/>
        </w:tabs>
        <w:spacing w:before="120" w:after="120" w:line="276" w:lineRule="auto"/>
        <w:ind w:left="284" w:hanging="218"/>
        <w:jc w:val="both"/>
        <w:rPr>
          <w:lang w:val="ro-RO"/>
        </w:rPr>
      </w:pPr>
      <w:r w:rsidRPr="00D43652">
        <w:rPr>
          <w:lang w:val="ro-RO"/>
        </w:rPr>
        <w:t>Finanțez toate costurile neeligibile (inclusiv costurile conexe) aferente proiectului,</w:t>
      </w:r>
    </w:p>
    <w:p w14:paraId="796B19AB" w14:textId="77777777" w:rsidR="00925D85" w:rsidRPr="00D43652" w:rsidRDefault="00925D85" w:rsidP="00625DD9">
      <w:pPr>
        <w:numPr>
          <w:ilvl w:val="0"/>
          <w:numId w:val="40"/>
        </w:numPr>
        <w:tabs>
          <w:tab w:val="num" w:pos="284"/>
        </w:tabs>
        <w:spacing w:before="120" w:after="120" w:line="276" w:lineRule="auto"/>
        <w:ind w:left="284" w:hanging="218"/>
        <w:jc w:val="both"/>
        <w:rPr>
          <w:lang w:val="ro-RO"/>
        </w:rPr>
      </w:pPr>
      <w:r w:rsidRPr="00D43652">
        <w:rPr>
          <w:lang w:val="ro-RO"/>
        </w:rPr>
        <w:t>Prezint, la momentul contractării, hotărârea de aprobare a proiectului, în conformitate cu ultimul buget rezultat în urma evaluării tehnice și financiare, în care să se menționeze sumele ce implică contribuția solicitantului la cheltuieli eligibile și neeligibile aferente proiectului.</w:t>
      </w:r>
    </w:p>
    <w:p w14:paraId="1CC4BF97" w14:textId="77777777" w:rsidR="00925D85" w:rsidRPr="00D43652" w:rsidRDefault="00925D85" w:rsidP="00625DD9">
      <w:pPr>
        <w:numPr>
          <w:ilvl w:val="0"/>
          <w:numId w:val="40"/>
        </w:numPr>
        <w:tabs>
          <w:tab w:val="num" w:pos="284"/>
        </w:tabs>
        <w:spacing w:before="120" w:after="120" w:line="276" w:lineRule="auto"/>
        <w:ind w:left="284" w:hanging="218"/>
        <w:jc w:val="both"/>
        <w:rPr>
          <w:lang w:val="ro-RO" w:eastAsia="en-US"/>
        </w:rPr>
      </w:pPr>
      <w:r w:rsidRPr="00D43652">
        <w:rPr>
          <w:lang w:val="ro-RO" w:eastAsia="en-US"/>
        </w:rPr>
        <w:t>Mențin proprietatea facilităţilor construite / modernizate / extinse</w:t>
      </w:r>
      <w:r w:rsidRPr="00D43652">
        <w:rPr>
          <w:i/>
          <w:iCs/>
          <w:lang w:val="ro-RO" w:eastAsia="sk-SK"/>
        </w:rPr>
        <w:t xml:space="preserve"> (unde este cazul), a bunurilor achiziţionate </w:t>
      </w:r>
      <w:r w:rsidRPr="00D43652">
        <w:rPr>
          <w:lang w:val="ro-RO" w:eastAsia="en-US"/>
        </w:rPr>
        <w:t xml:space="preserve">şi natura activităţii pentru care s-a acordat finanţare şi să nu le ipotechez, cu excepția situațiilor prevăzute în contractul de finanțare, pe o perioadă de cel puţin: </w:t>
      </w:r>
    </w:p>
    <w:p w14:paraId="42F6D11B" w14:textId="77777777" w:rsidR="00925D85" w:rsidRPr="00D43652" w:rsidRDefault="00925D85" w:rsidP="00625DD9">
      <w:pPr>
        <w:spacing w:before="120" w:after="120" w:line="276" w:lineRule="auto"/>
        <w:ind w:left="851" w:hanging="425"/>
        <w:jc w:val="both"/>
        <w:rPr>
          <w:lang w:val="ro-RO" w:eastAsia="en-US"/>
        </w:rPr>
      </w:pPr>
      <w:r w:rsidRPr="00D43652">
        <w:rPr>
          <w:lang w:val="ro-RO" w:eastAsia="en-US"/>
        </w:rPr>
        <w:fldChar w:fldCharType="begin">
          <w:ffData>
            <w:name w:val="Check1"/>
            <w:enabled/>
            <w:calcOnExit w:val="0"/>
            <w:checkBox>
              <w:sizeAuto/>
              <w:default w:val="0"/>
            </w:checkBox>
          </w:ffData>
        </w:fldChar>
      </w:r>
      <w:r w:rsidRPr="00D43652">
        <w:rPr>
          <w:lang w:val="ro-RO" w:eastAsia="en-US"/>
        </w:rPr>
        <w:instrText xml:space="preserve"> FORMCHECKBOX </w:instrText>
      </w:r>
      <w:r w:rsidR="00E675E5">
        <w:rPr>
          <w:lang w:val="ro-RO" w:eastAsia="en-US"/>
        </w:rPr>
      </w:r>
      <w:r w:rsidR="00E675E5">
        <w:rPr>
          <w:lang w:val="ro-RO" w:eastAsia="en-US"/>
        </w:rPr>
        <w:fldChar w:fldCharType="separate"/>
      </w:r>
      <w:r w:rsidRPr="00D43652">
        <w:rPr>
          <w:lang w:val="ro-RO" w:eastAsia="en-US"/>
        </w:rPr>
        <w:fldChar w:fldCharType="end"/>
      </w:r>
      <w:r w:rsidRPr="00D43652">
        <w:rPr>
          <w:lang w:val="ro-RO" w:eastAsia="en-US"/>
        </w:rPr>
        <w:tab/>
        <w:t>[aplicanți de drept public ] pe o perioadă de zece ani de la efectuarea plății finale,</w:t>
      </w:r>
    </w:p>
    <w:p w14:paraId="11C0DD11" w14:textId="77777777" w:rsidR="00925D85" w:rsidRPr="00D43652" w:rsidRDefault="00925D85" w:rsidP="00625DD9">
      <w:pPr>
        <w:spacing w:before="120" w:after="120" w:line="276" w:lineRule="auto"/>
        <w:ind w:left="851" w:hanging="425"/>
        <w:jc w:val="both"/>
        <w:rPr>
          <w:lang w:val="ro-RO" w:eastAsia="en-US"/>
        </w:rPr>
      </w:pPr>
      <w:r w:rsidRPr="00D43652">
        <w:rPr>
          <w:lang w:val="ro-RO" w:eastAsia="en-US"/>
        </w:rPr>
        <w:fldChar w:fldCharType="begin">
          <w:ffData>
            <w:name w:val="Check1"/>
            <w:enabled/>
            <w:calcOnExit w:val="0"/>
            <w:checkBox>
              <w:sizeAuto/>
              <w:default w:val="0"/>
            </w:checkBox>
          </w:ffData>
        </w:fldChar>
      </w:r>
      <w:r w:rsidRPr="00D43652">
        <w:rPr>
          <w:lang w:val="ro-RO" w:eastAsia="en-US"/>
        </w:rPr>
        <w:instrText xml:space="preserve"> FORMCHECKBOX </w:instrText>
      </w:r>
      <w:r w:rsidR="00E675E5">
        <w:rPr>
          <w:lang w:val="ro-RO" w:eastAsia="en-US"/>
        </w:rPr>
      </w:r>
      <w:r w:rsidR="00E675E5">
        <w:rPr>
          <w:lang w:val="ro-RO" w:eastAsia="en-US"/>
        </w:rPr>
        <w:fldChar w:fldCharType="separate"/>
      </w:r>
      <w:r w:rsidRPr="00D43652">
        <w:rPr>
          <w:lang w:val="ro-RO" w:eastAsia="en-US"/>
        </w:rPr>
        <w:fldChar w:fldCharType="end"/>
      </w:r>
      <w:r w:rsidRPr="00D43652">
        <w:rPr>
          <w:lang w:val="ro-RO" w:eastAsia="en-US"/>
        </w:rPr>
        <w:tab/>
        <w:t>[aplicanți de drept privat / organizațiile necomerciale] pe o perioadă de cinci ani de la efectuarea plății finale,</w:t>
      </w:r>
    </w:p>
    <w:p w14:paraId="2EED8A00" w14:textId="77777777" w:rsidR="00925D85" w:rsidRPr="00D43652" w:rsidRDefault="00925D85" w:rsidP="00625DD9">
      <w:pPr>
        <w:numPr>
          <w:ilvl w:val="0"/>
          <w:numId w:val="40"/>
        </w:numPr>
        <w:tabs>
          <w:tab w:val="num" w:pos="284"/>
        </w:tabs>
        <w:spacing w:before="120" w:after="120" w:line="276" w:lineRule="auto"/>
        <w:ind w:left="284" w:hanging="218"/>
        <w:jc w:val="both"/>
        <w:rPr>
          <w:lang w:val="ro-RO"/>
        </w:rPr>
      </w:pPr>
      <w:r w:rsidRPr="00D43652">
        <w:rPr>
          <w:lang w:val="ro-RO"/>
        </w:rPr>
        <w:t xml:space="preserve">În cazul în care proiectul va primi finanțare din FNDR pentru investiții în infrastructură, pe termenul de 5 ani nu trebuie să: </w:t>
      </w:r>
    </w:p>
    <w:p w14:paraId="69D3FE02" w14:textId="77777777" w:rsidR="00925D85" w:rsidRPr="00D43652" w:rsidRDefault="00925D85" w:rsidP="00625DD9">
      <w:pPr>
        <w:numPr>
          <w:ilvl w:val="3"/>
          <w:numId w:val="40"/>
        </w:numPr>
        <w:spacing w:before="120" w:after="120" w:line="276" w:lineRule="auto"/>
        <w:ind w:left="851"/>
        <w:jc w:val="both"/>
        <w:rPr>
          <w:lang w:val="ro-RO"/>
        </w:rPr>
      </w:pPr>
      <w:r w:rsidRPr="00D43652">
        <w:rPr>
          <w:lang w:val="ro-RO"/>
        </w:rPr>
        <w:t xml:space="preserve">înceteze sau să tranfere total sau parțial activitatea productivă în afara regiunii de dezvoltare regională în cadrul căruia a fost prevăzută inițial implementarea proiectului; </w:t>
      </w:r>
    </w:p>
    <w:p w14:paraId="04C49508" w14:textId="4ED6C461" w:rsidR="00925D85" w:rsidRPr="00D43652" w:rsidRDefault="00925D85" w:rsidP="00625DD9">
      <w:pPr>
        <w:numPr>
          <w:ilvl w:val="3"/>
          <w:numId w:val="40"/>
        </w:numPr>
        <w:spacing w:before="120" w:after="120" w:line="276" w:lineRule="auto"/>
        <w:ind w:left="851"/>
        <w:jc w:val="both"/>
        <w:rPr>
          <w:lang w:val="ro-RO"/>
        </w:rPr>
      </w:pPr>
      <w:r w:rsidRPr="00D43652">
        <w:rPr>
          <w:lang w:val="ro-RO"/>
        </w:rPr>
        <w:t xml:space="preserve">realizeze o modificare a proprietății asupra unui element de infrastructură care dă un avantaj nejustificat unui terţ; </w:t>
      </w:r>
    </w:p>
    <w:p w14:paraId="04960284" w14:textId="4213F019" w:rsidR="00925D85" w:rsidRPr="00D43652" w:rsidRDefault="00925D85" w:rsidP="00625DD9">
      <w:pPr>
        <w:numPr>
          <w:ilvl w:val="3"/>
          <w:numId w:val="40"/>
        </w:numPr>
        <w:spacing w:before="120" w:after="120" w:line="276" w:lineRule="auto"/>
        <w:ind w:left="851"/>
        <w:jc w:val="both"/>
        <w:rPr>
          <w:lang w:val="ro-RO"/>
        </w:rPr>
      </w:pPr>
      <w:r w:rsidRPr="00D43652">
        <w:rPr>
          <w:lang w:val="ro-RO"/>
        </w:rPr>
        <w:t>realizeze o modificare substanțială care afectează natura, obiectivele sau condițiile de realizare și care ar determina subminarea obiectivelor inițiale ale acesteia fără aprobarea finanțatorului.</w:t>
      </w:r>
    </w:p>
    <w:p w14:paraId="09EB34AF" w14:textId="77777777" w:rsidR="00925D85" w:rsidRPr="00D43652" w:rsidRDefault="00925D85" w:rsidP="00625DD9">
      <w:pPr>
        <w:numPr>
          <w:ilvl w:val="0"/>
          <w:numId w:val="40"/>
        </w:numPr>
        <w:tabs>
          <w:tab w:val="num" w:pos="284"/>
        </w:tabs>
        <w:spacing w:before="120" w:after="120" w:line="276" w:lineRule="auto"/>
        <w:ind w:left="284" w:hanging="218"/>
        <w:jc w:val="both"/>
        <w:rPr>
          <w:lang w:val="ro-RO"/>
        </w:rPr>
      </w:pPr>
      <w:r w:rsidRPr="00D43652">
        <w:rPr>
          <w:lang w:val="ro-RO"/>
        </w:rPr>
        <w:t>Respect, pe durata pregătirii şi implementării proiectului, prevederile legislaţiei naţionale în domeniul dezvoltării durabile, egalităţii de şanse şi nediscriminării şi egalităţii de gen.</w:t>
      </w:r>
    </w:p>
    <w:p w14:paraId="1F50CFEE" w14:textId="77777777" w:rsidR="00925D85" w:rsidRPr="00D43652" w:rsidRDefault="00925D85" w:rsidP="00625DD9">
      <w:pPr>
        <w:numPr>
          <w:ilvl w:val="0"/>
          <w:numId w:val="40"/>
        </w:numPr>
        <w:tabs>
          <w:tab w:val="num" w:pos="284"/>
        </w:tabs>
        <w:spacing w:before="120" w:after="120" w:line="276" w:lineRule="auto"/>
        <w:ind w:left="284" w:hanging="218"/>
        <w:jc w:val="both"/>
        <w:rPr>
          <w:lang w:val="ro-RO"/>
        </w:rPr>
      </w:pPr>
      <w:r w:rsidRPr="00D43652">
        <w:rPr>
          <w:lang w:val="ro-RO"/>
        </w:rPr>
        <w:t xml:space="preserve">Să asigur accesibilizarea cu infrastructură corespunzătoare (căi de acces, alei, drumuri) a spaţiului obiect al proiectului, prin menţionarea în cerinţele de proiectare din caietul de sarcini pentru realizarea proiectului tehnic, cu respectarea prevederilor naţionale aplicabile în vigoare. </w:t>
      </w:r>
    </w:p>
    <w:p w14:paraId="7A459355" w14:textId="77777777" w:rsidR="00925D85" w:rsidRPr="00D43652" w:rsidRDefault="00925D85" w:rsidP="00625DD9">
      <w:pPr>
        <w:numPr>
          <w:ilvl w:val="0"/>
          <w:numId w:val="40"/>
        </w:numPr>
        <w:tabs>
          <w:tab w:val="num" w:pos="284"/>
        </w:tabs>
        <w:spacing w:before="120" w:after="120" w:line="276" w:lineRule="auto"/>
        <w:ind w:left="284" w:hanging="218"/>
        <w:jc w:val="both"/>
        <w:rPr>
          <w:lang w:val="ro-RO"/>
        </w:rPr>
      </w:pPr>
      <w:r w:rsidRPr="00D43652">
        <w:rPr>
          <w:lang w:val="ro-RO"/>
        </w:rPr>
        <w:t>Să nu-mi suspend voit activitatea economică și să nu determin prin acțiuni starea de faliment sau comitere de fraude/ infracțiuni referitoare la obținerea şi utilizarea fondurilor publice.</w:t>
      </w:r>
    </w:p>
    <w:p w14:paraId="5A3214B8" w14:textId="77777777" w:rsidR="00925D85" w:rsidRPr="00D43652" w:rsidRDefault="00925D85" w:rsidP="00625DD9">
      <w:pPr>
        <w:spacing w:line="276" w:lineRule="auto"/>
        <w:jc w:val="both"/>
        <w:rPr>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7484"/>
      </w:tblGrid>
      <w:tr w:rsidR="00925D85" w:rsidRPr="00D43652" w14:paraId="3717F23A" w14:textId="77777777" w:rsidTr="00925D85">
        <w:trPr>
          <w:trHeight w:val="567"/>
        </w:trPr>
        <w:tc>
          <w:tcPr>
            <w:tcW w:w="2263" w:type="dxa"/>
            <w:vAlign w:val="center"/>
          </w:tcPr>
          <w:p w14:paraId="4E51C5F6" w14:textId="77777777" w:rsidR="00925D85" w:rsidRPr="00D43652" w:rsidRDefault="00925D85" w:rsidP="00625DD9">
            <w:pPr>
              <w:spacing w:line="276" w:lineRule="auto"/>
              <w:rPr>
                <w:lang w:val="ro-RO"/>
              </w:rPr>
            </w:pPr>
            <w:r w:rsidRPr="00D43652">
              <w:rPr>
                <w:lang w:val="ro-RO"/>
              </w:rPr>
              <w:t>Reprezentant legal</w:t>
            </w:r>
          </w:p>
        </w:tc>
        <w:tc>
          <w:tcPr>
            <w:tcW w:w="7484" w:type="dxa"/>
            <w:vAlign w:val="center"/>
          </w:tcPr>
          <w:p w14:paraId="32245685" w14:textId="77777777" w:rsidR="00925D85" w:rsidRPr="00D43652" w:rsidRDefault="00925D85" w:rsidP="00625DD9">
            <w:pPr>
              <w:spacing w:line="276" w:lineRule="auto"/>
              <w:rPr>
                <w:lang w:val="ro-RO"/>
              </w:rPr>
            </w:pPr>
          </w:p>
        </w:tc>
      </w:tr>
      <w:tr w:rsidR="00925D85" w:rsidRPr="00D43652" w14:paraId="34214472" w14:textId="77777777" w:rsidTr="00925D85">
        <w:trPr>
          <w:trHeight w:val="567"/>
        </w:trPr>
        <w:tc>
          <w:tcPr>
            <w:tcW w:w="2263" w:type="dxa"/>
            <w:vAlign w:val="center"/>
          </w:tcPr>
          <w:p w14:paraId="2CB4609B" w14:textId="77777777" w:rsidR="00925D85" w:rsidRPr="00D43652" w:rsidRDefault="00925D85" w:rsidP="00625DD9">
            <w:pPr>
              <w:spacing w:line="276" w:lineRule="auto"/>
              <w:rPr>
                <w:lang w:val="ro-RO"/>
              </w:rPr>
            </w:pPr>
            <w:r w:rsidRPr="00D43652">
              <w:rPr>
                <w:lang w:val="ro-RO"/>
              </w:rPr>
              <w:t>Entitatea</w:t>
            </w:r>
          </w:p>
        </w:tc>
        <w:tc>
          <w:tcPr>
            <w:tcW w:w="7484" w:type="dxa"/>
            <w:vAlign w:val="center"/>
          </w:tcPr>
          <w:p w14:paraId="1EEAE35E" w14:textId="77777777" w:rsidR="00925D85" w:rsidRPr="00D43652" w:rsidRDefault="00925D85" w:rsidP="00625DD9">
            <w:pPr>
              <w:spacing w:line="276" w:lineRule="auto"/>
              <w:rPr>
                <w:lang w:val="ro-RO"/>
              </w:rPr>
            </w:pPr>
          </w:p>
        </w:tc>
      </w:tr>
      <w:tr w:rsidR="00925D85" w:rsidRPr="00D43652" w14:paraId="41647911" w14:textId="77777777" w:rsidTr="00925D85">
        <w:trPr>
          <w:trHeight w:val="567"/>
        </w:trPr>
        <w:tc>
          <w:tcPr>
            <w:tcW w:w="2263" w:type="dxa"/>
            <w:vAlign w:val="center"/>
          </w:tcPr>
          <w:p w14:paraId="7B4BA533" w14:textId="77777777" w:rsidR="00925D85" w:rsidRPr="00D43652" w:rsidRDefault="00925D85" w:rsidP="00625DD9">
            <w:pPr>
              <w:spacing w:line="276" w:lineRule="auto"/>
              <w:rPr>
                <w:lang w:val="ro-RO"/>
              </w:rPr>
            </w:pPr>
            <w:r w:rsidRPr="00D43652">
              <w:rPr>
                <w:lang w:val="ro-RO"/>
              </w:rPr>
              <w:t>Funcția</w:t>
            </w:r>
          </w:p>
        </w:tc>
        <w:tc>
          <w:tcPr>
            <w:tcW w:w="7484" w:type="dxa"/>
            <w:vAlign w:val="center"/>
          </w:tcPr>
          <w:p w14:paraId="200D82ED" w14:textId="77777777" w:rsidR="00925D85" w:rsidRPr="00D43652" w:rsidRDefault="00925D85" w:rsidP="00625DD9">
            <w:pPr>
              <w:spacing w:line="276" w:lineRule="auto"/>
              <w:rPr>
                <w:lang w:val="ro-RO"/>
              </w:rPr>
            </w:pPr>
          </w:p>
        </w:tc>
      </w:tr>
      <w:tr w:rsidR="00925D85" w:rsidRPr="00D43652" w14:paraId="5FD69FBF" w14:textId="77777777" w:rsidTr="00925D85">
        <w:trPr>
          <w:trHeight w:val="567"/>
        </w:trPr>
        <w:tc>
          <w:tcPr>
            <w:tcW w:w="2263" w:type="dxa"/>
            <w:vAlign w:val="center"/>
          </w:tcPr>
          <w:p w14:paraId="46855924" w14:textId="77777777" w:rsidR="00925D85" w:rsidRPr="00D43652" w:rsidRDefault="00925D85" w:rsidP="00625DD9">
            <w:pPr>
              <w:spacing w:line="276" w:lineRule="auto"/>
              <w:rPr>
                <w:lang w:val="ro-RO"/>
              </w:rPr>
            </w:pPr>
            <w:r w:rsidRPr="00D43652">
              <w:rPr>
                <w:lang w:val="ro-RO"/>
              </w:rPr>
              <w:lastRenderedPageBreak/>
              <w:t>Semnătura</w:t>
            </w:r>
          </w:p>
        </w:tc>
        <w:tc>
          <w:tcPr>
            <w:tcW w:w="7484" w:type="dxa"/>
            <w:vAlign w:val="center"/>
          </w:tcPr>
          <w:p w14:paraId="04B99D5D" w14:textId="77777777" w:rsidR="00925D85" w:rsidRPr="00D43652" w:rsidRDefault="00925D85" w:rsidP="00625DD9">
            <w:pPr>
              <w:spacing w:line="276" w:lineRule="auto"/>
              <w:rPr>
                <w:lang w:val="ro-RO"/>
              </w:rPr>
            </w:pPr>
          </w:p>
        </w:tc>
      </w:tr>
      <w:tr w:rsidR="00925D85" w:rsidRPr="00D43652" w14:paraId="64639F0B" w14:textId="77777777" w:rsidTr="00925D85">
        <w:trPr>
          <w:trHeight w:val="567"/>
        </w:trPr>
        <w:tc>
          <w:tcPr>
            <w:tcW w:w="2263" w:type="dxa"/>
            <w:vAlign w:val="center"/>
          </w:tcPr>
          <w:p w14:paraId="47BB4D9C" w14:textId="77777777" w:rsidR="00925D85" w:rsidRPr="00D43652" w:rsidRDefault="00925D85" w:rsidP="00625DD9">
            <w:pPr>
              <w:spacing w:line="276" w:lineRule="auto"/>
              <w:rPr>
                <w:lang w:val="ro-RO"/>
              </w:rPr>
            </w:pPr>
            <w:r w:rsidRPr="00D43652">
              <w:rPr>
                <w:lang w:val="ro-RO"/>
              </w:rPr>
              <w:t>Data şi locul</w:t>
            </w:r>
          </w:p>
        </w:tc>
        <w:tc>
          <w:tcPr>
            <w:tcW w:w="7484" w:type="dxa"/>
            <w:vAlign w:val="center"/>
          </w:tcPr>
          <w:p w14:paraId="779D30BC" w14:textId="77777777" w:rsidR="00925D85" w:rsidRPr="00D43652" w:rsidRDefault="00925D85" w:rsidP="00625DD9">
            <w:pPr>
              <w:spacing w:line="276" w:lineRule="auto"/>
              <w:rPr>
                <w:lang w:val="ro-RO"/>
              </w:rPr>
            </w:pPr>
          </w:p>
        </w:tc>
      </w:tr>
    </w:tbl>
    <w:p w14:paraId="50CC672E" w14:textId="6C569268" w:rsidR="00FB4FA4" w:rsidRPr="00D43652" w:rsidRDefault="00FB4FA4" w:rsidP="003147F5">
      <w:pPr>
        <w:spacing w:before="120" w:after="120" w:line="276" w:lineRule="auto"/>
        <w:jc w:val="right"/>
        <w:rPr>
          <w:b/>
          <w:bCs/>
          <w:lang w:val="ro-RO" w:eastAsia="en-US"/>
        </w:rPr>
      </w:pPr>
      <w:r w:rsidRPr="00D43652">
        <w:rPr>
          <w:b/>
          <w:bCs/>
          <w:lang w:val="ro-RO" w:eastAsia="en-US"/>
        </w:rPr>
        <w:t>Form</w:t>
      </w:r>
      <w:r w:rsidR="003147F5">
        <w:rPr>
          <w:b/>
          <w:bCs/>
          <w:lang w:val="ro-RO" w:eastAsia="en-US"/>
        </w:rPr>
        <w:t xml:space="preserve">ularul </w:t>
      </w:r>
      <w:r w:rsidRPr="00D43652">
        <w:rPr>
          <w:b/>
          <w:bCs/>
          <w:lang w:val="ro-RO" w:eastAsia="en-US"/>
        </w:rPr>
        <w:t>3</w:t>
      </w:r>
    </w:p>
    <w:p w14:paraId="1B71DD88" w14:textId="48622B0D" w:rsidR="00925D85" w:rsidRPr="00D43652" w:rsidRDefault="00925D85" w:rsidP="00625DD9">
      <w:pPr>
        <w:spacing w:before="120" w:after="120" w:line="276" w:lineRule="auto"/>
        <w:jc w:val="center"/>
        <w:rPr>
          <w:b/>
          <w:bCs/>
          <w:sz w:val="4"/>
          <w:lang w:val="ro-RO" w:eastAsia="en-US"/>
        </w:rPr>
      </w:pPr>
      <w:r w:rsidRPr="00D43652">
        <w:rPr>
          <w:b/>
          <w:bCs/>
          <w:lang w:val="ro-RO" w:eastAsia="en-US"/>
        </w:rPr>
        <w:t>PARTNERII APLICANTULUI DIN CADRUL PROIECTULUI</w:t>
      </w:r>
    </w:p>
    <w:p w14:paraId="7A4C5AE2" w14:textId="77777777" w:rsidR="00925D85" w:rsidRPr="00D43652" w:rsidRDefault="00925D85" w:rsidP="00625DD9">
      <w:pPr>
        <w:spacing w:line="276" w:lineRule="auto"/>
        <w:jc w:val="both"/>
        <w:rPr>
          <w:lang w:val="ro-RO"/>
        </w:rPr>
      </w:pPr>
    </w:p>
    <w:p w14:paraId="5E477DF2" w14:textId="77777777" w:rsidR="00925D85" w:rsidRPr="00D43652" w:rsidRDefault="00925D85" w:rsidP="00625DD9">
      <w:pPr>
        <w:numPr>
          <w:ilvl w:val="0"/>
          <w:numId w:val="36"/>
        </w:numPr>
        <w:spacing w:line="276" w:lineRule="auto"/>
        <w:ind w:left="0" w:firstLine="0"/>
        <w:jc w:val="both"/>
        <w:rPr>
          <w:b/>
          <w:lang w:val="ro-RO"/>
        </w:rPr>
      </w:pPr>
      <w:r w:rsidRPr="00D43652">
        <w:rPr>
          <w:lang w:val="ro-RO"/>
        </w:rPr>
        <w:t>Date despre</w:t>
      </w:r>
      <w:r w:rsidRPr="00D43652">
        <w:rPr>
          <w:b/>
          <w:lang w:val="ro-RO"/>
        </w:rPr>
        <w:t xml:space="preserve"> PARTENERI</w:t>
      </w:r>
    </w:p>
    <w:p w14:paraId="77B791D7" w14:textId="77777777" w:rsidR="00925D85" w:rsidRPr="00D43652" w:rsidRDefault="00925D85" w:rsidP="00625DD9">
      <w:pPr>
        <w:spacing w:line="276" w:lineRule="auto"/>
        <w:jc w:val="both"/>
        <w:rPr>
          <w:lang w:val="ro-RO"/>
        </w:rPr>
      </w:pPr>
    </w:p>
    <w:p w14:paraId="5862D8A5" w14:textId="77777777" w:rsidR="00925D85" w:rsidRPr="00D43652" w:rsidRDefault="00925D85" w:rsidP="00625DD9">
      <w:pPr>
        <w:spacing w:line="276" w:lineRule="auto"/>
        <w:jc w:val="both"/>
        <w:rPr>
          <w:lang w:val="ro-RO"/>
        </w:rPr>
      </w:pPr>
      <w:r w:rsidRPr="00D43652">
        <w:rPr>
          <w:lang w:val="ro-RO"/>
        </w:rPr>
        <w:t xml:space="preserve">Această rubrică trebuie să conțină informația necesară despre </w:t>
      </w:r>
      <w:r w:rsidRPr="00D43652">
        <w:rPr>
          <w:b/>
          <w:lang w:val="ro-RO"/>
        </w:rPr>
        <w:t>fiecare organizație-partener,</w:t>
      </w:r>
      <w:r w:rsidRPr="00D43652">
        <w:rPr>
          <w:lang w:val="ro-RO"/>
        </w:rPr>
        <w:t xml:space="preserve"> conform secțiunii 3.1 din Regulamentul concursului de proiecte.</w:t>
      </w:r>
    </w:p>
    <w:p w14:paraId="631E0F60" w14:textId="77777777" w:rsidR="00925D85" w:rsidRPr="00D43652" w:rsidRDefault="00925D85" w:rsidP="00625DD9">
      <w:pPr>
        <w:spacing w:line="276" w:lineRule="auto"/>
        <w:jc w:val="both"/>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734"/>
      </w:tblGrid>
      <w:tr w:rsidR="00925D85" w:rsidRPr="00D43652" w14:paraId="731EC03D" w14:textId="77777777" w:rsidTr="00925D85">
        <w:trPr>
          <w:jc w:val="center"/>
        </w:trPr>
        <w:tc>
          <w:tcPr>
            <w:tcW w:w="2835" w:type="dxa"/>
            <w:shd w:val="pct10" w:color="auto" w:fill="FFFFFF"/>
            <w:vAlign w:val="center"/>
          </w:tcPr>
          <w:p w14:paraId="1340C320" w14:textId="77777777" w:rsidR="00925D85" w:rsidRPr="00D43652" w:rsidRDefault="00925D85" w:rsidP="00625DD9">
            <w:pPr>
              <w:spacing w:before="120" w:after="120" w:line="276" w:lineRule="auto"/>
              <w:rPr>
                <w:lang w:val="ro-RO"/>
              </w:rPr>
            </w:pPr>
          </w:p>
        </w:tc>
        <w:tc>
          <w:tcPr>
            <w:tcW w:w="6734" w:type="dxa"/>
            <w:shd w:val="pct10" w:color="auto" w:fill="FFFFFF"/>
          </w:tcPr>
          <w:p w14:paraId="368A4FA8" w14:textId="77777777" w:rsidR="00925D85" w:rsidRPr="00D43652" w:rsidRDefault="00925D85" w:rsidP="00625DD9">
            <w:pPr>
              <w:spacing w:before="120" w:after="120" w:line="276" w:lineRule="auto"/>
              <w:rPr>
                <w:lang w:val="ro-RO"/>
              </w:rPr>
            </w:pPr>
            <w:r w:rsidRPr="00D43652">
              <w:rPr>
                <w:lang w:val="ro-RO"/>
              </w:rPr>
              <w:t>Partenerul 1</w:t>
            </w:r>
          </w:p>
        </w:tc>
      </w:tr>
      <w:tr w:rsidR="00925D85" w:rsidRPr="00D43652" w14:paraId="56239623" w14:textId="77777777" w:rsidTr="00925D85">
        <w:trPr>
          <w:jc w:val="center"/>
        </w:trPr>
        <w:tc>
          <w:tcPr>
            <w:tcW w:w="2835" w:type="dxa"/>
          </w:tcPr>
          <w:p w14:paraId="7DC1C6B0" w14:textId="77777777" w:rsidR="00925D85" w:rsidRPr="00D43652" w:rsidRDefault="00925D85" w:rsidP="00625DD9">
            <w:pPr>
              <w:spacing w:before="120" w:after="120" w:line="276" w:lineRule="auto"/>
              <w:rPr>
                <w:lang w:val="ro-RO"/>
              </w:rPr>
            </w:pPr>
            <w:r w:rsidRPr="00D43652">
              <w:rPr>
                <w:lang w:val="ro-RO"/>
              </w:rPr>
              <w:t xml:space="preserve">Denumirea juridică completă </w:t>
            </w:r>
          </w:p>
        </w:tc>
        <w:tc>
          <w:tcPr>
            <w:tcW w:w="6734" w:type="dxa"/>
          </w:tcPr>
          <w:p w14:paraId="0DF048C0" w14:textId="77777777" w:rsidR="00925D85" w:rsidRPr="00D43652" w:rsidRDefault="00925D85" w:rsidP="00625DD9">
            <w:pPr>
              <w:spacing w:before="120" w:after="120" w:line="276" w:lineRule="auto"/>
              <w:rPr>
                <w:lang w:val="ro-RO"/>
              </w:rPr>
            </w:pPr>
          </w:p>
        </w:tc>
      </w:tr>
      <w:tr w:rsidR="00925D85" w:rsidRPr="00D43652" w14:paraId="0D8453BA" w14:textId="77777777" w:rsidTr="00925D85">
        <w:trPr>
          <w:jc w:val="center"/>
        </w:trPr>
        <w:tc>
          <w:tcPr>
            <w:tcW w:w="2835" w:type="dxa"/>
          </w:tcPr>
          <w:p w14:paraId="2E4392E2" w14:textId="77777777" w:rsidR="00925D85" w:rsidRPr="00D43652" w:rsidRDefault="00925D85" w:rsidP="00625DD9">
            <w:pPr>
              <w:spacing w:before="120" w:after="120" w:line="276" w:lineRule="auto"/>
              <w:rPr>
                <w:lang w:val="ro-RO"/>
              </w:rPr>
            </w:pPr>
            <w:r w:rsidRPr="00D43652">
              <w:rPr>
                <w:lang w:val="ro-RO"/>
              </w:rPr>
              <w:t>Statutul juridic</w:t>
            </w:r>
          </w:p>
        </w:tc>
        <w:tc>
          <w:tcPr>
            <w:tcW w:w="6734" w:type="dxa"/>
          </w:tcPr>
          <w:p w14:paraId="7166BD98" w14:textId="77777777" w:rsidR="00925D85" w:rsidRPr="00D43652" w:rsidRDefault="00925D85" w:rsidP="00625DD9">
            <w:pPr>
              <w:spacing w:before="120" w:after="120" w:line="276" w:lineRule="auto"/>
              <w:rPr>
                <w:lang w:val="ro-RO"/>
              </w:rPr>
            </w:pPr>
          </w:p>
        </w:tc>
      </w:tr>
      <w:tr w:rsidR="00925D85" w:rsidRPr="00D43652" w14:paraId="5B6FD00C" w14:textId="77777777" w:rsidTr="00925D85">
        <w:trPr>
          <w:jc w:val="center"/>
        </w:trPr>
        <w:tc>
          <w:tcPr>
            <w:tcW w:w="2835" w:type="dxa"/>
          </w:tcPr>
          <w:p w14:paraId="288CC271" w14:textId="77777777" w:rsidR="00925D85" w:rsidRPr="00D43652" w:rsidRDefault="00925D85" w:rsidP="00625DD9">
            <w:pPr>
              <w:spacing w:before="120" w:after="120" w:line="276" w:lineRule="auto"/>
              <w:rPr>
                <w:lang w:val="ro-RO"/>
              </w:rPr>
            </w:pPr>
            <w:r w:rsidRPr="00D43652">
              <w:rPr>
                <w:lang w:val="ro-RO"/>
              </w:rPr>
              <w:t>Adresa juridică</w:t>
            </w:r>
          </w:p>
        </w:tc>
        <w:tc>
          <w:tcPr>
            <w:tcW w:w="6734" w:type="dxa"/>
          </w:tcPr>
          <w:p w14:paraId="3B0C218C" w14:textId="77777777" w:rsidR="00925D85" w:rsidRPr="00D43652" w:rsidRDefault="00925D85" w:rsidP="00625DD9">
            <w:pPr>
              <w:spacing w:before="120" w:after="120" w:line="276" w:lineRule="auto"/>
              <w:rPr>
                <w:lang w:val="ro-RO"/>
              </w:rPr>
            </w:pPr>
          </w:p>
        </w:tc>
      </w:tr>
      <w:tr w:rsidR="00925D85" w:rsidRPr="00D43652" w14:paraId="6D2A47B5" w14:textId="77777777" w:rsidTr="00925D85">
        <w:trPr>
          <w:jc w:val="center"/>
        </w:trPr>
        <w:tc>
          <w:tcPr>
            <w:tcW w:w="2835" w:type="dxa"/>
          </w:tcPr>
          <w:p w14:paraId="6B8D548B" w14:textId="77777777" w:rsidR="00925D85" w:rsidRPr="00D43652" w:rsidRDefault="00925D85" w:rsidP="00625DD9">
            <w:pPr>
              <w:spacing w:before="120" w:after="120" w:line="276" w:lineRule="auto"/>
              <w:rPr>
                <w:lang w:val="ro-RO"/>
              </w:rPr>
            </w:pPr>
            <w:r w:rsidRPr="00D43652">
              <w:rPr>
                <w:lang w:val="ro-RO"/>
              </w:rPr>
              <w:t>Persoana de contact</w:t>
            </w:r>
          </w:p>
        </w:tc>
        <w:tc>
          <w:tcPr>
            <w:tcW w:w="6734" w:type="dxa"/>
          </w:tcPr>
          <w:p w14:paraId="27F13FD3" w14:textId="77777777" w:rsidR="00925D85" w:rsidRPr="00D43652" w:rsidRDefault="00925D85" w:rsidP="00625DD9">
            <w:pPr>
              <w:spacing w:before="120" w:after="120" w:line="276" w:lineRule="auto"/>
              <w:rPr>
                <w:lang w:val="ro-RO"/>
              </w:rPr>
            </w:pPr>
          </w:p>
        </w:tc>
      </w:tr>
      <w:tr w:rsidR="00925D85" w:rsidRPr="00D43652" w14:paraId="79A87F45" w14:textId="77777777" w:rsidTr="00925D85">
        <w:trPr>
          <w:trHeight w:val="539"/>
          <w:jc w:val="center"/>
        </w:trPr>
        <w:tc>
          <w:tcPr>
            <w:tcW w:w="2835" w:type="dxa"/>
          </w:tcPr>
          <w:p w14:paraId="0A0DE497" w14:textId="77777777" w:rsidR="00925D85" w:rsidRPr="00D43652" w:rsidRDefault="00925D85" w:rsidP="00625DD9">
            <w:pPr>
              <w:spacing w:before="120" w:after="120" w:line="276" w:lineRule="auto"/>
              <w:rPr>
                <w:lang w:val="ro-RO"/>
              </w:rPr>
            </w:pPr>
            <w:r w:rsidRPr="00D43652">
              <w:rPr>
                <w:lang w:val="ro-RO"/>
              </w:rPr>
              <w:t>Numărul de telefon</w:t>
            </w:r>
          </w:p>
        </w:tc>
        <w:tc>
          <w:tcPr>
            <w:tcW w:w="6734" w:type="dxa"/>
          </w:tcPr>
          <w:p w14:paraId="520735D1" w14:textId="77777777" w:rsidR="00925D85" w:rsidRPr="00D43652" w:rsidRDefault="00925D85" w:rsidP="00625DD9">
            <w:pPr>
              <w:spacing w:before="120" w:after="120" w:line="276" w:lineRule="auto"/>
              <w:rPr>
                <w:lang w:val="ro-RO"/>
              </w:rPr>
            </w:pPr>
          </w:p>
        </w:tc>
      </w:tr>
      <w:tr w:rsidR="00925D85" w:rsidRPr="00D43652" w14:paraId="4FA0BD62" w14:textId="77777777" w:rsidTr="00925D85">
        <w:trPr>
          <w:jc w:val="center"/>
        </w:trPr>
        <w:tc>
          <w:tcPr>
            <w:tcW w:w="2835" w:type="dxa"/>
          </w:tcPr>
          <w:p w14:paraId="50276CEE" w14:textId="77777777" w:rsidR="00925D85" w:rsidRPr="00D43652" w:rsidRDefault="00925D85" w:rsidP="00625DD9">
            <w:pPr>
              <w:spacing w:before="120" w:after="120" w:line="276" w:lineRule="auto"/>
              <w:rPr>
                <w:lang w:val="ro-RO"/>
              </w:rPr>
            </w:pPr>
            <w:r w:rsidRPr="00D43652">
              <w:rPr>
                <w:lang w:val="ro-RO"/>
              </w:rPr>
              <w:t>Numărul de fax</w:t>
            </w:r>
          </w:p>
        </w:tc>
        <w:tc>
          <w:tcPr>
            <w:tcW w:w="6734" w:type="dxa"/>
          </w:tcPr>
          <w:p w14:paraId="138AD1D6" w14:textId="77777777" w:rsidR="00925D85" w:rsidRPr="00D43652" w:rsidRDefault="00925D85" w:rsidP="00625DD9">
            <w:pPr>
              <w:spacing w:before="120" w:after="120" w:line="276" w:lineRule="auto"/>
              <w:rPr>
                <w:lang w:val="ro-RO"/>
              </w:rPr>
            </w:pPr>
          </w:p>
        </w:tc>
      </w:tr>
      <w:tr w:rsidR="00925D85" w:rsidRPr="00D43652" w14:paraId="5F1F24E8" w14:textId="77777777" w:rsidTr="00925D85">
        <w:trPr>
          <w:jc w:val="center"/>
        </w:trPr>
        <w:tc>
          <w:tcPr>
            <w:tcW w:w="2835" w:type="dxa"/>
          </w:tcPr>
          <w:p w14:paraId="648E2CBE" w14:textId="77777777" w:rsidR="00925D85" w:rsidRPr="00D43652" w:rsidRDefault="00925D85" w:rsidP="00625DD9">
            <w:pPr>
              <w:spacing w:before="120" w:after="120" w:line="276" w:lineRule="auto"/>
              <w:rPr>
                <w:lang w:val="ro-RO"/>
              </w:rPr>
            </w:pPr>
            <w:r w:rsidRPr="00D43652">
              <w:rPr>
                <w:lang w:val="ro-RO"/>
              </w:rPr>
              <w:t>Adresa electronică</w:t>
            </w:r>
          </w:p>
        </w:tc>
        <w:tc>
          <w:tcPr>
            <w:tcW w:w="6734" w:type="dxa"/>
          </w:tcPr>
          <w:p w14:paraId="3D57748D" w14:textId="77777777" w:rsidR="00925D85" w:rsidRPr="00D43652" w:rsidRDefault="00925D85" w:rsidP="00625DD9">
            <w:pPr>
              <w:spacing w:before="120" w:after="120" w:line="276" w:lineRule="auto"/>
              <w:rPr>
                <w:lang w:val="ro-RO"/>
              </w:rPr>
            </w:pPr>
          </w:p>
        </w:tc>
      </w:tr>
      <w:tr w:rsidR="00925D85" w:rsidRPr="00D43652" w14:paraId="5D7DC6BA" w14:textId="77777777" w:rsidTr="00925D85">
        <w:trPr>
          <w:jc w:val="center"/>
        </w:trPr>
        <w:tc>
          <w:tcPr>
            <w:tcW w:w="2835" w:type="dxa"/>
          </w:tcPr>
          <w:p w14:paraId="48D7B066" w14:textId="77777777" w:rsidR="00925D85" w:rsidRPr="00D43652" w:rsidRDefault="00925D85" w:rsidP="00625DD9">
            <w:pPr>
              <w:spacing w:before="120" w:after="120" w:line="276" w:lineRule="auto"/>
              <w:rPr>
                <w:lang w:val="ro-RO"/>
              </w:rPr>
            </w:pPr>
            <w:r w:rsidRPr="00D43652">
              <w:rPr>
                <w:lang w:val="ro-RO"/>
              </w:rPr>
              <w:t>Experiența în proiecte similare</w:t>
            </w:r>
          </w:p>
        </w:tc>
        <w:tc>
          <w:tcPr>
            <w:tcW w:w="6734" w:type="dxa"/>
          </w:tcPr>
          <w:p w14:paraId="159703E9" w14:textId="77777777" w:rsidR="00925D85" w:rsidRPr="00D43652" w:rsidRDefault="00925D85" w:rsidP="00625DD9">
            <w:pPr>
              <w:spacing w:before="120" w:after="120" w:line="276" w:lineRule="auto"/>
              <w:rPr>
                <w:lang w:val="ro-RO"/>
              </w:rPr>
            </w:pPr>
          </w:p>
        </w:tc>
      </w:tr>
      <w:tr w:rsidR="00925D85" w:rsidRPr="00EA61D1" w14:paraId="22BC9CDC" w14:textId="77777777" w:rsidTr="00925D85">
        <w:trPr>
          <w:jc w:val="center"/>
        </w:trPr>
        <w:tc>
          <w:tcPr>
            <w:tcW w:w="2835" w:type="dxa"/>
          </w:tcPr>
          <w:p w14:paraId="3D3DB98B" w14:textId="77777777" w:rsidR="00925D85" w:rsidRPr="00D43652" w:rsidRDefault="00925D85" w:rsidP="00625DD9">
            <w:pPr>
              <w:spacing w:before="120" w:after="120" w:line="276" w:lineRule="auto"/>
              <w:rPr>
                <w:lang w:val="ro-RO"/>
              </w:rPr>
            </w:pPr>
            <w:r w:rsidRPr="00D43652">
              <w:rPr>
                <w:lang w:val="ro-RO"/>
              </w:rPr>
              <w:t>Felul în care a cooperat cu aplicantul</w:t>
            </w:r>
          </w:p>
        </w:tc>
        <w:tc>
          <w:tcPr>
            <w:tcW w:w="6734" w:type="dxa"/>
          </w:tcPr>
          <w:p w14:paraId="0403D986" w14:textId="77777777" w:rsidR="00925D85" w:rsidRPr="00D43652" w:rsidRDefault="00925D85" w:rsidP="00625DD9">
            <w:pPr>
              <w:spacing w:before="120" w:after="120" w:line="276" w:lineRule="auto"/>
              <w:rPr>
                <w:lang w:val="ro-RO"/>
              </w:rPr>
            </w:pPr>
          </w:p>
        </w:tc>
      </w:tr>
      <w:tr w:rsidR="00925D85" w:rsidRPr="00EA61D1" w14:paraId="396A4C92" w14:textId="77777777" w:rsidTr="00925D85">
        <w:trPr>
          <w:jc w:val="center"/>
        </w:trPr>
        <w:tc>
          <w:tcPr>
            <w:tcW w:w="2835" w:type="dxa"/>
          </w:tcPr>
          <w:p w14:paraId="38DA59B9" w14:textId="77777777" w:rsidR="00925D85" w:rsidRPr="00D43652" w:rsidRDefault="00925D85" w:rsidP="00625DD9">
            <w:pPr>
              <w:spacing w:before="120" w:after="120" w:line="276" w:lineRule="auto"/>
              <w:rPr>
                <w:lang w:val="ro-RO"/>
              </w:rPr>
            </w:pPr>
            <w:r w:rsidRPr="00D43652">
              <w:rPr>
                <w:lang w:val="ro-RO"/>
              </w:rPr>
              <w:t>Implicarea şi rolul partenerului în implementarea proiectului propus</w:t>
            </w:r>
          </w:p>
        </w:tc>
        <w:tc>
          <w:tcPr>
            <w:tcW w:w="6734" w:type="dxa"/>
          </w:tcPr>
          <w:p w14:paraId="2BB0D1B8" w14:textId="77777777" w:rsidR="00925D85" w:rsidRPr="00D43652" w:rsidRDefault="00925D85" w:rsidP="00625DD9">
            <w:pPr>
              <w:spacing w:before="120" w:after="120" w:line="276" w:lineRule="auto"/>
              <w:rPr>
                <w:lang w:val="ro-RO"/>
              </w:rPr>
            </w:pPr>
          </w:p>
        </w:tc>
      </w:tr>
    </w:tbl>
    <w:p w14:paraId="3E0856E1" w14:textId="77777777" w:rsidR="00925D85" w:rsidRPr="00D43652" w:rsidRDefault="00925D85" w:rsidP="00625DD9">
      <w:pPr>
        <w:spacing w:line="276" w:lineRule="auto"/>
        <w:jc w:val="both"/>
        <w:rPr>
          <w:lang w:val="ro-RO"/>
        </w:rPr>
      </w:pPr>
    </w:p>
    <w:p w14:paraId="60F9C769" w14:textId="77777777" w:rsidR="00925D85" w:rsidRPr="00D43652" w:rsidRDefault="00925D85" w:rsidP="00625DD9">
      <w:pPr>
        <w:spacing w:line="276" w:lineRule="auto"/>
        <w:jc w:val="both"/>
        <w:rPr>
          <w:b/>
          <w:lang w:val="ro-RO"/>
        </w:rPr>
      </w:pPr>
      <w:r w:rsidRPr="00D43652">
        <w:rPr>
          <w:b/>
          <w:lang w:val="ro-RO"/>
        </w:rPr>
        <w:t>Important:</w:t>
      </w:r>
      <w:r w:rsidRPr="00D43652">
        <w:rPr>
          <w:b/>
          <w:lang w:val="ro-RO"/>
        </w:rPr>
        <w:tab/>
        <w:t xml:space="preserve">Prezentul formular de propunere de proiect va fi depus obligatoriu împreună cu </w:t>
      </w:r>
      <w:r w:rsidRPr="00D43652">
        <w:rPr>
          <w:b/>
          <w:i/>
          <w:lang w:val="ro-RO"/>
        </w:rPr>
        <w:t xml:space="preserve">Declarația de parteneriat </w:t>
      </w:r>
      <w:r w:rsidRPr="00D43652">
        <w:rPr>
          <w:b/>
          <w:lang w:val="ro-RO"/>
        </w:rPr>
        <w:t>(vezi modelul mai jos), semnată de parteneri.</w:t>
      </w:r>
    </w:p>
    <w:p w14:paraId="6963E088" w14:textId="77777777" w:rsidR="00925D85" w:rsidRPr="00D43652" w:rsidRDefault="00925D85" w:rsidP="00625DD9">
      <w:pPr>
        <w:spacing w:line="276" w:lineRule="auto"/>
        <w:jc w:val="both"/>
        <w:rPr>
          <w:b/>
          <w:lang w:val="ro-RO"/>
        </w:rPr>
      </w:pPr>
    </w:p>
    <w:p w14:paraId="764BC9E7" w14:textId="77777777" w:rsidR="00925D85" w:rsidRPr="00D43652" w:rsidRDefault="00925D85" w:rsidP="00625DD9">
      <w:pPr>
        <w:spacing w:line="276" w:lineRule="auto"/>
        <w:rPr>
          <w:b/>
          <w:lang w:val="ro-RO"/>
        </w:rPr>
      </w:pPr>
    </w:p>
    <w:p w14:paraId="68E244C3" w14:textId="77777777" w:rsidR="00925D85" w:rsidRPr="00D43652" w:rsidRDefault="00925D85" w:rsidP="00C35EFB">
      <w:pPr>
        <w:spacing w:line="276" w:lineRule="auto"/>
        <w:rPr>
          <w:b/>
          <w:lang w:val="ro-RO"/>
        </w:rPr>
      </w:pPr>
    </w:p>
    <w:p w14:paraId="4B74D37E" w14:textId="77777777" w:rsidR="00925D85" w:rsidRPr="00D43652" w:rsidRDefault="00925D85" w:rsidP="00625DD9">
      <w:pPr>
        <w:spacing w:line="276" w:lineRule="auto"/>
        <w:jc w:val="right"/>
        <w:rPr>
          <w:b/>
          <w:lang w:val="ro-RO"/>
        </w:rPr>
      </w:pPr>
    </w:p>
    <w:p w14:paraId="5BE25CC4" w14:textId="77777777" w:rsidR="00925D85" w:rsidRPr="00D43652" w:rsidRDefault="00925D85" w:rsidP="00625DD9">
      <w:pPr>
        <w:spacing w:line="276" w:lineRule="auto"/>
        <w:jc w:val="right"/>
        <w:rPr>
          <w:b/>
          <w:lang w:val="ro-RO"/>
        </w:rPr>
      </w:pPr>
    </w:p>
    <w:p w14:paraId="6DD03FED" w14:textId="5B80B67F" w:rsidR="00925D85" w:rsidRPr="00C35EFB" w:rsidRDefault="00C35EFB" w:rsidP="00625DD9">
      <w:pPr>
        <w:spacing w:line="276" w:lineRule="auto"/>
        <w:jc w:val="right"/>
        <w:rPr>
          <w:b/>
          <w:sz w:val="28"/>
          <w:szCs w:val="28"/>
          <w:lang w:val="ro-RO"/>
        </w:rPr>
      </w:pPr>
      <w:r w:rsidRPr="00C35EFB">
        <w:rPr>
          <w:b/>
          <w:sz w:val="28"/>
          <w:szCs w:val="28"/>
          <w:lang w:val="ro-RO"/>
        </w:rPr>
        <w:lastRenderedPageBreak/>
        <w:t>Formularul 5</w:t>
      </w:r>
    </w:p>
    <w:p w14:paraId="6931589D" w14:textId="77777777" w:rsidR="00925D85" w:rsidRPr="00D43652" w:rsidRDefault="00925D85" w:rsidP="00625DD9">
      <w:pPr>
        <w:spacing w:line="276" w:lineRule="auto"/>
        <w:jc w:val="both"/>
        <w:rPr>
          <w:b/>
          <w:lang w:val="ro-RO"/>
        </w:rPr>
      </w:pPr>
    </w:p>
    <w:p w14:paraId="25216012" w14:textId="77777777" w:rsidR="00925D85" w:rsidRPr="00D43652" w:rsidRDefault="00925D85" w:rsidP="00625DD9">
      <w:pPr>
        <w:spacing w:line="276" w:lineRule="auto"/>
        <w:jc w:val="center"/>
        <w:rPr>
          <w:b/>
          <w:lang w:val="ro-RO"/>
        </w:rPr>
      </w:pPr>
      <w:r w:rsidRPr="00D43652">
        <w:rPr>
          <w:b/>
          <w:lang w:val="ro-RO"/>
        </w:rPr>
        <w:t>DECLARAŢIA DE PARTENERIAT</w:t>
      </w:r>
      <w:r w:rsidRPr="00D43652">
        <w:rPr>
          <w:vertAlign w:val="superscript"/>
          <w:lang w:val="ro-RO"/>
        </w:rPr>
        <w:footnoteReference w:id="12"/>
      </w:r>
    </w:p>
    <w:p w14:paraId="0C6F4EA3" w14:textId="77777777" w:rsidR="00925D85" w:rsidRPr="00D43652" w:rsidRDefault="00925D85" w:rsidP="00625DD9">
      <w:pPr>
        <w:spacing w:line="276" w:lineRule="auto"/>
        <w:ind w:left="-142"/>
        <w:jc w:val="both"/>
        <w:rPr>
          <w:snapToGrid w:val="0"/>
          <w:lang w:val="ro-RO"/>
        </w:rPr>
      </w:pPr>
      <w:r w:rsidRPr="00D43652">
        <w:rPr>
          <w:snapToGrid w:val="0"/>
          <w:lang w:val="ro-RO"/>
        </w:rPr>
        <w:t>Subsemnatul .....</w:t>
      </w:r>
      <w:r w:rsidRPr="00D43652">
        <w:rPr>
          <w:i/>
          <w:iCs/>
          <w:lang w:val="ro-RO" w:eastAsia="sk-SK"/>
        </w:rPr>
        <w:t>………</w:t>
      </w:r>
      <w:r w:rsidRPr="00D43652">
        <w:rPr>
          <w:snapToGrid w:val="0"/>
          <w:lang w:val="ro-RO"/>
        </w:rPr>
        <w:t xml:space="preserve">, în calitate de reprezentant legal </w:t>
      </w:r>
      <w:r w:rsidRPr="00D43652">
        <w:rPr>
          <w:i/>
          <w:iCs/>
          <w:lang w:val="ro-RO" w:eastAsia="sk-SK"/>
        </w:rPr>
        <w:t>..................... (funcție)</w:t>
      </w:r>
      <w:r w:rsidRPr="00D43652">
        <w:rPr>
          <w:snapToGrid w:val="0"/>
          <w:lang w:val="ro-RO"/>
        </w:rPr>
        <w:t xml:space="preserve"> al </w:t>
      </w:r>
      <w:r w:rsidRPr="00D43652">
        <w:rPr>
          <w:i/>
          <w:iCs/>
          <w:lang w:val="ro-RO" w:eastAsia="sk-SK"/>
        </w:rPr>
        <w:t>.....................</w:t>
      </w:r>
      <w:r w:rsidRPr="00D43652">
        <w:rPr>
          <w:snapToGrid w:val="0"/>
          <w:lang w:val="ro-RO"/>
        </w:rPr>
        <w:t xml:space="preserve"> </w:t>
      </w:r>
      <w:r w:rsidRPr="00D43652">
        <w:rPr>
          <w:i/>
          <w:iCs/>
          <w:lang w:val="ro-RO" w:eastAsia="sk-SK"/>
        </w:rPr>
        <w:t xml:space="preserve">(completați cu denumirea </w:t>
      </w:r>
      <w:r w:rsidRPr="00D43652">
        <w:rPr>
          <w:color w:val="000000"/>
          <w:lang w:val="ro-RO" w:eastAsia="en-US"/>
        </w:rPr>
        <w:t>organizației</w:t>
      </w:r>
      <w:r w:rsidRPr="00D43652">
        <w:rPr>
          <w:i/>
          <w:iCs/>
          <w:lang w:val="ro-RO" w:eastAsia="sk-SK"/>
        </w:rPr>
        <w:t xml:space="preserve"> solicitante)</w:t>
      </w:r>
      <w:r w:rsidRPr="00D43652">
        <w:rPr>
          <w:snapToGrid w:val="0"/>
          <w:lang w:val="ro-RO"/>
        </w:rPr>
        <w:t>, cunoscând că falsul în declarații este pedepsit de Codul Penal, declar pe propria răspundere că:</w:t>
      </w:r>
    </w:p>
    <w:p w14:paraId="25286A41" w14:textId="77777777" w:rsidR="00925D85" w:rsidRPr="00D43652" w:rsidRDefault="00925D85" w:rsidP="00625DD9">
      <w:pPr>
        <w:numPr>
          <w:ilvl w:val="0"/>
          <w:numId w:val="38"/>
        </w:numPr>
        <w:spacing w:before="120" w:after="120" w:line="276" w:lineRule="auto"/>
        <w:ind w:left="-284" w:firstLine="0"/>
        <w:jc w:val="both"/>
        <w:rPr>
          <w:color w:val="000000"/>
          <w:lang w:val="ro-RO" w:eastAsia="en-US"/>
        </w:rPr>
      </w:pPr>
      <w:r w:rsidRPr="00D43652">
        <w:rPr>
          <w:color w:val="000000"/>
          <w:lang w:val="ro-RO" w:eastAsia="en-US"/>
        </w:rPr>
        <w:t>(</w:t>
      </w:r>
      <w:r w:rsidRPr="00D43652">
        <w:rPr>
          <w:i/>
          <w:iCs/>
          <w:color w:val="000000"/>
          <w:lang w:val="ro-RO" w:eastAsia="en-US"/>
        </w:rPr>
        <w:t>completați cu denumirea organizației</w:t>
      </w:r>
      <w:r w:rsidRPr="00D43652">
        <w:rPr>
          <w:color w:val="000000"/>
          <w:lang w:val="ro-RO" w:eastAsia="en-US"/>
        </w:rPr>
        <w:t>) depune Cererea de finanțare cu titlul ........................, din care această declarație face parte integrantă, în cadrul Programului.............., Domeniul de intervenție..............................  în calitate de:  (alegeți varianta potrivită)</w:t>
      </w:r>
    </w:p>
    <w:p w14:paraId="1A810B71" w14:textId="77777777" w:rsidR="00925D85" w:rsidRPr="00D43652" w:rsidRDefault="00925D85" w:rsidP="00625DD9">
      <w:pPr>
        <w:numPr>
          <w:ilvl w:val="1"/>
          <w:numId w:val="37"/>
        </w:numPr>
        <w:tabs>
          <w:tab w:val="num" w:pos="1134"/>
        </w:tabs>
        <w:spacing w:before="120" w:after="120" w:line="276" w:lineRule="auto"/>
        <w:ind w:left="567"/>
        <w:jc w:val="both"/>
        <w:rPr>
          <w:lang w:val="ro-RO" w:eastAsia="en-US"/>
        </w:rPr>
      </w:pPr>
      <w:r w:rsidRPr="00D43652">
        <w:rPr>
          <w:bCs/>
          <w:lang w:val="ro-RO" w:eastAsia="sk-SK"/>
        </w:rPr>
        <w:t>Aplicant</w:t>
      </w:r>
      <w:r w:rsidRPr="00D43652">
        <w:rPr>
          <w:i/>
          <w:iCs/>
          <w:lang w:val="ro-RO" w:eastAsia="sk-SK"/>
        </w:rPr>
        <w:t xml:space="preserve"> </w:t>
      </w:r>
    </w:p>
    <w:p w14:paraId="63A0C0FF" w14:textId="77777777" w:rsidR="00925D85" w:rsidRPr="00D43652" w:rsidRDefault="00925D85" w:rsidP="00625DD9">
      <w:pPr>
        <w:numPr>
          <w:ilvl w:val="1"/>
          <w:numId w:val="37"/>
        </w:numPr>
        <w:tabs>
          <w:tab w:val="num" w:pos="1134"/>
        </w:tabs>
        <w:spacing w:before="120" w:after="120" w:line="276" w:lineRule="auto"/>
        <w:ind w:left="567"/>
        <w:jc w:val="both"/>
        <w:rPr>
          <w:lang w:val="ro-RO" w:eastAsia="en-US"/>
        </w:rPr>
      </w:pPr>
      <w:r w:rsidRPr="00D43652">
        <w:rPr>
          <w:bCs/>
          <w:lang w:val="ro-RO" w:eastAsia="en-US"/>
        </w:rPr>
        <w:t xml:space="preserve">Partener, </w:t>
      </w:r>
      <w:r w:rsidRPr="00D43652">
        <w:rPr>
          <w:lang w:val="ro-RO" w:eastAsia="en-US"/>
        </w:rPr>
        <w:t>în cadrul Parteneriatului format din: ..................................................</w:t>
      </w:r>
    </w:p>
    <w:p w14:paraId="2918D366" w14:textId="77777777" w:rsidR="00925D85" w:rsidRPr="00D43652" w:rsidRDefault="00925D85" w:rsidP="00625DD9">
      <w:pPr>
        <w:widowControl w:val="0"/>
        <w:tabs>
          <w:tab w:val="num" w:pos="1134"/>
        </w:tabs>
        <w:autoSpaceDE w:val="0"/>
        <w:autoSpaceDN w:val="0"/>
        <w:adjustRightInd w:val="0"/>
        <w:spacing w:before="40" w:after="40" w:line="276" w:lineRule="auto"/>
        <w:ind w:left="567"/>
        <w:jc w:val="both"/>
        <w:rPr>
          <w:i/>
          <w:iCs/>
          <w:lang w:val="ro-RO" w:eastAsia="sk-SK"/>
        </w:rPr>
      </w:pPr>
      <w:r w:rsidRPr="00D43652">
        <w:rPr>
          <w:i/>
          <w:iCs/>
          <w:lang w:val="ro-RO" w:eastAsia="sk-SK"/>
        </w:rPr>
        <w:t xml:space="preserve">                   (completați cu lista integrală conținând denumirile complete ale partenerilor )</w:t>
      </w:r>
    </w:p>
    <w:p w14:paraId="3872C4F3" w14:textId="77777777" w:rsidR="00925D85" w:rsidRPr="00D43652" w:rsidRDefault="00925D85" w:rsidP="00625DD9">
      <w:pPr>
        <w:numPr>
          <w:ilvl w:val="0"/>
          <w:numId w:val="38"/>
        </w:numPr>
        <w:spacing w:before="120" w:after="120" w:line="276" w:lineRule="auto"/>
        <w:ind w:left="-284" w:firstLine="0"/>
        <w:jc w:val="both"/>
        <w:rPr>
          <w:color w:val="000000"/>
          <w:lang w:val="ro-RO" w:eastAsia="en-US"/>
        </w:rPr>
      </w:pPr>
      <w:r w:rsidRPr="00D43652">
        <w:rPr>
          <w:color w:val="000000"/>
          <w:lang w:val="ro-RO" w:eastAsia="en-US"/>
        </w:rPr>
        <w:t>Proiectul propus prin prezenta cerere de finanțare nu a mai beneficiat de finanțare publică în ultimii 5 ani înainte de data depunerii Cererii de finanțare, pentru același tip de activități (construcție / extindere/ modernizare) realizate asupra aceleiași infrastructuri / aceluiași segment de infrastructură şi nu beneficiază de fonduri publice din alte surse de finanțare.</w:t>
      </w:r>
    </w:p>
    <w:p w14:paraId="25FA7067" w14:textId="11EEB7EA" w:rsidR="00925D85" w:rsidRPr="00D43652" w:rsidRDefault="00925D85" w:rsidP="00625DD9">
      <w:pPr>
        <w:numPr>
          <w:ilvl w:val="0"/>
          <w:numId w:val="38"/>
        </w:numPr>
        <w:spacing w:before="120" w:after="120" w:line="276" w:lineRule="auto"/>
        <w:ind w:left="-284" w:firstLine="0"/>
        <w:jc w:val="both"/>
        <w:rPr>
          <w:color w:val="000000"/>
          <w:lang w:val="ro-RO" w:eastAsia="en-US"/>
        </w:rPr>
      </w:pPr>
      <w:r w:rsidRPr="00D43652">
        <w:rPr>
          <w:color w:val="000000"/>
          <w:lang w:val="ro-RO" w:eastAsia="en-US"/>
        </w:rPr>
        <w:t>Înțeleg în totalitate rolul organizație</w:t>
      </w:r>
      <w:r w:rsidR="00D4511B">
        <w:rPr>
          <w:color w:val="000000"/>
          <w:lang w:val="ro-RO" w:eastAsia="en-US"/>
        </w:rPr>
        <w:t>i</w:t>
      </w:r>
      <w:r w:rsidRPr="00D43652">
        <w:rPr>
          <w:color w:val="000000"/>
          <w:lang w:val="ro-RO" w:eastAsia="en-US"/>
        </w:rPr>
        <w:t xml:space="preserve"> pe care o reprezint în cadrul Proiectului și îmi asum angajamentul pentru buna implementare a activităților.</w:t>
      </w:r>
    </w:p>
    <w:p w14:paraId="13B6D5E5" w14:textId="77777777" w:rsidR="00925D85" w:rsidRPr="00D43652" w:rsidRDefault="00925D85" w:rsidP="00625DD9">
      <w:pPr>
        <w:numPr>
          <w:ilvl w:val="0"/>
          <w:numId w:val="38"/>
        </w:numPr>
        <w:spacing w:before="120" w:after="120" w:line="276" w:lineRule="auto"/>
        <w:ind w:left="-284" w:firstLine="0"/>
        <w:jc w:val="both"/>
        <w:rPr>
          <w:lang w:val="ro-RO" w:eastAsia="en-US"/>
        </w:rPr>
      </w:pPr>
      <w:r w:rsidRPr="00D43652">
        <w:rPr>
          <w:i/>
          <w:color w:val="000000"/>
          <w:lang w:val="ro-RO" w:eastAsia="en-US"/>
        </w:rPr>
        <w:t>(completați cu denumirea organizației solicitante)</w:t>
      </w:r>
      <w:r w:rsidRPr="00D43652">
        <w:rPr>
          <w:color w:val="000000"/>
          <w:lang w:val="ro-RO" w:eastAsia="en-US"/>
        </w:rPr>
        <w:t xml:space="preserve"> </w:t>
      </w:r>
      <w:r w:rsidRPr="00D43652">
        <w:rPr>
          <w:lang w:val="ro-RO" w:eastAsia="en-US"/>
        </w:rPr>
        <w:t xml:space="preserve">NU se află în niciuna din următoarele </w:t>
      </w:r>
      <w:r w:rsidRPr="00D43652">
        <w:rPr>
          <w:color w:val="000000"/>
          <w:lang w:val="ro-RO" w:eastAsia="en-US"/>
        </w:rPr>
        <w:t xml:space="preserve">situații începând cu data </w:t>
      </w:r>
      <w:r w:rsidRPr="00D43652">
        <w:rPr>
          <w:lang w:val="ro-RO" w:eastAsia="en-US"/>
        </w:rPr>
        <w:t>depunerii cererii de finanțare, pe perioada de evaluare, selecție şi contractare:</w:t>
      </w:r>
    </w:p>
    <w:p w14:paraId="683867B0" w14:textId="77777777" w:rsidR="00925D85" w:rsidRPr="00D43652" w:rsidRDefault="00925D85" w:rsidP="00625DD9">
      <w:pPr>
        <w:numPr>
          <w:ilvl w:val="0"/>
          <w:numId w:val="39"/>
        </w:numPr>
        <w:spacing w:before="120" w:after="120" w:line="276" w:lineRule="auto"/>
        <w:ind w:left="426"/>
        <w:jc w:val="both"/>
        <w:rPr>
          <w:lang w:val="ro-RO" w:eastAsia="en-US"/>
        </w:rPr>
      </w:pPr>
      <w:r w:rsidRPr="00D43652">
        <w:rPr>
          <w:lang w:val="ro-RO" w:eastAsia="en-US"/>
        </w:rPr>
        <w:t>Entitate în curs de lichidare, insolvabilitate sau  reorganizare (entități de drept privat);</w:t>
      </w:r>
    </w:p>
    <w:p w14:paraId="56EEBF4D" w14:textId="77777777" w:rsidR="00925D85" w:rsidRPr="00D43652" w:rsidRDefault="00925D85" w:rsidP="00625DD9">
      <w:pPr>
        <w:numPr>
          <w:ilvl w:val="0"/>
          <w:numId w:val="39"/>
        </w:numPr>
        <w:spacing w:before="120" w:after="120" w:line="276" w:lineRule="auto"/>
        <w:ind w:left="426"/>
        <w:jc w:val="both"/>
        <w:rPr>
          <w:lang w:val="ro-RO" w:eastAsia="en-US"/>
        </w:rPr>
      </w:pPr>
      <w:r w:rsidRPr="00D43652">
        <w:rPr>
          <w:lang w:val="ro-RO" w:eastAsia="en-US"/>
        </w:rPr>
        <w:t>Entitate ce nu-și îndeplinește, în conformitate cu prevederile legale, obligațiile referitoare la plata contribuțiilor, la asigurările sociale sau la plata taxelor;</w:t>
      </w:r>
    </w:p>
    <w:p w14:paraId="202DCA30" w14:textId="77777777" w:rsidR="00925D85" w:rsidRPr="00D43652" w:rsidRDefault="00925D85" w:rsidP="00625DD9">
      <w:pPr>
        <w:numPr>
          <w:ilvl w:val="0"/>
          <w:numId w:val="39"/>
        </w:numPr>
        <w:spacing w:before="120" w:after="120" w:line="276" w:lineRule="auto"/>
        <w:ind w:left="426"/>
        <w:jc w:val="both"/>
        <w:rPr>
          <w:lang w:val="ro-RO" w:eastAsia="en-US"/>
        </w:rPr>
      </w:pPr>
      <w:r w:rsidRPr="00D43652">
        <w:rPr>
          <w:lang w:val="ro-RO" w:eastAsia="en-US"/>
        </w:rPr>
        <w:t>Entitate ce nu asigura durabilitatea proiectelor finanțate anterior din FNDR;</w:t>
      </w:r>
    </w:p>
    <w:p w14:paraId="17B2456B" w14:textId="77777777" w:rsidR="00925D85" w:rsidRPr="00D43652" w:rsidRDefault="00925D85" w:rsidP="00625DD9">
      <w:pPr>
        <w:numPr>
          <w:ilvl w:val="0"/>
          <w:numId w:val="39"/>
        </w:numPr>
        <w:spacing w:before="120" w:after="120" w:line="276" w:lineRule="auto"/>
        <w:ind w:left="426"/>
        <w:jc w:val="both"/>
        <w:rPr>
          <w:lang w:val="ro-RO" w:eastAsia="en-US"/>
        </w:rPr>
      </w:pPr>
      <w:r w:rsidRPr="00D43652">
        <w:rPr>
          <w:lang w:val="ro-RO" w:eastAsia="en-US"/>
        </w:rPr>
        <w:t>Entitate a cărui reprezentant legal este subiectul unui litigiu aflat spre examinare în instanțe judecătorești ce ține de obiectul investiției;</w:t>
      </w:r>
    </w:p>
    <w:p w14:paraId="2D1DD345" w14:textId="77777777" w:rsidR="00925D85" w:rsidRPr="00D43652" w:rsidRDefault="00925D85" w:rsidP="00625DD9">
      <w:pPr>
        <w:numPr>
          <w:ilvl w:val="0"/>
          <w:numId w:val="39"/>
        </w:numPr>
        <w:spacing w:before="120" w:after="120" w:line="276" w:lineRule="auto"/>
        <w:ind w:left="426"/>
        <w:jc w:val="both"/>
        <w:rPr>
          <w:lang w:val="ro-RO" w:eastAsia="en-US"/>
        </w:rPr>
      </w:pPr>
      <w:r w:rsidRPr="00D43652">
        <w:rPr>
          <w:lang w:val="ro-RO" w:eastAsia="en-US"/>
        </w:rPr>
        <w:t>Entitate a cărui reprezentant legal a fost condamnat printr-o hotărâre judecătorească definitivă de fraudă, corupție, conflict de interese sau de orice altă activitate ilegală.</w:t>
      </w:r>
    </w:p>
    <w:p w14:paraId="6C3EB6C9" w14:textId="77777777" w:rsidR="00925D85" w:rsidRPr="00D43652" w:rsidRDefault="00925D85" w:rsidP="00625DD9">
      <w:pPr>
        <w:numPr>
          <w:ilvl w:val="0"/>
          <w:numId w:val="38"/>
        </w:numPr>
        <w:spacing w:before="120" w:after="120" w:line="276" w:lineRule="auto"/>
        <w:ind w:left="-284" w:firstLine="0"/>
        <w:jc w:val="both"/>
        <w:rPr>
          <w:lang w:val="ro-RO" w:eastAsia="en-US"/>
        </w:rPr>
      </w:pPr>
      <w:r w:rsidRPr="00D43652">
        <w:rPr>
          <w:lang w:val="ro-RO" w:eastAsia="en-US"/>
        </w:rPr>
        <w:t xml:space="preserve">Declar că proiectul nu a fost încheiat în mod fizic sau implementat integral înainte de depunerea cererii de finanțare. </w:t>
      </w:r>
    </w:p>
    <w:p w14:paraId="3CF72A1E" w14:textId="77777777" w:rsidR="00925D85" w:rsidRPr="00D43652" w:rsidRDefault="00925D85" w:rsidP="00625DD9">
      <w:pPr>
        <w:numPr>
          <w:ilvl w:val="0"/>
          <w:numId w:val="38"/>
        </w:numPr>
        <w:spacing w:before="120" w:after="120" w:line="276" w:lineRule="auto"/>
        <w:ind w:left="-284" w:firstLine="0"/>
        <w:jc w:val="both"/>
        <w:rPr>
          <w:lang w:val="ro-RO" w:eastAsia="en-US"/>
        </w:rPr>
      </w:pPr>
      <w:r w:rsidRPr="00D43652">
        <w:rPr>
          <w:lang w:val="ro-RO" w:eastAsia="en-US"/>
        </w:rPr>
        <w:t>Înțeleg și-mi asum că în cazul modificărilor condițiilor mele de eligibilitate în calitate de aplicat pe perioada procesului de evaluare, selecție și contractare cererea de finanțare  poate fi respinsă.</w:t>
      </w:r>
    </w:p>
    <w:p w14:paraId="7117865B" w14:textId="77777777" w:rsidR="00925D85" w:rsidRDefault="00925D85" w:rsidP="00625DD9">
      <w:pPr>
        <w:numPr>
          <w:ilvl w:val="0"/>
          <w:numId w:val="38"/>
        </w:numPr>
        <w:spacing w:before="120" w:after="240" w:line="276" w:lineRule="auto"/>
        <w:ind w:left="-284" w:firstLine="0"/>
        <w:jc w:val="both"/>
        <w:rPr>
          <w:lang w:val="ro-RO" w:eastAsia="en-US"/>
        </w:rPr>
      </w:pPr>
      <w:r w:rsidRPr="00D43652">
        <w:rPr>
          <w:lang w:val="ro-RO" w:eastAsia="en-US"/>
        </w:rPr>
        <w:t>Înțeleg și-mi asum că orice situație, eveniment, modificare care afectează sau ar putea afecta respectarea condițiilor de eligibilitate aplicabile, menționate în Regulamentul de desfășurare a concursului de selectare a proiectelor pentru finanțare din Fondul Național pentru Dezvoltare Regională le voi aduce la cunoștința Agenției de Dezvoltare Regională din regiunea unde se implementează proiectul în termen de cel mult 5 zile lucrătoare de la luarea la cunoștință a situației respective.</w:t>
      </w:r>
    </w:p>
    <w:p w14:paraId="17BFAB95" w14:textId="77777777" w:rsidR="0077065F" w:rsidRPr="00D43652" w:rsidRDefault="0077065F" w:rsidP="0077065F">
      <w:pPr>
        <w:spacing w:before="120" w:after="240" w:line="276" w:lineRule="auto"/>
        <w:ind w:left="-284"/>
        <w:jc w:val="both"/>
        <w:rPr>
          <w:lang w:val="ro-RO"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7342"/>
      </w:tblGrid>
      <w:tr w:rsidR="00925D85" w:rsidRPr="00D43652" w14:paraId="613E71E1" w14:textId="77777777" w:rsidTr="00925D85">
        <w:trPr>
          <w:trHeight w:val="454"/>
        </w:trPr>
        <w:tc>
          <w:tcPr>
            <w:tcW w:w="2405" w:type="dxa"/>
            <w:vAlign w:val="center"/>
          </w:tcPr>
          <w:p w14:paraId="2E8A3983" w14:textId="77777777" w:rsidR="00925D85" w:rsidRPr="00D43652" w:rsidRDefault="00925D85" w:rsidP="00625DD9">
            <w:pPr>
              <w:spacing w:line="276" w:lineRule="auto"/>
              <w:jc w:val="both"/>
              <w:rPr>
                <w:lang w:val="ro-RO"/>
              </w:rPr>
            </w:pPr>
            <w:r w:rsidRPr="00D43652">
              <w:rPr>
                <w:lang w:val="ro-RO"/>
              </w:rPr>
              <w:lastRenderedPageBreak/>
              <w:t>Reprezentant legal</w:t>
            </w:r>
          </w:p>
        </w:tc>
        <w:tc>
          <w:tcPr>
            <w:tcW w:w="7342" w:type="dxa"/>
          </w:tcPr>
          <w:p w14:paraId="07CD1229" w14:textId="77777777" w:rsidR="00925D85" w:rsidRPr="00D43652" w:rsidRDefault="00925D85" w:rsidP="00625DD9">
            <w:pPr>
              <w:spacing w:line="276" w:lineRule="auto"/>
              <w:jc w:val="both"/>
              <w:rPr>
                <w:lang w:val="ro-RO"/>
              </w:rPr>
            </w:pPr>
          </w:p>
        </w:tc>
      </w:tr>
      <w:tr w:rsidR="00925D85" w:rsidRPr="00D43652" w14:paraId="2C41396E" w14:textId="77777777" w:rsidTr="00925D85">
        <w:trPr>
          <w:trHeight w:val="454"/>
        </w:trPr>
        <w:tc>
          <w:tcPr>
            <w:tcW w:w="2405" w:type="dxa"/>
            <w:vAlign w:val="center"/>
          </w:tcPr>
          <w:p w14:paraId="33A3AD6A" w14:textId="77777777" w:rsidR="00925D85" w:rsidRPr="00D43652" w:rsidRDefault="00925D85" w:rsidP="00625DD9">
            <w:pPr>
              <w:spacing w:line="276" w:lineRule="auto"/>
              <w:jc w:val="both"/>
              <w:rPr>
                <w:lang w:val="ro-RO"/>
              </w:rPr>
            </w:pPr>
            <w:r w:rsidRPr="00D43652">
              <w:rPr>
                <w:lang w:val="ro-RO"/>
              </w:rPr>
              <w:t>Entitatea</w:t>
            </w:r>
          </w:p>
        </w:tc>
        <w:tc>
          <w:tcPr>
            <w:tcW w:w="7342" w:type="dxa"/>
          </w:tcPr>
          <w:p w14:paraId="29408BD5" w14:textId="77777777" w:rsidR="00925D85" w:rsidRPr="00D43652" w:rsidRDefault="00925D85" w:rsidP="00625DD9">
            <w:pPr>
              <w:spacing w:line="276" w:lineRule="auto"/>
              <w:jc w:val="both"/>
              <w:rPr>
                <w:lang w:val="ro-RO"/>
              </w:rPr>
            </w:pPr>
          </w:p>
        </w:tc>
      </w:tr>
      <w:tr w:rsidR="00925D85" w:rsidRPr="00D43652" w14:paraId="2FFA337F" w14:textId="77777777" w:rsidTr="00925D85">
        <w:trPr>
          <w:trHeight w:val="454"/>
        </w:trPr>
        <w:tc>
          <w:tcPr>
            <w:tcW w:w="2405" w:type="dxa"/>
            <w:vAlign w:val="center"/>
          </w:tcPr>
          <w:p w14:paraId="5D44FCA3" w14:textId="77777777" w:rsidR="00925D85" w:rsidRPr="00D43652" w:rsidRDefault="00925D85" w:rsidP="00625DD9">
            <w:pPr>
              <w:spacing w:line="276" w:lineRule="auto"/>
              <w:jc w:val="both"/>
              <w:rPr>
                <w:lang w:val="ro-RO"/>
              </w:rPr>
            </w:pPr>
            <w:r w:rsidRPr="00D43652">
              <w:rPr>
                <w:lang w:val="ro-RO"/>
              </w:rPr>
              <w:t>Funcția</w:t>
            </w:r>
          </w:p>
        </w:tc>
        <w:tc>
          <w:tcPr>
            <w:tcW w:w="7342" w:type="dxa"/>
          </w:tcPr>
          <w:p w14:paraId="3A9CE496" w14:textId="77777777" w:rsidR="00925D85" w:rsidRPr="00D43652" w:rsidRDefault="00925D85" w:rsidP="00625DD9">
            <w:pPr>
              <w:spacing w:line="276" w:lineRule="auto"/>
              <w:jc w:val="both"/>
              <w:rPr>
                <w:lang w:val="ro-RO"/>
              </w:rPr>
            </w:pPr>
          </w:p>
        </w:tc>
      </w:tr>
      <w:tr w:rsidR="00925D85" w:rsidRPr="00D43652" w14:paraId="5B0C1B79" w14:textId="77777777" w:rsidTr="00925D85">
        <w:trPr>
          <w:trHeight w:val="454"/>
        </w:trPr>
        <w:tc>
          <w:tcPr>
            <w:tcW w:w="2405" w:type="dxa"/>
            <w:vAlign w:val="center"/>
          </w:tcPr>
          <w:p w14:paraId="2C966348" w14:textId="77777777" w:rsidR="00925D85" w:rsidRPr="00D43652" w:rsidRDefault="00925D85" w:rsidP="00625DD9">
            <w:pPr>
              <w:spacing w:line="276" w:lineRule="auto"/>
              <w:jc w:val="both"/>
              <w:rPr>
                <w:lang w:val="ro-RO"/>
              </w:rPr>
            </w:pPr>
            <w:r w:rsidRPr="00D43652">
              <w:rPr>
                <w:lang w:val="ro-RO"/>
              </w:rPr>
              <w:t>Semnătura</w:t>
            </w:r>
          </w:p>
        </w:tc>
        <w:tc>
          <w:tcPr>
            <w:tcW w:w="7342" w:type="dxa"/>
          </w:tcPr>
          <w:p w14:paraId="206B9A53" w14:textId="77777777" w:rsidR="00925D85" w:rsidRPr="00D43652" w:rsidRDefault="00925D85" w:rsidP="00625DD9">
            <w:pPr>
              <w:spacing w:line="276" w:lineRule="auto"/>
              <w:jc w:val="both"/>
              <w:rPr>
                <w:lang w:val="ro-RO"/>
              </w:rPr>
            </w:pPr>
          </w:p>
        </w:tc>
      </w:tr>
      <w:tr w:rsidR="00925D85" w:rsidRPr="00D43652" w14:paraId="6F42DFA2" w14:textId="77777777" w:rsidTr="00925D85">
        <w:trPr>
          <w:trHeight w:val="454"/>
        </w:trPr>
        <w:tc>
          <w:tcPr>
            <w:tcW w:w="2405" w:type="dxa"/>
            <w:vAlign w:val="center"/>
          </w:tcPr>
          <w:p w14:paraId="7A86C912" w14:textId="77777777" w:rsidR="00925D85" w:rsidRPr="00D43652" w:rsidRDefault="00925D85" w:rsidP="00625DD9">
            <w:pPr>
              <w:spacing w:line="276" w:lineRule="auto"/>
              <w:jc w:val="both"/>
              <w:rPr>
                <w:lang w:val="ro-RO"/>
              </w:rPr>
            </w:pPr>
            <w:r w:rsidRPr="00D43652">
              <w:rPr>
                <w:lang w:val="ro-RO"/>
              </w:rPr>
              <w:t>Data şi locul</w:t>
            </w:r>
          </w:p>
        </w:tc>
        <w:tc>
          <w:tcPr>
            <w:tcW w:w="7342" w:type="dxa"/>
          </w:tcPr>
          <w:p w14:paraId="1FDCA8C2" w14:textId="77777777" w:rsidR="00925D85" w:rsidRPr="00D43652" w:rsidRDefault="00925D85" w:rsidP="00625DD9">
            <w:pPr>
              <w:spacing w:line="276" w:lineRule="auto"/>
              <w:jc w:val="both"/>
              <w:rPr>
                <w:lang w:val="ro-RO"/>
              </w:rPr>
            </w:pPr>
          </w:p>
        </w:tc>
      </w:tr>
    </w:tbl>
    <w:p w14:paraId="738A3CCA" w14:textId="58AF0E52" w:rsidR="00925D85" w:rsidRPr="00D43652" w:rsidRDefault="00925D85" w:rsidP="00625DD9">
      <w:pPr>
        <w:keepNext/>
        <w:spacing w:line="276" w:lineRule="auto"/>
        <w:outlineLvl w:val="0"/>
        <w:rPr>
          <w:b/>
          <w:bCs/>
          <w:lang w:val="ro-RO" w:eastAsia="en-US"/>
        </w:rPr>
      </w:pPr>
      <w:r w:rsidRPr="00D43652">
        <w:rPr>
          <w:rFonts w:ascii="Arial" w:hAnsi="Arial"/>
          <w:b/>
          <w:bCs/>
          <w:sz w:val="22"/>
          <w:lang w:val="ro-RO" w:eastAsia="en-US"/>
        </w:rPr>
        <w:br/>
      </w:r>
      <w:bookmarkStart w:id="40" w:name="_Toc47018167"/>
      <w:bookmarkStart w:id="41" w:name="_Toc47021905"/>
      <w:r w:rsidRPr="00D43652">
        <w:rPr>
          <w:b/>
          <w:bCs/>
          <w:lang w:val="ro-RO" w:eastAsia="en-US"/>
        </w:rPr>
        <w:t>LISTA DE VERIFICARE</w:t>
      </w:r>
      <w:bookmarkEnd w:id="40"/>
      <w:bookmarkEnd w:id="41"/>
    </w:p>
    <w:p w14:paraId="194B03CD" w14:textId="77777777" w:rsidR="00925D85" w:rsidRPr="00D43652" w:rsidRDefault="00925D85" w:rsidP="00625DD9">
      <w:pPr>
        <w:tabs>
          <w:tab w:val="left" w:pos="4820"/>
        </w:tabs>
        <w:spacing w:before="120" w:after="120" w:line="276" w:lineRule="auto"/>
        <w:jc w:val="center"/>
        <w:rPr>
          <w:b/>
          <w:caps/>
          <w:lang w:val="ro-RO"/>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4"/>
        <w:gridCol w:w="6353"/>
      </w:tblGrid>
      <w:tr w:rsidR="00925D85" w:rsidRPr="00EA61D1" w14:paraId="10708844" w14:textId="77777777" w:rsidTr="00925D85">
        <w:tc>
          <w:tcPr>
            <w:tcW w:w="3394" w:type="dxa"/>
          </w:tcPr>
          <w:p w14:paraId="6DDD9108" w14:textId="77777777" w:rsidR="00925D85" w:rsidRPr="00D43652" w:rsidRDefault="00925D85" w:rsidP="00625DD9">
            <w:pPr>
              <w:tabs>
                <w:tab w:val="left" w:pos="4820"/>
              </w:tabs>
              <w:spacing w:before="80" w:after="80" w:line="276" w:lineRule="auto"/>
              <w:jc w:val="both"/>
              <w:rPr>
                <w:b/>
                <w:lang w:val="ro-RO"/>
              </w:rPr>
            </w:pPr>
            <w:r w:rsidRPr="00D43652">
              <w:rPr>
                <w:b/>
                <w:lang w:val="ro-RO"/>
              </w:rPr>
              <w:t>DATE ADMINISTRATIVE</w:t>
            </w:r>
          </w:p>
        </w:tc>
        <w:tc>
          <w:tcPr>
            <w:tcW w:w="6353" w:type="dxa"/>
          </w:tcPr>
          <w:p w14:paraId="6811DDA2" w14:textId="77777777" w:rsidR="00925D85" w:rsidRPr="00D43652" w:rsidRDefault="00925D85" w:rsidP="00625DD9">
            <w:pPr>
              <w:tabs>
                <w:tab w:val="left" w:pos="4820"/>
              </w:tabs>
              <w:spacing w:before="80" w:after="80" w:line="276" w:lineRule="auto"/>
              <w:jc w:val="both"/>
              <w:rPr>
                <w:lang w:val="ro-RO"/>
              </w:rPr>
            </w:pPr>
            <w:r w:rsidRPr="00D43652">
              <w:rPr>
                <w:lang w:val="ro-RO"/>
              </w:rPr>
              <w:t>Tabelul va fi completat de către aplicant</w:t>
            </w:r>
          </w:p>
        </w:tc>
      </w:tr>
      <w:tr w:rsidR="00925D85" w:rsidRPr="00D43652" w14:paraId="4D546BB2" w14:textId="77777777" w:rsidTr="00925D85">
        <w:tc>
          <w:tcPr>
            <w:tcW w:w="3394" w:type="dxa"/>
          </w:tcPr>
          <w:p w14:paraId="48284835" w14:textId="77777777" w:rsidR="00925D85" w:rsidRPr="00D43652" w:rsidRDefault="00925D85" w:rsidP="00625DD9">
            <w:pPr>
              <w:tabs>
                <w:tab w:val="left" w:pos="4820"/>
              </w:tabs>
              <w:spacing w:before="80" w:after="80" w:line="276" w:lineRule="auto"/>
              <w:rPr>
                <w:b/>
                <w:lang w:val="ro-RO"/>
              </w:rPr>
            </w:pPr>
            <w:r w:rsidRPr="00D43652">
              <w:rPr>
                <w:b/>
                <w:lang w:val="ro-RO"/>
              </w:rPr>
              <w:t>Aplicantul</w:t>
            </w:r>
          </w:p>
        </w:tc>
        <w:tc>
          <w:tcPr>
            <w:tcW w:w="6353" w:type="dxa"/>
          </w:tcPr>
          <w:p w14:paraId="4C66F93D" w14:textId="77777777" w:rsidR="00925D85" w:rsidRPr="00D43652" w:rsidRDefault="00925D85" w:rsidP="00625DD9">
            <w:pPr>
              <w:tabs>
                <w:tab w:val="left" w:pos="4820"/>
              </w:tabs>
              <w:spacing w:before="80" w:after="80" w:line="276" w:lineRule="auto"/>
              <w:jc w:val="both"/>
              <w:rPr>
                <w:lang w:val="ro-RO"/>
              </w:rPr>
            </w:pPr>
            <w:r w:rsidRPr="00D43652">
              <w:rPr>
                <w:lang w:val="ro-RO"/>
              </w:rPr>
              <w:t>Denumirea:</w:t>
            </w:r>
          </w:p>
          <w:p w14:paraId="257466CA" w14:textId="77777777" w:rsidR="00925D85" w:rsidRPr="00D43652" w:rsidRDefault="00925D85" w:rsidP="00625DD9">
            <w:pPr>
              <w:tabs>
                <w:tab w:val="left" w:pos="4820"/>
              </w:tabs>
              <w:spacing w:before="80" w:after="80" w:line="276" w:lineRule="auto"/>
              <w:jc w:val="both"/>
              <w:rPr>
                <w:lang w:val="ro-RO"/>
              </w:rPr>
            </w:pPr>
          </w:p>
          <w:p w14:paraId="7D980DC0" w14:textId="77777777" w:rsidR="00925D85" w:rsidRPr="00D43652" w:rsidRDefault="00925D85" w:rsidP="00625DD9">
            <w:pPr>
              <w:tabs>
                <w:tab w:val="left" w:pos="4820"/>
              </w:tabs>
              <w:spacing w:before="80" w:after="80" w:line="276" w:lineRule="auto"/>
              <w:jc w:val="both"/>
              <w:rPr>
                <w:lang w:val="ro-RO"/>
              </w:rPr>
            </w:pPr>
            <w:r w:rsidRPr="00D43652">
              <w:rPr>
                <w:lang w:val="ro-RO"/>
              </w:rPr>
              <w:t>Statutul juridic:</w:t>
            </w:r>
          </w:p>
        </w:tc>
      </w:tr>
      <w:tr w:rsidR="00925D85" w:rsidRPr="00D43652" w14:paraId="1E4130AE" w14:textId="77777777" w:rsidTr="00925D85">
        <w:trPr>
          <w:trHeight w:val="1339"/>
        </w:trPr>
        <w:tc>
          <w:tcPr>
            <w:tcW w:w="3394" w:type="dxa"/>
          </w:tcPr>
          <w:p w14:paraId="3AB469B3" w14:textId="77777777" w:rsidR="00925D85" w:rsidRPr="00D43652" w:rsidRDefault="00925D85" w:rsidP="00625DD9">
            <w:pPr>
              <w:tabs>
                <w:tab w:val="left" w:pos="4820"/>
              </w:tabs>
              <w:spacing w:before="80" w:after="80" w:line="276" w:lineRule="auto"/>
              <w:rPr>
                <w:lang w:val="ro-RO"/>
              </w:rPr>
            </w:pPr>
            <w:r w:rsidRPr="00D43652">
              <w:rPr>
                <w:b/>
                <w:lang w:val="ro-RO"/>
              </w:rPr>
              <w:t>Partenerul 1</w:t>
            </w:r>
          </w:p>
        </w:tc>
        <w:tc>
          <w:tcPr>
            <w:tcW w:w="6353" w:type="dxa"/>
          </w:tcPr>
          <w:p w14:paraId="3647D04B" w14:textId="77777777" w:rsidR="00925D85" w:rsidRPr="00D43652" w:rsidRDefault="00925D85" w:rsidP="00625DD9">
            <w:pPr>
              <w:tabs>
                <w:tab w:val="left" w:pos="4820"/>
              </w:tabs>
              <w:spacing w:before="80" w:after="80" w:line="276" w:lineRule="auto"/>
              <w:jc w:val="both"/>
              <w:rPr>
                <w:lang w:val="ro-RO"/>
              </w:rPr>
            </w:pPr>
            <w:r w:rsidRPr="00D43652">
              <w:rPr>
                <w:lang w:val="ro-RO"/>
              </w:rPr>
              <w:t>Denumirea:</w:t>
            </w:r>
          </w:p>
          <w:p w14:paraId="7C0EA608" w14:textId="77777777" w:rsidR="00925D85" w:rsidRPr="00D43652" w:rsidRDefault="00925D85" w:rsidP="00625DD9">
            <w:pPr>
              <w:tabs>
                <w:tab w:val="left" w:pos="4820"/>
              </w:tabs>
              <w:spacing w:before="80" w:after="80" w:line="276" w:lineRule="auto"/>
              <w:jc w:val="both"/>
              <w:rPr>
                <w:lang w:val="ro-RO"/>
              </w:rPr>
            </w:pPr>
          </w:p>
          <w:p w14:paraId="59048A79" w14:textId="77777777" w:rsidR="00925D85" w:rsidRPr="00D43652" w:rsidRDefault="00925D85" w:rsidP="00625DD9">
            <w:pPr>
              <w:tabs>
                <w:tab w:val="left" w:pos="4820"/>
              </w:tabs>
              <w:spacing w:before="80" w:after="80" w:line="276" w:lineRule="auto"/>
              <w:jc w:val="both"/>
              <w:rPr>
                <w:lang w:val="ro-RO"/>
              </w:rPr>
            </w:pPr>
            <w:r w:rsidRPr="00D43652">
              <w:rPr>
                <w:lang w:val="ro-RO"/>
              </w:rPr>
              <w:t>Statutul juridic:</w:t>
            </w:r>
          </w:p>
        </w:tc>
      </w:tr>
      <w:tr w:rsidR="00925D85" w:rsidRPr="00D43652" w14:paraId="3BCDD817" w14:textId="77777777" w:rsidTr="00925D85">
        <w:tc>
          <w:tcPr>
            <w:tcW w:w="3394" w:type="dxa"/>
          </w:tcPr>
          <w:p w14:paraId="45F54C31" w14:textId="77777777" w:rsidR="00925D85" w:rsidRPr="00D43652" w:rsidRDefault="00925D85" w:rsidP="00625DD9">
            <w:pPr>
              <w:tabs>
                <w:tab w:val="left" w:pos="4820"/>
              </w:tabs>
              <w:spacing w:before="80" w:after="80" w:line="276" w:lineRule="auto"/>
              <w:rPr>
                <w:b/>
                <w:lang w:val="ro-RO"/>
              </w:rPr>
            </w:pPr>
            <w:r w:rsidRPr="00D43652">
              <w:rPr>
                <w:b/>
                <w:lang w:val="ro-RO"/>
              </w:rPr>
              <w:t>Partenerul 2</w:t>
            </w:r>
          </w:p>
          <w:p w14:paraId="6E78CA7E" w14:textId="77777777" w:rsidR="00925D85" w:rsidRPr="00D43652" w:rsidRDefault="00925D85" w:rsidP="00625DD9">
            <w:pPr>
              <w:tabs>
                <w:tab w:val="left" w:pos="4820"/>
              </w:tabs>
              <w:spacing w:before="80" w:after="80" w:line="276" w:lineRule="auto"/>
              <w:rPr>
                <w:b/>
                <w:lang w:val="ro-RO"/>
              </w:rPr>
            </w:pPr>
          </w:p>
        </w:tc>
        <w:tc>
          <w:tcPr>
            <w:tcW w:w="6353" w:type="dxa"/>
          </w:tcPr>
          <w:p w14:paraId="2AFD23AF" w14:textId="77777777" w:rsidR="00925D85" w:rsidRPr="00D43652" w:rsidRDefault="00925D85" w:rsidP="00625DD9">
            <w:pPr>
              <w:tabs>
                <w:tab w:val="left" w:pos="4820"/>
              </w:tabs>
              <w:spacing w:before="80" w:after="80" w:line="276" w:lineRule="auto"/>
              <w:jc w:val="both"/>
              <w:rPr>
                <w:lang w:val="ro-RO"/>
              </w:rPr>
            </w:pPr>
            <w:r w:rsidRPr="00D43652">
              <w:rPr>
                <w:lang w:val="ro-RO"/>
              </w:rPr>
              <w:t>Denumirea:</w:t>
            </w:r>
          </w:p>
          <w:p w14:paraId="4C4EB73B" w14:textId="77777777" w:rsidR="00925D85" w:rsidRPr="00D43652" w:rsidRDefault="00925D85" w:rsidP="00625DD9">
            <w:pPr>
              <w:tabs>
                <w:tab w:val="left" w:pos="4820"/>
              </w:tabs>
              <w:spacing w:before="80" w:after="80" w:line="276" w:lineRule="auto"/>
              <w:jc w:val="both"/>
              <w:rPr>
                <w:lang w:val="ro-RO"/>
              </w:rPr>
            </w:pPr>
          </w:p>
          <w:p w14:paraId="02D8374B" w14:textId="77777777" w:rsidR="00925D85" w:rsidRPr="00D43652" w:rsidRDefault="00925D85" w:rsidP="00625DD9">
            <w:pPr>
              <w:tabs>
                <w:tab w:val="left" w:pos="4820"/>
              </w:tabs>
              <w:spacing w:before="80" w:after="80" w:line="276" w:lineRule="auto"/>
              <w:jc w:val="both"/>
              <w:rPr>
                <w:lang w:val="ro-RO"/>
              </w:rPr>
            </w:pPr>
            <w:r w:rsidRPr="00D43652">
              <w:rPr>
                <w:lang w:val="ro-RO"/>
              </w:rPr>
              <w:t>Statutul juridic:</w:t>
            </w:r>
          </w:p>
        </w:tc>
      </w:tr>
      <w:tr w:rsidR="00925D85" w:rsidRPr="00D43652" w14:paraId="00B79FFC" w14:textId="77777777" w:rsidTr="00925D85">
        <w:tc>
          <w:tcPr>
            <w:tcW w:w="3394" w:type="dxa"/>
          </w:tcPr>
          <w:p w14:paraId="62E7CBC3" w14:textId="77777777" w:rsidR="00925D85" w:rsidRPr="00D43652" w:rsidRDefault="00925D85" w:rsidP="00625DD9">
            <w:pPr>
              <w:tabs>
                <w:tab w:val="left" w:pos="4820"/>
              </w:tabs>
              <w:spacing w:before="80" w:after="80" w:line="276" w:lineRule="auto"/>
              <w:rPr>
                <w:b/>
                <w:lang w:val="ro-RO"/>
              </w:rPr>
            </w:pPr>
            <w:r w:rsidRPr="00D43652">
              <w:rPr>
                <w:b/>
                <w:lang w:val="ro-RO"/>
              </w:rPr>
              <w:t>NB: În continuare vor fi înscriși toți partenerii proiectului</w:t>
            </w:r>
            <w:r w:rsidRPr="00D43652">
              <w:rPr>
                <w:lang w:val="ro-RO"/>
              </w:rPr>
              <w:t>.</w:t>
            </w:r>
          </w:p>
        </w:tc>
        <w:tc>
          <w:tcPr>
            <w:tcW w:w="6353" w:type="dxa"/>
          </w:tcPr>
          <w:p w14:paraId="7180EDC6" w14:textId="77777777" w:rsidR="00925D85" w:rsidRPr="00D43652" w:rsidRDefault="00925D85" w:rsidP="00625DD9">
            <w:pPr>
              <w:tabs>
                <w:tab w:val="left" w:pos="4820"/>
              </w:tabs>
              <w:spacing w:before="80" w:after="80" w:line="276" w:lineRule="auto"/>
              <w:jc w:val="both"/>
              <w:rPr>
                <w:lang w:val="ro-RO"/>
              </w:rPr>
            </w:pPr>
            <w:r w:rsidRPr="00D43652">
              <w:rPr>
                <w:lang w:val="ro-RO"/>
              </w:rPr>
              <w:t>Denumirea:</w:t>
            </w:r>
          </w:p>
          <w:p w14:paraId="7A2EC162" w14:textId="77777777" w:rsidR="00925D85" w:rsidRPr="00D43652" w:rsidRDefault="00925D85" w:rsidP="00625DD9">
            <w:pPr>
              <w:tabs>
                <w:tab w:val="left" w:pos="4820"/>
              </w:tabs>
              <w:spacing w:before="80" w:after="80" w:line="276" w:lineRule="auto"/>
              <w:jc w:val="both"/>
              <w:rPr>
                <w:lang w:val="ro-RO"/>
              </w:rPr>
            </w:pPr>
          </w:p>
          <w:p w14:paraId="6EBDC190" w14:textId="77777777" w:rsidR="00925D85" w:rsidRPr="00D43652" w:rsidRDefault="00925D85" w:rsidP="00625DD9">
            <w:pPr>
              <w:tabs>
                <w:tab w:val="left" w:pos="4820"/>
              </w:tabs>
              <w:spacing w:before="80" w:after="80" w:line="276" w:lineRule="auto"/>
              <w:jc w:val="both"/>
              <w:rPr>
                <w:lang w:val="ro-RO"/>
              </w:rPr>
            </w:pPr>
            <w:r w:rsidRPr="00D43652">
              <w:rPr>
                <w:lang w:val="ro-RO"/>
              </w:rPr>
              <w:t>Statutul juridic:</w:t>
            </w:r>
          </w:p>
        </w:tc>
      </w:tr>
    </w:tbl>
    <w:p w14:paraId="1F8144F7" w14:textId="77777777" w:rsidR="00925D85" w:rsidRPr="00D43652" w:rsidRDefault="00925D85" w:rsidP="00625DD9">
      <w:pPr>
        <w:spacing w:line="276" w:lineRule="auto"/>
        <w:rPr>
          <w:lang w:val="ro-RO"/>
        </w:rPr>
      </w:pPr>
    </w:p>
    <w:p w14:paraId="3D3F76F9" w14:textId="77777777" w:rsidR="00925D85" w:rsidRPr="00D43652" w:rsidRDefault="00925D85" w:rsidP="00625DD9">
      <w:pPr>
        <w:spacing w:line="276" w:lineRule="auto"/>
        <w:rPr>
          <w:lang w:val="ro-RO"/>
        </w:rPr>
      </w:pPr>
    </w:p>
    <w:p w14:paraId="46C3F91F" w14:textId="77777777" w:rsidR="00925D85" w:rsidRPr="00D43652" w:rsidRDefault="00925D85" w:rsidP="00625DD9">
      <w:pPr>
        <w:spacing w:line="276" w:lineRule="auto"/>
        <w:rPr>
          <w:lang w:val="ro-RO" w:eastAsia="en-US"/>
        </w:rPr>
      </w:pPr>
      <w:r w:rsidRPr="00D43652">
        <w:rPr>
          <w:lang w:val="ro-RO" w:eastAsia="en-US"/>
        </w:rPr>
        <w:br w:type="page"/>
      </w:r>
    </w:p>
    <w:p w14:paraId="11E1D9A0" w14:textId="77777777" w:rsidR="00925D85" w:rsidRPr="00D43652" w:rsidRDefault="00925D85" w:rsidP="00625DD9">
      <w:pPr>
        <w:spacing w:line="276" w:lineRule="auto"/>
        <w:jc w:val="both"/>
        <w:rPr>
          <w:b/>
          <w:lang w:val="ro-RO"/>
        </w:rPr>
      </w:pPr>
    </w:p>
    <w:p w14:paraId="206688F9" w14:textId="77777777" w:rsidR="00925D85" w:rsidRPr="00D43652" w:rsidRDefault="00925D85" w:rsidP="00625DD9">
      <w:pPr>
        <w:spacing w:line="276" w:lineRule="auto"/>
        <w:jc w:val="both"/>
        <w:rPr>
          <w:bCs/>
          <w:lang w:val="ro-RO"/>
        </w:rPr>
      </w:pPr>
      <w:r w:rsidRPr="00D43652">
        <w:rPr>
          <w:bCs/>
          <w:lang w:val="ro-RO"/>
        </w:rPr>
        <w:t>Înainte de a prezenta propunerea dvs., verificați dacă fiecare componentă este completă şi dacă aceasta corespunde criteriilor indicate:</w:t>
      </w:r>
    </w:p>
    <w:p w14:paraId="18A174A1" w14:textId="7F0716D5" w:rsidR="00925D85" w:rsidRPr="00D43652" w:rsidRDefault="00FB4FA4" w:rsidP="00625DD9">
      <w:pPr>
        <w:spacing w:line="276" w:lineRule="auto"/>
        <w:jc w:val="center"/>
        <w:rPr>
          <w:b/>
          <w:lang w:val="ro-RO"/>
        </w:rPr>
      </w:pPr>
      <w:r w:rsidRPr="00D43652">
        <w:rPr>
          <w:b/>
          <w:lang w:val="ro-RO"/>
        </w:rPr>
        <w:t>Tabelul de verificare</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840"/>
        <w:gridCol w:w="840"/>
        <w:gridCol w:w="960"/>
        <w:gridCol w:w="1029"/>
      </w:tblGrid>
      <w:tr w:rsidR="00925D85" w:rsidRPr="00EA61D1" w14:paraId="0CCC2CA0" w14:textId="77777777" w:rsidTr="00925D85">
        <w:trPr>
          <w:cantSplit/>
          <w:trHeight w:val="454"/>
        </w:trPr>
        <w:tc>
          <w:tcPr>
            <w:tcW w:w="6204" w:type="dxa"/>
            <w:vMerge w:val="restart"/>
            <w:vAlign w:val="center"/>
          </w:tcPr>
          <w:p w14:paraId="0503F280" w14:textId="77777777" w:rsidR="00925D85" w:rsidRPr="00D43652" w:rsidRDefault="00925D85" w:rsidP="00625DD9">
            <w:pPr>
              <w:tabs>
                <w:tab w:val="left" w:pos="-284"/>
              </w:tabs>
              <w:spacing w:before="60" w:after="60" w:line="276" w:lineRule="auto"/>
              <w:jc w:val="center"/>
              <w:rPr>
                <w:b/>
                <w:caps/>
                <w:lang w:val="ro-RO"/>
              </w:rPr>
            </w:pPr>
            <w:r w:rsidRPr="00D43652">
              <w:rPr>
                <w:b/>
                <w:lang w:val="ro-RO"/>
              </w:rPr>
              <w:t>Criteriu</w:t>
            </w:r>
          </w:p>
        </w:tc>
        <w:tc>
          <w:tcPr>
            <w:tcW w:w="1680" w:type="dxa"/>
            <w:gridSpan w:val="2"/>
          </w:tcPr>
          <w:p w14:paraId="037AB9D9" w14:textId="77777777" w:rsidR="00925D85" w:rsidRPr="00D43652" w:rsidRDefault="00925D85" w:rsidP="00625DD9">
            <w:pPr>
              <w:tabs>
                <w:tab w:val="left" w:pos="-284"/>
              </w:tabs>
              <w:spacing w:before="60" w:after="60" w:line="276" w:lineRule="auto"/>
              <w:jc w:val="center"/>
              <w:rPr>
                <w:lang w:val="ro-RO"/>
              </w:rPr>
            </w:pPr>
            <w:r w:rsidRPr="00D43652">
              <w:rPr>
                <w:b/>
                <w:lang w:val="ro-RO"/>
              </w:rPr>
              <w:t>Trebuie să fie completat de către aplicant</w:t>
            </w:r>
          </w:p>
        </w:tc>
        <w:tc>
          <w:tcPr>
            <w:tcW w:w="1989" w:type="dxa"/>
            <w:gridSpan w:val="2"/>
          </w:tcPr>
          <w:p w14:paraId="163866CB" w14:textId="77777777" w:rsidR="00925D85" w:rsidRPr="00D43652" w:rsidRDefault="00925D85" w:rsidP="00625DD9">
            <w:pPr>
              <w:tabs>
                <w:tab w:val="left" w:pos="-284"/>
              </w:tabs>
              <w:spacing w:before="60" w:after="60" w:line="276" w:lineRule="auto"/>
              <w:jc w:val="center"/>
              <w:rPr>
                <w:b/>
                <w:lang w:val="ro-RO"/>
              </w:rPr>
            </w:pPr>
            <w:r w:rsidRPr="00D43652">
              <w:rPr>
                <w:b/>
                <w:lang w:val="ro-RO"/>
              </w:rPr>
              <w:t>Trebuie să fie completat de către ADR</w:t>
            </w:r>
          </w:p>
        </w:tc>
      </w:tr>
      <w:tr w:rsidR="00925D85" w:rsidRPr="00D43652" w14:paraId="627BA172" w14:textId="77777777" w:rsidTr="00925D85">
        <w:trPr>
          <w:cantSplit/>
          <w:trHeight w:val="85"/>
        </w:trPr>
        <w:tc>
          <w:tcPr>
            <w:tcW w:w="6204" w:type="dxa"/>
            <w:vMerge/>
          </w:tcPr>
          <w:p w14:paraId="0FD8B66B" w14:textId="77777777" w:rsidR="00925D85" w:rsidRPr="00D43652" w:rsidRDefault="00925D85" w:rsidP="00625DD9">
            <w:pPr>
              <w:tabs>
                <w:tab w:val="left" w:pos="-284"/>
              </w:tabs>
              <w:spacing w:before="60" w:after="60" w:line="276" w:lineRule="auto"/>
              <w:jc w:val="both"/>
              <w:rPr>
                <w:b/>
                <w:lang w:val="ro-RO"/>
              </w:rPr>
            </w:pPr>
          </w:p>
        </w:tc>
        <w:tc>
          <w:tcPr>
            <w:tcW w:w="840" w:type="dxa"/>
          </w:tcPr>
          <w:p w14:paraId="07DAD482" w14:textId="77777777" w:rsidR="00925D85" w:rsidRPr="00D43652" w:rsidRDefault="00925D85" w:rsidP="00625DD9">
            <w:pPr>
              <w:tabs>
                <w:tab w:val="left" w:pos="-284"/>
              </w:tabs>
              <w:spacing w:before="60" w:after="60" w:line="276" w:lineRule="auto"/>
              <w:jc w:val="center"/>
              <w:rPr>
                <w:lang w:val="ro-RO"/>
              </w:rPr>
            </w:pPr>
            <w:r w:rsidRPr="00D43652">
              <w:rPr>
                <w:b/>
                <w:lang w:val="ro-RO"/>
              </w:rPr>
              <w:t>Da</w:t>
            </w:r>
          </w:p>
        </w:tc>
        <w:tc>
          <w:tcPr>
            <w:tcW w:w="840" w:type="dxa"/>
          </w:tcPr>
          <w:p w14:paraId="71172417" w14:textId="77777777" w:rsidR="00925D85" w:rsidRPr="00D43652" w:rsidRDefault="00925D85" w:rsidP="00625DD9">
            <w:pPr>
              <w:tabs>
                <w:tab w:val="left" w:pos="-284"/>
              </w:tabs>
              <w:spacing w:before="60" w:after="60" w:line="276" w:lineRule="auto"/>
              <w:jc w:val="center"/>
              <w:rPr>
                <w:lang w:val="ro-RO"/>
              </w:rPr>
            </w:pPr>
            <w:r w:rsidRPr="00D43652">
              <w:rPr>
                <w:b/>
                <w:lang w:val="ro-RO"/>
              </w:rPr>
              <w:t>Nu</w:t>
            </w:r>
          </w:p>
        </w:tc>
        <w:tc>
          <w:tcPr>
            <w:tcW w:w="960" w:type="dxa"/>
          </w:tcPr>
          <w:p w14:paraId="1FD06E49" w14:textId="77777777" w:rsidR="00925D85" w:rsidRPr="00D43652" w:rsidRDefault="00925D85" w:rsidP="00625DD9">
            <w:pPr>
              <w:tabs>
                <w:tab w:val="left" w:pos="-284"/>
              </w:tabs>
              <w:spacing w:before="60" w:after="60" w:line="276" w:lineRule="auto"/>
              <w:jc w:val="center"/>
              <w:rPr>
                <w:lang w:val="ro-RO"/>
              </w:rPr>
            </w:pPr>
            <w:r w:rsidRPr="00D43652">
              <w:rPr>
                <w:b/>
                <w:lang w:val="ro-RO"/>
              </w:rPr>
              <w:t>Da</w:t>
            </w:r>
          </w:p>
        </w:tc>
        <w:tc>
          <w:tcPr>
            <w:tcW w:w="1029" w:type="dxa"/>
          </w:tcPr>
          <w:p w14:paraId="1A23979A" w14:textId="77777777" w:rsidR="00925D85" w:rsidRPr="00D43652" w:rsidRDefault="00925D85" w:rsidP="00625DD9">
            <w:pPr>
              <w:tabs>
                <w:tab w:val="left" w:pos="-284"/>
              </w:tabs>
              <w:spacing w:before="60" w:after="60" w:line="276" w:lineRule="auto"/>
              <w:jc w:val="center"/>
              <w:rPr>
                <w:lang w:val="ro-RO"/>
              </w:rPr>
            </w:pPr>
            <w:r w:rsidRPr="00D43652">
              <w:rPr>
                <w:b/>
                <w:lang w:val="ro-RO"/>
              </w:rPr>
              <w:t>Nu</w:t>
            </w:r>
          </w:p>
        </w:tc>
      </w:tr>
      <w:tr w:rsidR="00925D85" w:rsidRPr="00EA61D1" w14:paraId="6FEBE2C8" w14:textId="77777777" w:rsidTr="00925D85">
        <w:trPr>
          <w:cantSplit/>
          <w:trHeight w:val="85"/>
        </w:trPr>
        <w:tc>
          <w:tcPr>
            <w:tcW w:w="6204" w:type="dxa"/>
          </w:tcPr>
          <w:p w14:paraId="3BED7C97" w14:textId="77777777" w:rsidR="00925D85" w:rsidRPr="00D43652" w:rsidRDefault="00925D85" w:rsidP="00625DD9">
            <w:pPr>
              <w:tabs>
                <w:tab w:val="left" w:pos="-284"/>
              </w:tabs>
              <w:spacing w:before="60" w:after="60" w:line="276" w:lineRule="auto"/>
              <w:jc w:val="both"/>
              <w:rPr>
                <w:lang w:val="ro-RO"/>
              </w:rPr>
            </w:pPr>
            <w:r w:rsidRPr="00D43652">
              <w:rPr>
                <w:lang w:val="ro-RO"/>
              </w:rPr>
              <w:t>1.Termenul limită a fost respectat</w:t>
            </w:r>
          </w:p>
        </w:tc>
        <w:tc>
          <w:tcPr>
            <w:tcW w:w="840" w:type="dxa"/>
          </w:tcPr>
          <w:p w14:paraId="20D16F18" w14:textId="77777777" w:rsidR="00925D85" w:rsidRPr="00D43652" w:rsidRDefault="00925D85" w:rsidP="00625DD9">
            <w:pPr>
              <w:tabs>
                <w:tab w:val="left" w:pos="-284"/>
              </w:tabs>
              <w:spacing w:before="60" w:after="60" w:line="276" w:lineRule="auto"/>
              <w:jc w:val="both"/>
              <w:rPr>
                <w:lang w:val="ro-RO"/>
              </w:rPr>
            </w:pPr>
          </w:p>
        </w:tc>
        <w:tc>
          <w:tcPr>
            <w:tcW w:w="840" w:type="dxa"/>
          </w:tcPr>
          <w:p w14:paraId="1D9FB513" w14:textId="77777777" w:rsidR="00925D85" w:rsidRPr="00D43652" w:rsidRDefault="00925D85" w:rsidP="00625DD9">
            <w:pPr>
              <w:tabs>
                <w:tab w:val="left" w:pos="-284"/>
              </w:tabs>
              <w:spacing w:before="60" w:after="60" w:line="276" w:lineRule="auto"/>
              <w:jc w:val="both"/>
              <w:rPr>
                <w:lang w:val="ro-RO"/>
              </w:rPr>
            </w:pPr>
          </w:p>
        </w:tc>
        <w:tc>
          <w:tcPr>
            <w:tcW w:w="960" w:type="dxa"/>
          </w:tcPr>
          <w:p w14:paraId="12F26D13" w14:textId="77777777" w:rsidR="00925D85" w:rsidRPr="00D43652" w:rsidRDefault="00925D85" w:rsidP="00625DD9">
            <w:pPr>
              <w:tabs>
                <w:tab w:val="left" w:pos="-284"/>
              </w:tabs>
              <w:spacing w:before="60" w:after="60" w:line="276" w:lineRule="auto"/>
              <w:jc w:val="both"/>
              <w:rPr>
                <w:lang w:val="ro-RO"/>
              </w:rPr>
            </w:pPr>
          </w:p>
        </w:tc>
        <w:tc>
          <w:tcPr>
            <w:tcW w:w="1029" w:type="dxa"/>
          </w:tcPr>
          <w:p w14:paraId="794F3D34" w14:textId="77777777" w:rsidR="00925D85" w:rsidRPr="00D43652" w:rsidRDefault="00925D85" w:rsidP="00625DD9">
            <w:pPr>
              <w:tabs>
                <w:tab w:val="left" w:pos="-284"/>
              </w:tabs>
              <w:spacing w:before="60" w:after="60" w:line="276" w:lineRule="auto"/>
              <w:jc w:val="both"/>
              <w:rPr>
                <w:lang w:val="ro-RO"/>
              </w:rPr>
            </w:pPr>
          </w:p>
        </w:tc>
      </w:tr>
      <w:tr w:rsidR="00925D85" w:rsidRPr="00EA61D1" w14:paraId="141DA610" w14:textId="77777777" w:rsidTr="00925D85">
        <w:trPr>
          <w:cantSplit/>
          <w:trHeight w:val="85"/>
        </w:trPr>
        <w:tc>
          <w:tcPr>
            <w:tcW w:w="6204" w:type="dxa"/>
          </w:tcPr>
          <w:p w14:paraId="47680C44" w14:textId="77777777" w:rsidR="00925D85" w:rsidRPr="00D43652" w:rsidRDefault="00925D85" w:rsidP="00625DD9">
            <w:pPr>
              <w:tabs>
                <w:tab w:val="left" w:pos="-284"/>
              </w:tabs>
              <w:spacing w:before="60" w:after="60" w:line="276" w:lineRule="auto"/>
              <w:jc w:val="both"/>
              <w:rPr>
                <w:lang w:val="ro-RO"/>
              </w:rPr>
            </w:pPr>
            <w:r w:rsidRPr="00D43652">
              <w:rPr>
                <w:lang w:val="ro-RO"/>
              </w:rPr>
              <w:t xml:space="preserve">2. A fost completat formularul notei conceptuale, publicat pentru această solicitare. </w:t>
            </w:r>
          </w:p>
        </w:tc>
        <w:tc>
          <w:tcPr>
            <w:tcW w:w="840" w:type="dxa"/>
          </w:tcPr>
          <w:p w14:paraId="7DAB5F0C" w14:textId="77777777" w:rsidR="00925D85" w:rsidRPr="00D43652" w:rsidRDefault="00925D85" w:rsidP="00625DD9">
            <w:pPr>
              <w:tabs>
                <w:tab w:val="left" w:pos="-284"/>
              </w:tabs>
              <w:spacing w:before="60" w:after="60" w:line="276" w:lineRule="auto"/>
              <w:jc w:val="both"/>
              <w:rPr>
                <w:lang w:val="ro-RO"/>
              </w:rPr>
            </w:pPr>
          </w:p>
        </w:tc>
        <w:tc>
          <w:tcPr>
            <w:tcW w:w="840" w:type="dxa"/>
          </w:tcPr>
          <w:p w14:paraId="326A411A" w14:textId="77777777" w:rsidR="00925D85" w:rsidRPr="00D43652" w:rsidRDefault="00925D85" w:rsidP="00625DD9">
            <w:pPr>
              <w:tabs>
                <w:tab w:val="left" w:pos="-284"/>
              </w:tabs>
              <w:spacing w:before="60" w:after="60" w:line="276" w:lineRule="auto"/>
              <w:jc w:val="both"/>
              <w:rPr>
                <w:lang w:val="ro-RO"/>
              </w:rPr>
            </w:pPr>
          </w:p>
        </w:tc>
        <w:tc>
          <w:tcPr>
            <w:tcW w:w="960" w:type="dxa"/>
          </w:tcPr>
          <w:p w14:paraId="31505218" w14:textId="77777777" w:rsidR="00925D85" w:rsidRPr="00D43652" w:rsidRDefault="00925D85" w:rsidP="00625DD9">
            <w:pPr>
              <w:tabs>
                <w:tab w:val="left" w:pos="-284"/>
              </w:tabs>
              <w:spacing w:before="60" w:after="60" w:line="276" w:lineRule="auto"/>
              <w:jc w:val="both"/>
              <w:rPr>
                <w:lang w:val="ro-RO"/>
              </w:rPr>
            </w:pPr>
          </w:p>
        </w:tc>
        <w:tc>
          <w:tcPr>
            <w:tcW w:w="1029" w:type="dxa"/>
          </w:tcPr>
          <w:p w14:paraId="716A3FC7" w14:textId="77777777" w:rsidR="00925D85" w:rsidRPr="00D43652" w:rsidRDefault="00925D85" w:rsidP="00625DD9">
            <w:pPr>
              <w:tabs>
                <w:tab w:val="left" w:pos="-284"/>
              </w:tabs>
              <w:spacing w:before="60" w:after="60" w:line="276" w:lineRule="auto"/>
              <w:jc w:val="both"/>
              <w:rPr>
                <w:lang w:val="ro-RO"/>
              </w:rPr>
            </w:pPr>
          </w:p>
        </w:tc>
      </w:tr>
      <w:tr w:rsidR="00925D85" w:rsidRPr="00EA61D1" w14:paraId="02DF94BE" w14:textId="77777777" w:rsidTr="00925D85">
        <w:trPr>
          <w:cantSplit/>
          <w:trHeight w:val="85"/>
        </w:trPr>
        <w:tc>
          <w:tcPr>
            <w:tcW w:w="6204" w:type="dxa"/>
          </w:tcPr>
          <w:p w14:paraId="50787586" w14:textId="77777777" w:rsidR="00925D85" w:rsidRPr="00D43652" w:rsidRDefault="00925D85" w:rsidP="00625DD9">
            <w:pPr>
              <w:tabs>
                <w:tab w:val="left" w:pos="-284"/>
              </w:tabs>
              <w:spacing w:before="60" w:after="60" w:line="276" w:lineRule="auto"/>
              <w:jc w:val="both"/>
              <w:rPr>
                <w:lang w:val="ro-RO"/>
              </w:rPr>
            </w:pPr>
            <w:r w:rsidRPr="00D43652">
              <w:rPr>
                <w:lang w:val="ro-RO"/>
              </w:rPr>
              <w:t>3.   Nota conceptuală este scrisă în limba solicitată</w:t>
            </w:r>
          </w:p>
        </w:tc>
        <w:tc>
          <w:tcPr>
            <w:tcW w:w="840" w:type="dxa"/>
          </w:tcPr>
          <w:p w14:paraId="38417AFC" w14:textId="77777777" w:rsidR="00925D85" w:rsidRPr="00D43652" w:rsidRDefault="00925D85" w:rsidP="00625DD9">
            <w:pPr>
              <w:tabs>
                <w:tab w:val="left" w:pos="-284"/>
              </w:tabs>
              <w:spacing w:before="60" w:after="60" w:line="276" w:lineRule="auto"/>
              <w:jc w:val="both"/>
              <w:rPr>
                <w:lang w:val="ro-RO"/>
              </w:rPr>
            </w:pPr>
          </w:p>
        </w:tc>
        <w:tc>
          <w:tcPr>
            <w:tcW w:w="840" w:type="dxa"/>
          </w:tcPr>
          <w:p w14:paraId="4317DF34" w14:textId="77777777" w:rsidR="00925D85" w:rsidRPr="00D43652" w:rsidRDefault="00925D85" w:rsidP="00625DD9">
            <w:pPr>
              <w:tabs>
                <w:tab w:val="left" w:pos="-284"/>
              </w:tabs>
              <w:spacing w:before="60" w:after="60" w:line="276" w:lineRule="auto"/>
              <w:jc w:val="both"/>
              <w:rPr>
                <w:lang w:val="ro-RO"/>
              </w:rPr>
            </w:pPr>
          </w:p>
        </w:tc>
        <w:tc>
          <w:tcPr>
            <w:tcW w:w="960" w:type="dxa"/>
          </w:tcPr>
          <w:p w14:paraId="05DA9693" w14:textId="77777777" w:rsidR="00925D85" w:rsidRPr="00D43652" w:rsidRDefault="00925D85" w:rsidP="00625DD9">
            <w:pPr>
              <w:tabs>
                <w:tab w:val="left" w:pos="-284"/>
              </w:tabs>
              <w:spacing w:before="60" w:after="60" w:line="276" w:lineRule="auto"/>
              <w:jc w:val="both"/>
              <w:rPr>
                <w:lang w:val="ro-RO"/>
              </w:rPr>
            </w:pPr>
          </w:p>
        </w:tc>
        <w:tc>
          <w:tcPr>
            <w:tcW w:w="1029" w:type="dxa"/>
          </w:tcPr>
          <w:p w14:paraId="2DCF4039" w14:textId="77777777" w:rsidR="00925D85" w:rsidRPr="00D43652" w:rsidRDefault="00925D85" w:rsidP="00625DD9">
            <w:pPr>
              <w:tabs>
                <w:tab w:val="left" w:pos="-284"/>
              </w:tabs>
              <w:spacing w:before="60" w:after="60" w:line="276" w:lineRule="auto"/>
              <w:jc w:val="both"/>
              <w:rPr>
                <w:lang w:val="ro-RO"/>
              </w:rPr>
            </w:pPr>
          </w:p>
        </w:tc>
      </w:tr>
      <w:tr w:rsidR="00925D85" w:rsidRPr="00EA61D1" w14:paraId="3881A7BA" w14:textId="77777777" w:rsidTr="00925D85">
        <w:trPr>
          <w:cantSplit/>
          <w:trHeight w:val="85"/>
        </w:trPr>
        <w:tc>
          <w:tcPr>
            <w:tcW w:w="6204" w:type="dxa"/>
          </w:tcPr>
          <w:p w14:paraId="5659DBD1" w14:textId="77777777" w:rsidR="00925D85" w:rsidRPr="00D43652" w:rsidRDefault="00925D85" w:rsidP="00625DD9">
            <w:pPr>
              <w:tabs>
                <w:tab w:val="left" w:pos="-284"/>
              </w:tabs>
              <w:spacing w:before="60" w:after="60" w:line="276" w:lineRule="auto"/>
              <w:jc w:val="both"/>
              <w:rPr>
                <w:lang w:val="ro-RO"/>
              </w:rPr>
            </w:pPr>
            <w:r w:rsidRPr="00D43652">
              <w:rPr>
                <w:lang w:val="ro-RO"/>
              </w:rPr>
              <w:t>4.  Există un  exemplar original şi 2 copii ale acestuia</w:t>
            </w:r>
          </w:p>
        </w:tc>
        <w:tc>
          <w:tcPr>
            <w:tcW w:w="840" w:type="dxa"/>
          </w:tcPr>
          <w:p w14:paraId="5052D3DE" w14:textId="77777777" w:rsidR="00925D85" w:rsidRPr="00D43652" w:rsidRDefault="00925D85" w:rsidP="00625DD9">
            <w:pPr>
              <w:tabs>
                <w:tab w:val="left" w:pos="-284"/>
              </w:tabs>
              <w:spacing w:before="60" w:after="60" w:line="276" w:lineRule="auto"/>
              <w:jc w:val="both"/>
              <w:rPr>
                <w:lang w:val="ro-RO"/>
              </w:rPr>
            </w:pPr>
          </w:p>
        </w:tc>
        <w:tc>
          <w:tcPr>
            <w:tcW w:w="840" w:type="dxa"/>
          </w:tcPr>
          <w:p w14:paraId="1496CE8F" w14:textId="77777777" w:rsidR="00925D85" w:rsidRPr="00D43652" w:rsidRDefault="00925D85" w:rsidP="00625DD9">
            <w:pPr>
              <w:tabs>
                <w:tab w:val="left" w:pos="-284"/>
              </w:tabs>
              <w:spacing w:before="60" w:after="60" w:line="276" w:lineRule="auto"/>
              <w:jc w:val="both"/>
              <w:rPr>
                <w:lang w:val="ro-RO"/>
              </w:rPr>
            </w:pPr>
          </w:p>
        </w:tc>
        <w:tc>
          <w:tcPr>
            <w:tcW w:w="960" w:type="dxa"/>
          </w:tcPr>
          <w:p w14:paraId="787EEE6E" w14:textId="77777777" w:rsidR="00925D85" w:rsidRPr="00D43652" w:rsidRDefault="00925D85" w:rsidP="00625DD9">
            <w:pPr>
              <w:tabs>
                <w:tab w:val="left" w:pos="-284"/>
              </w:tabs>
              <w:spacing w:before="60" w:after="60" w:line="276" w:lineRule="auto"/>
              <w:jc w:val="both"/>
              <w:rPr>
                <w:lang w:val="ro-RO"/>
              </w:rPr>
            </w:pPr>
          </w:p>
        </w:tc>
        <w:tc>
          <w:tcPr>
            <w:tcW w:w="1029" w:type="dxa"/>
          </w:tcPr>
          <w:p w14:paraId="388DF1CA" w14:textId="77777777" w:rsidR="00925D85" w:rsidRPr="00D43652" w:rsidRDefault="00925D85" w:rsidP="00625DD9">
            <w:pPr>
              <w:tabs>
                <w:tab w:val="left" w:pos="-284"/>
              </w:tabs>
              <w:spacing w:before="60" w:after="60" w:line="276" w:lineRule="auto"/>
              <w:jc w:val="both"/>
              <w:rPr>
                <w:lang w:val="ro-RO"/>
              </w:rPr>
            </w:pPr>
          </w:p>
        </w:tc>
      </w:tr>
      <w:tr w:rsidR="00925D85" w:rsidRPr="00EA61D1" w14:paraId="192B208C" w14:textId="77777777" w:rsidTr="00925D85">
        <w:trPr>
          <w:cantSplit/>
          <w:trHeight w:val="85"/>
        </w:trPr>
        <w:tc>
          <w:tcPr>
            <w:tcW w:w="6204" w:type="dxa"/>
          </w:tcPr>
          <w:p w14:paraId="610C6023" w14:textId="77777777" w:rsidR="00925D85" w:rsidRPr="00D43652" w:rsidRDefault="00925D85" w:rsidP="00625DD9">
            <w:pPr>
              <w:tabs>
                <w:tab w:val="left" w:pos="-284"/>
              </w:tabs>
              <w:spacing w:before="60" w:after="60" w:line="276" w:lineRule="auto"/>
              <w:jc w:val="both"/>
              <w:rPr>
                <w:lang w:val="ro-RO"/>
              </w:rPr>
            </w:pPr>
            <w:r w:rsidRPr="00D43652">
              <w:rPr>
                <w:lang w:val="ro-RO"/>
              </w:rPr>
              <w:t>5.  Este anexat un CD  sau alt tip de suport electronic</w:t>
            </w:r>
          </w:p>
        </w:tc>
        <w:tc>
          <w:tcPr>
            <w:tcW w:w="840" w:type="dxa"/>
          </w:tcPr>
          <w:p w14:paraId="32D10930" w14:textId="77777777" w:rsidR="00925D85" w:rsidRPr="00D43652" w:rsidRDefault="00925D85" w:rsidP="00625DD9">
            <w:pPr>
              <w:tabs>
                <w:tab w:val="left" w:pos="-284"/>
              </w:tabs>
              <w:spacing w:before="60" w:after="60" w:line="276" w:lineRule="auto"/>
              <w:jc w:val="both"/>
              <w:rPr>
                <w:lang w:val="ro-RO"/>
              </w:rPr>
            </w:pPr>
          </w:p>
        </w:tc>
        <w:tc>
          <w:tcPr>
            <w:tcW w:w="840" w:type="dxa"/>
          </w:tcPr>
          <w:p w14:paraId="185A548D" w14:textId="77777777" w:rsidR="00925D85" w:rsidRPr="00D43652" w:rsidRDefault="00925D85" w:rsidP="00625DD9">
            <w:pPr>
              <w:tabs>
                <w:tab w:val="left" w:pos="-284"/>
              </w:tabs>
              <w:spacing w:before="60" w:after="60" w:line="276" w:lineRule="auto"/>
              <w:jc w:val="both"/>
              <w:rPr>
                <w:lang w:val="ro-RO"/>
              </w:rPr>
            </w:pPr>
          </w:p>
        </w:tc>
        <w:tc>
          <w:tcPr>
            <w:tcW w:w="960" w:type="dxa"/>
          </w:tcPr>
          <w:p w14:paraId="5C6A5E18" w14:textId="77777777" w:rsidR="00925D85" w:rsidRPr="00D43652" w:rsidRDefault="00925D85" w:rsidP="00625DD9">
            <w:pPr>
              <w:tabs>
                <w:tab w:val="left" w:pos="-284"/>
              </w:tabs>
              <w:spacing w:before="60" w:after="60" w:line="276" w:lineRule="auto"/>
              <w:jc w:val="both"/>
              <w:rPr>
                <w:lang w:val="ro-RO"/>
              </w:rPr>
            </w:pPr>
          </w:p>
        </w:tc>
        <w:tc>
          <w:tcPr>
            <w:tcW w:w="1029" w:type="dxa"/>
          </w:tcPr>
          <w:p w14:paraId="77A89362" w14:textId="77777777" w:rsidR="00925D85" w:rsidRPr="00D43652" w:rsidRDefault="00925D85" w:rsidP="00625DD9">
            <w:pPr>
              <w:tabs>
                <w:tab w:val="left" w:pos="-284"/>
              </w:tabs>
              <w:spacing w:before="60" w:after="60" w:line="276" w:lineRule="auto"/>
              <w:jc w:val="both"/>
              <w:rPr>
                <w:lang w:val="ro-RO"/>
              </w:rPr>
            </w:pPr>
          </w:p>
        </w:tc>
      </w:tr>
      <w:tr w:rsidR="00925D85" w:rsidRPr="00EA61D1" w14:paraId="5BCBE363" w14:textId="77777777" w:rsidTr="00925D85">
        <w:trPr>
          <w:cantSplit/>
          <w:trHeight w:val="85"/>
        </w:trPr>
        <w:tc>
          <w:tcPr>
            <w:tcW w:w="6204" w:type="dxa"/>
          </w:tcPr>
          <w:p w14:paraId="268C5DC6" w14:textId="77777777" w:rsidR="00925D85" w:rsidRPr="00D43652" w:rsidRDefault="00925D85" w:rsidP="00625DD9">
            <w:pPr>
              <w:tabs>
                <w:tab w:val="left" w:pos="-284"/>
              </w:tabs>
              <w:spacing w:before="60" w:after="60" w:line="276" w:lineRule="auto"/>
              <w:jc w:val="both"/>
              <w:rPr>
                <w:lang w:val="ro-RO"/>
              </w:rPr>
            </w:pPr>
            <w:r w:rsidRPr="00D43652">
              <w:rPr>
                <w:lang w:val="ro-RO"/>
              </w:rPr>
              <w:t>6  Declarația aplicantului a fost completată şi semnată</w:t>
            </w:r>
          </w:p>
        </w:tc>
        <w:tc>
          <w:tcPr>
            <w:tcW w:w="840" w:type="dxa"/>
          </w:tcPr>
          <w:p w14:paraId="71F63045" w14:textId="77777777" w:rsidR="00925D85" w:rsidRPr="00D43652" w:rsidRDefault="00925D85" w:rsidP="00625DD9">
            <w:pPr>
              <w:tabs>
                <w:tab w:val="left" w:pos="-284"/>
              </w:tabs>
              <w:spacing w:before="60" w:after="60" w:line="276" w:lineRule="auto"/>
              <w:jc w:val="both"/>
              <w:rPr>
                <w:lang w:val="ro-RO"/>
              </w:rPr>
            </w:pPr>
          </w:p>
        </w:tc>
        <w:tc>
          <w:tcPr>
            <w:tcW w:w="840" w:type="dxa"/>
          </w:tcPr>
          <w:p w14:paraId="0CA6C1E1" w14:textId="77777777" w:rsidR="00925D85" w:rsidRPr="00D43652" w:rsidRDefault="00925D85" w:rsidP="00625DD9">
            <w:pPr>
              <w:tabs>
                <w:tab w:val="left" w:pos="-284"/>
              </w:tabs>
              <w:spacing w:before="60" w:after="60" w:line="276" w:lineRule="auto"/>
              <w:jc w:val="both"/>
              <w:rPr>
                <w:lang w:val="ro-RO"/>
              </w:rPr>
            </w:pPr>
          </w:p>
        </w:tc>
        <w:tc>
          <w:tcPr>
            <w:tcW w:w="960" w:type="dxa"/>
          </w:tcPr>
          <w:p w14:paraId="74687D1F" w14:textId="77777777" w:rsidR="00925D85" w:rsidRPr="00D43652" w:rsidRDefault="00925D85" w:rsidP="00625DD9">
            <w:pPr>
              <w:tabs>
                <w:tab w:val="left" w:pos="-284"/>
              </w:tabs>
              <w:spacing w:before="60" w:after="60" w:line="276" w:lineRule="auto"/>
              <w:jc w:val="both"/>
              <w:rPr>
                <w:lang w:val="ro-RO"/>
              </w:rPr>
            </w:pPr>
          </w:p>
        </w:tc>
        <w:tc>
          <w:tcPr>
            <w:tcW w:w="1029" w:type="dxa"/>
          </w:tcPr>
          <w:p w14:paraId="67950ACA" w14:textId="77777777" w:rsidR="00925D85" w:rsidRPr="00D43652" w:rsidRDefault="00925D85" w:rsidP="00625DD9">
            <w:pPr>
              <w:tabs>
                <w:tab w:val="left" w:pos="-284"/>
              </w:tabs>
              <w:spacing w:before="60" w:after="60" w:line="276" w:lineRule="auto"/>
              <w:jc w:val="both"/>
              <w:rPr>
                <w:lang w:val="ro-RO"/>
              </w:rPr>
            </w:pPr>
          </w:p>
        </w:tc>
      </w:tr>
      <w:tr w:rsidR="00925D85" w:rsidRPr="00EA61D1" w14:paraId="3B4A7D65" w14:textId="77777777" w:rsidTr="00925D85">
        <w:trPr>
          <w:cantSplit/>
          <w:trHeight w:val="454"/>
        </w:trPr>
        <w:tc>
          <w:tcPr>
            <w:tcW w:w="6204" w:type="dxa"/>
          </w:tcPr>
          <w:p w14:paraId="37DF3E68" w14:textId="77777777" w:rsidR="00925D85" w:rsidRPr="00D43652" w:rsidRDefault="00925D85" w:rsidP="00625DD9">
            <w:pPr>
              <w:tabs>
                <w:tab w:val="left" w:pos="-284"/>
              </w:tabs>
              <w:spacing w:before="60" w:after="60" w:line="276" w:lineRule="auto"/>
              <w:jc w:val="both"/>
              <w:rPr>
                <w:lang w:val="ro-RO"/>
              </w:rPr>
            </w:pPr>
            <w:r w:rsidRPr="00D43652">
              <w:rPr>
                <w:lang w:val="ro-RO"/>
              </w:rPr>
              <w:t xml:space="preserve">7. Fiecare partener a completat şi a semnat </w:t>
            </w:r>
            <w:r w:rsidRPr="00D43652">
              <w:rPr>
                <w:i/>
                <w:lang w:val="ro-RO"/>
              </w:rPr>
              <w:t xml:space="preserve">Declarația de parteneriat. </w:t>
            </w:r>
            <w:r w:rsidRPr="00D43652">
              <w:rPr>
                <w:lang w:val="ro-RO"/>
              </w:rPr>
              <w:t xml:space="preserve">Toate declarațiile sunt atașate (în caz dacă există). În cazul cînd nu aveți vreun partener, indicați: NU „Nu se aplică” (NA) </w:t>
            </w:r>
          </w:p>
        </w:tc>
        <w:tc>
          <w:tcPr>
            <w:tcW w:w="840" w:type="dxa"/>
          </w:tcPr>
          <w:p w14:paraId="0A69F5C6" w14:textId="77777777" w:rsidR="00925D85" w:rsidRPr="00D43652" w:rsidRDefault="00925D85" w:rsidP="00625DD9">
            <w:pPr>
              <w:tabs>
                <w:tab w:val="left" w:pos="-284"/>
              </w:tabs>
              <w:spacing w:before="60" w:after="60" w:line="276" w:lineRule="auto"/>
              <w:jc w:val="both"/>
              <w:rPr>
                <w:lang w:val="ro-RO"/>
              </w:rPr>
            </w:pPr>
          </w:p>
        </w:tc>
        <w:tc>
          <w:tcPr>
            <w:tcW w:w="840" w:type="dxa"/>
          </w:tcPr>
          <w:p w14:paraId="1E06662D" w14:textId="77777777" w:rsidR="00925D85" w:rsidRPr="00D43652" w:rsidRDefault="00925D85" w:rsidP="00625DD9">
            <w:pPr>
              <w:tabs>
                <w:tab w:val="left" w:pos="-284"/>
              </w:tabs>
              <w:spacing w:before="60" w:after="60" w:line="276" w:lineRule="auto"/>
              <w:jc w:val="both"/>
              <w:rPr>
                <w:lang w:val="ro-RO"/>
              </w:rPr>
            </w:pPr>
          </w:p>
        </w:tc>
        <w:tc>
          <w:tcPr>
            <w:tcW w:w="960" w:type="dxa"/>
          </w:tcPr>
          <w:p w14:paraId="768A9D7E" w14:textId="77777777" w:rsidR="00925D85" w:rsidRPr="00D43652" w:rsidRDefault="00925D85" w:rsidP="00625DD9">
            <w:pPr>
              <w:tabs>
                <w:tab w:val="left" w:pos="-284"/>
              </w:tabs>
              <w:spacing w:before="60" w:after="60" w:line="276" w:lineRule="auto"/>
              <w:jc w:val="both"/>
              <w:rPr>
                <w:lang w:val="ro-RO"/>
              </w:rPr>
            </w:pPr>
          </w:p>
        </w:tc>
        <w:tc>
          <w:tcPr>
            <w:tcW w:w="1029" w:type="dxa"/>
          </w:tcPr>
          <w:p w14:paraId="3EC8E01D" w14:textId="77777777" w:rsidR="00925D85" w:rsidRPr="00D43652" w:rsidRDefault="00925D85" w:rsidP="00625DD9">
            <w:pPr>
              <w:tabs>
                <w:tab w:val="left" w:pos="-284"/>
              </w:tabs>
              <w:spacing w:before="60" w:after="60" w:line="276" w:lineRule="auto"/>
              <w:jc w:val="both"/>
              <w:rPr>
                <w:lang w:val="ro-RO"/>
              </w:rPr>
            </w:pPr>
          </w:p>
        </w:tc>
      </w:tr>
    </w:tbl>
    <w:p w14:paraId="33B962C2" w14:textId="77777777" w:rsidR="00925D85" w:rsidRPr="00D43652" w:rsidRDefault="00925D85" w:rsidP="00625DD9">
      <w:pPr>
        <w:spacing w:line="276" w:lineRule="auto"/>
        <w:jc w:val="right"/>
        <w:rPr>
          <w:lang w:val="ro-RO"/>
        </w:rPr>
      </w:pPr>
    </w:p>
    <w:p w14:paraId="4EC3FA7B" w14:textId="77777777" w:rsidR="0096423B" w:rsidRPr="00D43652" w:rsidRDefault="0096423B" w:rsidP="00625DD9">
      <w:pPr>
        <w:spacing w:after="160" w:line="276" w:lineRule="auto"/>
        <w:rPr>
          <w:lang w:val="ro-RO"/>
        </w:rPr>
      </w:pPr>
    </w:p>
    <w:p w14:paraId="4EC5458B" w14:textId="77777777" w:rsidR="00925D85" w:rsidRPr="00D43652" w:rsidRDefault="00925D85" w:rsidP="00625DD9">
      <w:pPr>
        <w:spacing w:after="160" w:line="276" w:lineRule="auto"/>
        <w:rPr>
          <w:lang w:val="ro-RO"/>
        </w:rPr>
      </w:pPr>
    </w:p>
    <w:p w14:paraId="0109B29A" w14:textId="77777777" w:rsidR="00925D85" w:rsidRPr="00D43652" w:rsidRDefault="00925D85" w:rsidP="00625DD9">
      <w:pPr>
        <w:spacing w:after="160" w:line="276" w:lineRule="auto"/>
        <w:rPr>
          <w:lang w:val="ro-RO"/>
        </w:rPr>
      </w:pPr>
    </w:p>
    <w:p w14:paraId="6C156DE6" w14:textId="77777777" w:rsidR="00925D85" w:rsidRPr="00D43652" w:rsidRDefault="00925D85" w:rsidP="00625DD9">
      <w:pPr>
        <w:spacing w:after="160" w:line="276" w:lineRule="auto"/>
        <w:rPr>
          <w:lang w:val="ro-RO"/>
        </w:rPr>
      </w:pPr>
    </w:p>
    <w:p w14:paraId="0D25F3FD" w14:textId="77777777" w:rsidR="00925D85" w:rsidRPr="00D43652" w:rsidRDefault="00925D85" w:rsidP="00625DD9">
      <w:pPr>
        <w:spacing w:after="160" w:line="276" w:lineRule="auto"/>
        <w:rPr>
          <w:lang w:val="ro-RO"/>
        </w:rPr>
      </w:pPr>
    </w:p>
    <w:p w14:paraId="040DF16D" w14:textId="77777777" w:rsidR="00925D85" w:rsidRPr="00D43652" w:rsidRDefault="00925D85" w:rsidP="00625DD9">
      <w:pPr>
        <w:spacing w:after="160" w:line="276" w:lineRule="auto"/>
        <w:rPr>
          <w:lang w:val="ro-RO"/>
        </w:rPr>
      </w:pPr>
    </w:p>
    <w:p w14:paraId="25F3A523" w14:textId="77777777" w:rsidR="00925D85" w:rsidRPr="00D43652" w:rsidRDefault="00925D85" w:rsidP="00625DD9">
      <w:pPr>
        <w:spacing w:after="160" w:line="276" w:lineRule="auto"/>
        <w:rPr>
          <w:lang w:val="ro-RO"/>
        </w:rPr>
      </w:pPr>
    </w:p>
    <w:p w14:paraId="0F12EE95" w14:textId="77777777" w:rsidR="00925D85" w:rsidRPr="00D43652" w:rsidRDefault="00925D85" w:rsidP="00625DD9">
      <w:pPr>
        <w:spacing w:after="160" w:line="276" w:lineRule="auto"/>
        <w:rPr>
          <w:lang w:val="ro-RO"/>
        </w:rPr>
      </w:pPr>
    </w:p>
    <w:p w14:paraId="64578CD0" w14:textId="77777777" w:rsidR="00925D85" w:rsidRDefault="00925D85" w:rsidP="00625DD9">
      <w:pPr>
        <w:spacing w:after="160" w:line="276" w:lineRule="auto"/>
        <w:rPr>
          <w:lang w:val="ro-RO"/>
        </w:rPr>
      </w:pPr>
    </w:p>
    <w:p w14:paraId="503B9498" w14:textId="77777777" w:rsidR="003147F5" w:rsidRPr="00D43652" w:rsidRDefault="003147F5" w:rsidP="00625DD9">
      <w:pPr>
        <w:spacing w:after="160" w:line="276" w:lineRule="auto"/>
        <w:rPr>
          <w:lang w:val="ro-RO"/>
        </w:rPr>
      </w:pPr>
    </w:p>
    <w:p w14:paraId="0DC1FABB" w14:textId="77777777" w:rsidR="00925D85" w:rsidRPr="00D43652" w:rsidRDefault="00925D85" w:rsidP="00625DD9">
      <w:pPr>
        <w:spacing w:after="160" w:line="276" w:lineRule="auto"/>
        <w:rPr>
          <w:lang w:val="ro-RO"/>
        </w:rPr>
      </w:pPr>
    </w:p>
    <w:p w14:paraId="65BC9260" w14:textId="77777777" w:rsidR="00925D85" w:rsidRPr="00D43652" w:rsidRDefault="00925D85" w:rsidP="00625DD9">
      <w:pPr>
        <w:spacing w:after="160" w:line="276" w:lineRule="auto"/>
        <w:rPr>
          <w:lang w:val="ro-RO"/>
        </w:rPr>
      </w:pPr>
    </w:p>
    <w:p w14:paraId="260A1F83" w14:textId="77777777" w:rsidR="00925D85" w:rsidRPr="00D43652" w:rsidRDefault="00925D85" w:rsidP="00625DD9">
      <w:pPr>
        <w:spacing w:after="160" w:line="276" w:lineRule="auto"/>
        <w:rPr>
          <w:lang w:val="ro-RO"/>
        </w:rPr>
      </w:pPr>
    </w:p>
    <w:p w14:paraId="002E0622" w14:textId="77777777" w:rsidR="00925D85" w:rsidRPr="00D43652" w:rsidRDefault="00925D85" w:rsidP="00625DD9">
      <w:pPr>
        <w:spacing w:line="276" w:lineRule="auto"/>
        <w:jc w:val="right"/>
        <w:rPr>
          <w:b/>
          <w:lang w:val="ro-RO"/>
        </w:rPr>
      </w:pPr>
    </w:p>
    <w:p w14:paraId="00AE08F8" w14:textId="77777777" w:rsidR="00925D85" w:rsidRPr="00D43652" w:rsidRDefault="00925D85" w:rsidP="00625DD9">
      <w:pPr>
        <w:spacing w:line="276" w:lineRule="auto"/>
        <w:jc w:val="right"/>
        <w:rPr>
          <w:b/>
          <w:lang w:val="ro-RO"/>
        </w:rPr>
      </w:pPr>
    </w:p>
    <w:p w14:paraId="2F9AB191" w14:textId="77777777" w:rsidR="00925D85" w:rsidRPr="00D43652" w:rsidRDefault="00925D85" w:rsidP="00625DD9">
      <w:pPr>
        <w:spacing w:line="276" w:lineRule="auto"/>
        <w:jc w:val="right"/>
        <w:rPr>
          <w:b/>
          <w:lang w:val="ro-RO"/>
        </w:rPr>
      </w:pPr>
    </w:p>
    <w:p w14:paraId="5C9AD49D" w14:textId="77777777" w:rsidR="00925D85" w:rsidRPr="00D43652" w:rsidRDefault="00925D85" w:rsidP="00625DD9">
      <w:pPr>
        <w:spacing w:line="276" w:lineRule="auto"/>
        <w:jc w:val="right"/>
        <w:rPr>
          <w:b/>
          <w:lang w:val="ro-RO"/>
        </w:rPr>
      </w:pPr>
    </w:p>
    <w:p w14:paraId="6F447794" w14:textId="57812133" w:rsidR="00925D85" w:rsidRPr="00361DEC" w:rsidRDefault="00BE340C" w:rsidP="00625DD9">
      <w:pPr>
        <w:spacing w:line="276" w:lineRule="auto"/>
        <w:jc w:val="right"/>
        <w:rPr>
          <w:b/>
          <w:sz w:val="28"/>
          <w:lang w:val="ro-RO"/>
        </w:rPr>
      </w:pPr>
      <w:r w:rsidRPr="00361DEC">
        <w:rPr>
          <w:b/>
          <w:sz w:val="28"/>
          <w:lang w:val="ro-RO"/>
        </w:rPr>
        <w:lastRenderedPageBreak/>
        <w:t xml:space="preserve">Formularul </w:t>
      </w:r>
      <w:r w:rsidR="00FB4FA4" w:rsidRPr="00361DEC">
        <w:rPr>
          <w:b/>
          <w:sz w:val="28"/>
          <w:lang w:val="ro-RO"/>
        </w:rPr>
        <w:t>6</w:t>
      </w:r>
    </w:p>
    <w:p w14:paraId="30AC50FE" w14:textId="77777777" w:rsidR="00925D85" w:rsidRPr="00D43652" w:rsidRDefault="00925D85" w:rsidP="00625DD9">
      <w:pPr>
        <w:spacing w:line="276" w:lineRule="auto"/>
        <w:jc w:val="center"/>
        <w:rPr>
          <w:lang w:val="ro-RO"/>
        </w:rPr>
      </w:pPr>
    </w:p>
    <w:p w14:paraId="5DABED39" w14:textId="77777777" w:rsidR="00925D85" w:rsidRPr="00D43652" w:rsidRDefault="00925D85" w:rsidP="00625DD9">
      <w:pPr>
        <w:spacing w:line="276" w:lineRule="auto"/>
        <w:ind w:left="1416" w:firstLine="708"/>
        <w:rPr>
          <w:b/>
          <w:lang w:val="ro-RO"/>
        </w:rPr>
      </w:pPr>
      <w:r w:rsidRPr="00D43652">
        <w:rPr>
          <w:b/>
          <w:lang w:val="ro-RO"/>
        </w:rPr>
        <w:t>Ministerul Agriculturii, Dezvoltării Regionale și Mediului</w:t>
      </w:r>
    </w:p>
    <w:p w14:paraId="27B89274" w14:textId="77777777" w:rsidR="00925D85" w:rsidRPr="00D43652" w:rsidRDefault="00925D85" w:rsidP="00625DD9">
      <w:pPr>
        <w:spacing w:line="276" w:lineRule="auto"/>
        <w:jc w:val="center"/>
        <w:rPr>
          <w:lang w:val="ro-RO"/>
        </w:rPr>
      </w:pPr>
    </w:p>
    <w:p w14:paraId="6ED73172" w14:textId="77777777" w:rsidR="00925D85" w:rsidRPr="00D43652" w:rsidRDefault="00925D85" w:rsidP="00625DD9">
      <w:pPr>
        <w:spacing w:line="276" w:lineRule="auto"/>
        <w:jc w:val="center"/>
        <w:outlineLvl w:val="0"/>
        <w:rPr>
          <w:b/>
          <w:lang w:val="ro-RO"/>
        </w:rPr>
      </w:pPr>
      <w:bookmarkStart w:id="42" w:name="_Toc47018168"/>
      <w:bookmarkStart w:id="43" w:name="_Toc47021906"/>
      <w:r w:rsidRPr="00D43652">
        <w:rPr>
          <w:b/>
          <w:lang w:val="ro-RO"/>
        </w:rPr>
        <w:t>Agenția de Dezvoltare Regională (Nord, Centru, Sud, Găgăuzia)</w:t>
      </w:r>
      <w:bookmarkEnd w:id="42"/>
      <w:bookmarkEnd w:id="43"/>
    </w:p>
    <w:p w14:paraId="5090E34A" w14:textId="77777777" w:rsidR="00925D85" w:rsidRPr="00D43652" w:rsidRDefault="00925D85" w:rsidP="00625DD9">
      <w:pPr>
        <w:spacing w:line="276" w:lineRule="auto"/>
        <w:jc w:val="center"/>
        <w:rPr>
          <w:lang w:val="ro-RO"/>
        </w:rPr>
      </w:pPr>
    </w:p>
    <w:p w14:paraId="616C77E8" w14:textId="77777777" w:rsidR="00925D85" w:rsidRPr="00D43652" w:rsidRDefault="00925D85" w:rsidP="00625DD9">
      <w:pPr>
        <w:spacing w:line="276" w:lineRule="auto"/>
        <w:jc w:val="center"/>
        <w:rPr>
          <w:lang w:val="ro-RO"/>
        </w:rPr>
      </w:pPr>
    </w:p>
    <w:p w14:paraId="1940D9F2" w14:textId="77777777" w:rsidR="00925D85" w:rsidRPr="00D43652" w:rsidRDefault="00925D85" w:rsidP="00625DD9">
      <w:pPr>
        <w:spacing w:line="276" w:lineRule="auto"/>
        <w:jc w:val="center"/>
        <w:rPr>
          <w:lang w:val="ro-RO"/>
        </w:rPr>
      </w:pPr>
    </w:p>
    <w:p w14:paraId="67F5EA82" w14:textId="77777777" w:rsidR="00925D85" w:rsidRPr="00D43652" w:rsidRDefault="00925D85" w:rsidP="00625DD9">
      <w:pPr>
        <w:spacing w:line="276" w:lineRule="auto"/>
        <w:jc w:val="center"/>
        <w:rPr>
          <w:lang w:val="ro-RO"/>
        </w:rPr>
      </w:pPr>
    </w:p>
    <w:p w14:paraId="0AE62371" w14:textId="77777777" w:rsidR="00925D85" w:rsidRPr="00D43652" w:rsidRDefault="00925D85" w:rsidP="00625DD9">
      <w:pPr>
        <w:spacing w:before="480" w:after="480" w:line="276" w:lineRule="auto"/>
        <w:ind w:left="150"/>
        <w:jc w:val="center"/>
        <w:rPr>
          <w:rFonts w:eastAsia="Calibri"/>
          <w:b/>
          <w:lang w:val="ro-RO"/>
        </w:rPr>
      </w:pPr>
    </w:p>
    <w:p w14:paraId="39EA4B11" w14:textId="77777777" w:rsidR="00925D85" w:rsidRPr="00D43652" w:rsidRDefault="00925D85" w:rsidP="00625DD9">
      <w:pPr>
        <w:spacing w:before="480" w:after="480" w:line="276" w:lineRule="auto"/>
        <w:ind w:left="150"/>
        <w:jc w:val="center"/>
        <w:rPr>
          <w:rFonts w:eastAsia="Calibri"/>
          <w:lang w:val="ro-RO"/>
        </w:rPr>
      </w:pPr>
      <w:r w:rsidRPr="00D43652">
        <w:rPr>
          <w:rFonts w:eastAsia="Calibri"/>
          <w:lang w:val="ro-RO"/>
        </w:rPr>
        <w:t xml:space="preserve">FORMULAR DE CERERE DE FINANŢARE </w:t>
      </w:r>
    </w:p>
    <w:p w14:paraId="6C4E9AAC" w14:textId="77777777" w:rsidR="00925D85" w:rsidRPr="00D43652" w:rsidRDefault="00925D85" w:rsidP="00625DD9">
      <w:pPr>
        <w:spacing w:before="120" w:line="276" w:lineRule="auto"/>
        <w:ind w:left="150" w:right="-198"/>
        <w:jc w:val="center"/>
        <w:rPr>
          <w:rFonts w:eastAsia="Calibri"/>
          <w:b/>
          <w:caps/>
          <w:lang w:val="ro-RO"/>
        </w:rPr>
      </w:pPr>
    </w:p>
    <w:p w14:paraId="4FCA58B2" w14:textId="77777777" w:rsidR="00925D85" w:rsidRPr="00D43652" w:rsidRDefault="00925D85" w:rsidP="00625DD9">
      <w:pPr>
        <w:spacing w:before="120" w:line="276" w:lineRule="auto"/>
        <w:ind w:left="150" w:right="-198"/>
        <w:jc w:val="center"/>
        <w:rPr>
          <w:rFonts w:eastAsia="Calibri"/>
          <w:b/>
          <w:caps/>
          <w:lang w:val="ro-RO"/>
        </w:rPr>
      </w:pPr>
    </w:p>
    <w:p w14:paraId="20B98A0B" w14:textId="77777777" w:rsidR="00925D85" w:rsidRPr="00D43652" w:rsidRDefault="00925D85" w:rsidP="00625DD9">
      <w:pPr>
        <w:spacing w:line="276" w:lineRule="auto"/>
        <w:jc w:val="center"/>
        <w:rPr>
          <w:lang w:val="ro-RO"/>
        </w:rPr>
      </w:pPr>
    </w:p>
    <w:p w14:paraId="08F1989F" w14:textId="77777777" w:rsidR="00925D85" w:rsidRPr="00D43652" w:rsidRDefault="00925D85" w:rsidP="00625DD9">
      <w:pPr>
        <w:spacing w:line="276" w:lineRule="auto"/>
        <w:jc w:val="center"/>
        <w:rPr>
          <w:lang w:val="ro-RO"/>
        </w:rPr>
      </w:pPr>
    </w:p>
    <w:p w14:paraId="3778D052" w14:textId="77777777" w:rsidR="00925D85" w:rsidRPr="00D43652" w:rsidRDefault="00925D85" w:rsidP="00625DD9">
      <w:pPr>
        <w:spacing w:line="276" w:lineRule="auto"/>
        <w:jc w:val="center"/>
        <w:rPr>
          <w:lang w:val="ro-RO"/>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662"/>
      </w:tblGrid>
      <w:tr w:rsidR="00925D85" w:rsidRPr="00EA61D1" w14:paraId="2C2F0E06" w14:textId="77777777" w:rsidTr="00925D85">
        <w:tc>
          <w:tcPr>
            <w:tcW w:w="3652" w:type="dxa"/>
            <w:shd w:val="pct10" w:color="auto" w:fill="FFFFFF"/>
            <w:vAlign w:val="center"/>
          </w:tcPr>
          <w:p w14:paraId="30DCBB59" w14:textId="77777777" w:rsidR="00925D85" w:rsidRPr="00D43652" w:rsidRDefault="00925D85" w:rsidP="00625DD9">
            <w:pPr>
              <w:spacing w:before="140" w:after="140" w:line="276" w:lineRule="auto"/>
              <w:rPr>
                <w:rFonts w:eastAsia="Calibri"/>
                <w:b/>
                <w:lang w:val="ro-RO"/>
              </w:rPr>
            </w:pPr>
            <w:r w:rsidRPr="00D43652">
              <w:rPr>
                <w:rFonts w:eastAsia="Calibri"/>
                <w:b/>
                <w:lang w:val="ro-RO"/>
              </w:rPr>
              <w:t>Titlul proiectului (de menținut ca în Nota conceptuală)</w:t>
            </w:r>
          </w:p>
        </w:tc>
        <w:tc>
          <w:tcPr>
            <w:tcW w:w="6662" w:type="dxa"/>
          </w:tcPr>
          <w:p w14:paraId="1F0C0BD8" w14:textId="77777777" w:rsidR="00925D85" w:rsidRPr="00D43652" w:rsidRDefault="00925D85" w:rsidP="00625DD9">
            <w:pPr>
              <w:spacing w:before="140" w:after="140" w:line="276" w:lineRule="auto"/>
              <w:ind w:left="176"/>
              <w:rPr>
                <w:rFonts w:eastAsia="Calibri"/>
                <w:b/>
                <w:lang w:val="ro-RO"/>
              </w:rPr>
            </w:pPr>
          </w:p>
        </w:tc>
      </w:tr>
      <w:tr w:rsidR="00925D85" w:rsidRPr="00D43652" w14:paraId="472B686B" w14:textId="77777777" w:rsidTr="00925D85">
        <w:tc>
          <w:tcPr>
            <w:tcW w:w="3652" w:type="dxa"/>
            <w:shd w:val="pct10" w:color="auto" w:fill="FFFFFF"/>
            <w:vAlign w:val="center"/>
          </w:tcPr>
          <w:p w14:paraId="2439CAA2" w14:textId="77777777" w:rsidR="00925D85" w:rsidRPr="00D43652" w:rsidRDefault="00925D85" w:rsidP="00625DD9">
            <w:pPr>
              <w:spacing w:before="140" w:after="140" w:line="276" w:lineRule="auto"/>
              <w:rPr>
                <w:rFonts w:eastAsia="Calibri"/>
                <w:b/>
                <w:lang w:val="ro-RO"/>
              </w:rPr>
            </w:pPr>
            <w:r w:rsidRPr="00D43652">
              <w:rPr>
                <w:rFonts w:eastAsia="Calibri"/>
                <w:b/>
                <w:lang w:val="ro-RO"/>
              </w:rPr>
              <w:t>Programul</w:t>
            </w:r>
          </w:p>
        </w:tc>
        <w:tc>
          <w:tcPr>
            <w:tcW w:w="6662" w:type="dxa"/>
          </w:tcPr>
          <w:p w14:paraId="581F6325" w14:textId="77777777" w:rsidR="00925D85" w:rsidRPr="00D43652" w:rsidRDefault="00925D85" w:rsidP="00625DD9">
            <w:pPr>
              <w:spacing w:before="140" w:after="140" w:line="276" w:lineRule="auto"/>
              <w:ind w:left="176"/>
              <w:rPr>
                <w:rFonts w:eastAsia="Calibri"/>
                <w:b/>
                <w:lang w:val="ro-RO"/>
              </w:rPr>
            </w:pPr>
          </w:p>
        </w:tc>
      </w:tr>
      <w:tr w:rsidR="00925D85" w:rsidRPr="00D43652" w14:paraId="1FC109DB" w14:textId="77777777" w:rsidTr="00925D85">
        <w:tc>
          <w:tcPr>
            <w:tcW w:w="3652" w:type="dxa"/>
            <w:shd w:val="pct10" w:color="auto" w:fill="FFFFFF"/>
            <w:vAlign w:val="center"/>
          </w:tcPr>
          <w:p w14:paraId="6751B2E0" w14:textId="77777777" w:rsidR="00925D85" w:rsidRPr="00D43652" w:rsidRDefault="00925D85" w:rsidP="00625DD9">
            <w:pPr>
              <w:spacing w:before="140" w:after="140" w:line="276" w:lineRule="auto"/>
              <w:rPr>
                <w:rFonts w:eastAsia="Calibri"/>
                <w:b/>
                <w:lang w:val="ro-RO"/>
              </w:rPr>
            </w:pPr>
            <w:r w:rsidRPr="00D43652">
              <w:rPr>
                <w:rFonts w:eastAsia="Calibri"/>
                <w:b/>
                <w:lang w:val="ro-RO"/>
              </w:rPr>
              <w:t>Domeniul de intervenție</w:t>
            </w:r>
          </w:p>
        </w:tc>
        <w:tc>
          <w:tcPr>
            <w:tcW w:w="6662" w:type="dxa"/>
          </w:tcPr>
          <w:p w14:paraId="44482BB1" w14:textId="77777777" w:rsidR="00925D85" w:rsidRPr="00D43652" w:rsidRDefault="00925D85" w:rsidP="00625DD9">
            <w:pPr>
              <w:spacing w:before="140" w:after="140" w:line="276" w:lineRule="auto"/>
              <w:ind w:left="176"/>
              <w:rPr>
                <w:rFonts w:eastAsia="Calibri"/>
                <w:b/>
                <w:lang w:val="ro-RO"/>
              </w:rPr>
            </w:pPr>
          </w:p>
        </w:tc>
      </w:tr>
    </w:tbl>
    <w:p w14:paraId="4BA3E742" w14:textId="77777777" w:rsidR="00925D85" w:rsidRPr="00D43652" w:rsidRDefault="00925D85" w:rsidP="00625DD9">
      <w:pPr>
        <w:spacing w:line="276" w:lineRule="auto"/>
        <w:jc w:val="center"/>
        <w:rPr>
          <w:lang w:val="ro-RO"/>
        </w:rPr>
      </w:pPr>
    </w:p>
    <w:p w14:paraId="69EB9A81" w14:textId="77777777" w:rsidR="00925D85" w:rsidRPr="00D43652" w:rsidRDefault="00925D85" w:rsidP="00625DD9">
      <w:pPr>
        <w:spacing w:line="276" w:lineRule="auto"/>
        <w:rPr>
          <w:lang w:val="ro-RO"/>
        </w:rPr>
      </w:pPr>
    </w:p>
    <w:p w14:paraId="0E93244D" w14:textId="77777777" w:rsidR="00925D85" w:rsidRPr="00D43652" w:rsidRDefault="00925D85" w:rsidP="00625DD9">
      <w:pPr>
        <w:spacing w:line="276" w:lineRule="auto"/>
        <w:rPr>
          <w:lang w:val="ro-RO"/>
        </w:rPr>
      </w:pPr>
    </w:p>
    <w:p w14:paraId="3DE464DB" w14:textId="77777777" w:rsidR="00925D85" w:rsidRPr="00D43652" w:rsidRDefault="00925D85" w:rsidP="00625DD9">
      <w:pPr>
        <w:spacing w:line="276" w:lineRule="auto"/>
        <w:rPr>
          <w:lang w:val="ro-RO"/>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
        <w:gridCol w:w="4026"/>
        <w:gridCol w:w="1843"/>
      </w:tblGrid>
      <w:tr w:rsidR="00925D85" w:rsidRPr="00EA61D1" w14:paraId="4742CF5D" w14:textId="77777777" w:rsidTr="00925D85">
        <w:trPr>
          <w:trHeight w:val="560"/>
        </w:trPr>
        <w:tc>
          <w:tcPr>
            <w:tcW w:w="4253" w:type="dxa"/>
            <w:gridSpan w:val="2"/>
            <w:tcBorders>
              <w:bottom w:val="nil"/>
            </w:tcBorders>
            <w:shd w:val="pct10" w:color="auto" w:fill="FFFFFF"/>
          </w:tcPr>
          <w:p w14:paraId="7DFDF8F3" w14:textId="77777777" w:rsidR="00925D85" w:rsidRPr="00D43652" w:rsidRDefault="00925D85" w:rsidP="00625DD9">
            <w:pPr>
              <w:spacing w:before="140" w:line="276" w:lineRule="auto"/>
              <w:ind w:left="150"/>
              <w:jc w:val="center"/>
              <w:rPr>
                <w:rFonts w:eastAsia="Calibri"/>
                <w:b/>
                <w:lang w:val="ro-RO"/>
              </w:rPr>
            </w:pPr>
            <w:r w:rsidRPr="00D43652">
              <w:rPr>
                <w:rFonts w:eastAsia="Calibri"/>
                <w:b/>
                <w:lang w:val="ro-RO"/>
              </w:rPr>
              <w:t>Dosarul nr. ______   ( nr. se acordă de către ADR )</w:t>
            </w:r>
          </w:p>
        </w:tc>
        <w:tc>
          <w:tcPr>
            <w:tcW w:w="1843" w:type="dxa"/>
            <w:tcBorders>
              <w:bottom w:val="nil"/>
            </w:tcBorders>
          </w:tcPr>
          <w:p w14:paraId="134488DA" w14:textId="77777777" w:rsidR="00925D85" w:rsidRPr="00D43652" w:rsidRDefault="00925D85" w:rsidP="00625DD9">
            <w:pPr>
              <w:spacing w:before="140" w:line="276" w:lineRule="auto"/>
              <w:ind w:left="150"/>
              <w:jc w:val="center"/>
              <w:rPr>
                <w:rFonts w:eastAsia="Calibri"/>
                <w:b/>
                <w:lang w:val="ro-RO"/>
              </w:rPr>
            </w:pPr>
          </w:p>
        </w:tc>
      </w:tr>
      <w:tr w:rsidR="00925D85" w:rsidRPr="00D43652" w14:paraId="242B813D" w14:textId="77777777" w:rsidTr="00925D85">
        <w:trPr>
          <w:gridBefore w:val="1"/>
          <w:wBefore w:w="227" w:type="dxa"/>
          <w:cantSplit/>
        </w:trPr>
        <w:tc>
          <w:tcPr>
            <w:tcW w:w="5869" w:type="dxa"/>
            <w:gridSpan w:val="2"/>
            <w:tcBorders>
              <w:left w:val="nil"/>
              <w:right w:val="nil"/>
            </w:tcBorders>
          </w:tcPr>
          <w:p w14:paraId="6919F727" w14:textId="77777777" w:rsidR="00925D85" w:rsidRPr="00D43652" w:rsidRDefault="00925D85" w:rsidP="00625DD9">
            <w:pPr>
              <w:spacing w:line="276" w:lineRule="auto"/>
              <w:ind w:left="150"/>
              <w:rPr>
                <w:rFonts w:eastAsia="Calibri"/>
                <w:b/>
                <w:lang w:val="ro-RO"/>
              </w:rPr>
            </w:pPr>
            <w:r w:rsidRPr="00D43652">
              <w:rPr>
                <w:rFonts w:eastAsia="Calibri"/>
                <w:b/>
                <w:lang w:val="ro-RO"/>
              </w:rPr>
              <w:t>(doar pentru uz oficial)</w:t>
            </w:r>
          </w:p>
        </w:tc>
      </w:tr>
    </w:tbl>
    <w:p w14:paraId="3409D47B" w14:textId="77777777" w:rsidR="00925D85" w:rsidRPr="00D43652" w:rsidRDefault="00925D85" w:rsidP="00625DD9">
      <w:pPr>
        <w:spacing w:line="276" w:lineRule="auto"/>
        <w:ind w:left="720"/>
        <w:rPr>
          <w:lang w:val="ro-RO"/>
        </w:rPr>
      </w:pPr>
    </w:p>
    <w:p w14:paraId="78294BEC" w14:textId="77777777" w:rsidR="00925D85" w:rsidRPr="00D43652" w:rsidRDefault="00925D85" w:rsidP="00625DD9">
      <w:pPr>
        <w:spacing w:line="276" w:lineRule="auto"/>
        <w:ind w:left="720"/>
        <w:rPr>
          <w:lang w:val="ro-RO"/>
        </w:rPr>
      </w:pPr>
    </w:p>
    <w:p w14:paraId="63528362" w14:textId="77777777" w:rsidR="00925D85" w:rsidRPr="00D43652" w:rsidRDefault="00925D85" w:rsidP="00625DD9">
      <w:pPr>
        <w:spacing w:line="276" w:lineRule="auto"/>
        <w:ind w:hanging="11"/>
        <w:jc w:val="both"/>
        <w:rPr>
          <w:i/>
          <w:lang w:val="ro-RO" w:eastAsia="en-GB"/>
        </w:rPr>
      </w:pPr>
      <w:r w:rsidRPr="00D43652">
        <w:rPr>
          <w:b/>
          <w:u w:val="single"/>
          <w:lang w:val="ro-RO"/>
        </w:rPr>
        <w:t>NOTĂ: V</w:t>
      </w:r>
      <w:r w:rsidRPr="00D43652">
        <w:rPr>
          <w:lang w:val="ro-RO" w:eastAsia="en-GB"/>
        </w:rPr>
        <w:t xml:space="preserve">ă rugăm să citiți şi să completați acest formular cu atenție şi în conformitate cu </w:t>
      </w:r>
      <w:r w:rsidRPr="00D43652">
        <w:rPr>
          <w:i/>
          <w:lang w:val="ro-RO" w:eastAsia="en-GB"/>
        </w:rPr>
        <w:t xml:space="preserve">Regulamentul de desfășurare a concursului de selectare a proiectelor pentru finanțare din Fondul Național pentru Dezvoltare Regională. </w:t>
      </w:r>
      <w:r w:rsidRPr="00D43652">
        <w:rPr>
          <w:lang w:val="ro-RO" w:eastAsia="en-GB"/>
        </w:rPr>
        <w:t>Evaluarea cererii dvs. va fi efectuată după verificarea administrativă a  proiectului propus.</w:t>
      </w:r>
    </w:p>
    <w:p w14:paraId="6F87411B" w14:textId="77777777" w:rsidR="00925D85" w:rsidRPr="00D43652" w:rsidRDefault="00925D85" w:rsidP="00625DD9">
      <w:pPr>
        <w:spacing w:line="276" w:lineRule="auto"/>
        <w:rPr>
          <w:lang w:val="ro-RO"/>
        </w:rPr>
      </w:pPr>
    </w:p>
    <w:p w14:paraId="32D9A856" w14:textId="77777777" w:rsidR="00925D85" w:rsidRPr="00D43652" w:rsidRDefault="00925D85" w:rsidP="00625DD9">
      <w:pPr>
        <w:spacing w:after="240" w:line="276" w:lineRule="auto"/>
        <w:jc w:val="center"/>
        <w:rPr>
          <w:lang w:val="ro-RO"/>
        </w:rPr>
      </w:pPr>
      <w:r w:rsidRPr="00D43652">
        <w:rPr>
          <w:b/>
          <w:lang w:val="ro-RO"/>
        </w:rPr>
        <w:br w:type="page"/>
      </w:r>
      <w:r w:rsidRPr="00D43652">
        <w:rPr>
          <w:b/>
          <w:lang w:val="ro-RO"/>
        </w:rPr>
        <w:lastRenderedPageBreak/>
        <w:t>CERERE DE FINANŢARE</w:t>
      </w:r>
    </w:p>
    <w:p w14:paraId="631BCB13" w14:textId="77777777" w:rsidR="00925D85" w:rsidRPr="00D43652" w:rsidRDefault="00925D85" w:rsidP="00625DD9">
      <w:pPr>
        <w:numPr>
          <w:ilvl w:val="0"/>
          <w:numId w:val="53"/>
        </w:numPr>
        <w:pBdr>
          <w:bottom w:val="single" w:sz="4" w:space="1" w:color="auto"/>
        </w:pBdr>
        <w:spacing w:line="276" w:lineRule="auto"/>
        <w:jc w:val="both"/>
        <w:rPr>
          <w:b/>
          <w:lang w:val="ro-RO"/>
        </w:rPr>
      </w:pPr>
      <w:r w:rsidRPr="00D43652">
        <w:rPr>
          <w:b/>
          <w:lang w:val="ro-RO"/>
        </w:rPr>
        <w:t>SUMAR</w:t>
      </w:r>
    </w:p>
    <w:p w14:paraId="3C4A7DF5" w14:textId="77777777" w:rsidR="00925D85" w:rsidRPr="00D43652" w:rsidRDefault="00925D85" w:rsidP="00625DD9">
      <w:pPr>
        <w:spacing w:after="120" w:line="276" w:lineRule="auto"/>
        <w:jc w:val="both"/>
        <w:rPr>
          <w:i/>
          <w:lang w:val="ro-RO"/>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512"/>
      </w:tblGrid>
      <w:tr w:rsidR="00925D85" w:rsidRPr="00D43652" w14:paraId="6C07BE09" w14:textId="77777777" w:rsidTr="00925D85">
        <w:trPr>
          <w:trHeight w:val="737"/>
        </w:trPr>
        <w:tc>
          <w:tcPr>
            <w:tcW w:w="2802" w:type="dxa"/>
            <w:shd w:val="clear" w:color="auto" w:fill="D9D9D9"/>
          </w:tcPr>
          <w:p w14:paraId="10CEE29E" w14:textId="77777777" w:rsidR="00925D85" w:rsidRPr="00D43652" w:rsidRDefault="00925D85" w:rsidP="00625DD9">
            <w:pPr>
              <w:spacing w:before="120" w:after="120" w:line="276" w:lineRule="auto"/>
              <w:rPr>
                <w:b/>
                <w:lang w:val="ro-RO"/>
              </w:rPr>
            </w:pPr>
            <w:r w:rsidRPr="00D43652">
              <w:rPr>
                <w:b/>
                <w:lang w:val="ro-RO"/>
              </w:rPr>
              <w:t>Obiectivele proiectului</w:t>
            </w:r>
          </w:p>
        </w:tc>
        <w:tc>
          <w:tcPr>
            <w:tcW w:w="7512" w:type="dxa"/>
          </w:tcPr>
          <w:p w14:paraId="6BD88D3B" w14:textId="77777777" w:rsidR="00925D85" w:rsidRPr="00D43652" w:rsidRDefault="00925D85" w:rsidP="00625DD9">
            <w:pPr>
              <w:spacing w:before="120" w:after="120" w:line="276" w:lineRule="auto"/>
              <w:jc w:val="both"/>
              <w:rPr>
                <w:lang w:val="ro-RO"/>
              </w:rPr>
            </w:pPr>
            <w:r w:rsidRPr="00D43652">
              <w:rPr>
                <w:lang w:val="ro-RO"/>
              </w:rPr>
              <w:t>Obiectivul general</w:t>
            </w:r>
          </w:p>
          <w:p w14:paraId="6DAEF55C" w14:textId="77777777" w:rsidR="00925D85" w:rsidRPr="00D43652" w:rsidRDefault="00925D85" w:rsidP="00625DD9">
            <w:pPr>
              <w:spacing w:before="120" w:after="120" w:line="276" w:lineRule="auto"/>
              <w:jc w:val="both"/>
              <w:rPr>
                <w:lang w:val="ro-RO"/>
              </w:rPr>
            </w:pPr>
            <w:r w:rsidRPr="00D43652">
              <w:rPr>
                <w:lang w:val="ro-RO"/>
              </w:rPr>
              <w:t>Obiectivele specifice</w:t>
            </w:r>
          </w:p>
        </w:tc>
      </w:tr>
      <w:tr w:rsidR="00925D85" w:rsidRPr="00D43652" w14:paraId="4EB5D86C" w14:textId="77777777" w:rsidTr="00925D85">
        <w:tc>
          <w:tcPr>
            <w:tcW w:w="2802" w:type="dxa"/>
            <w:shd w:val="clear" w:color="auto" w:fill="D9D9D9"/>
          </w:tcPr>
          <w:p w14:paraId="0012439A" w14:textId="77777777" w:rsidR="00925D85" w:rsidRPr="00D43652" w:rsidRDefault="00925D85" w:rsidP="00625DD9">
            <w:pPr>
              <w:spacing w:before="120" w:after="120" w:line="276" w:lineRule="auto"/>
              <w:rPr>
                <w:b/>
                <w:lang w:val="ro-RO"/>
              </w:rPr>
            </w:pPr>
            <w:r w:rsidRPr="00D43652">
              <w:rPr>
                <w:b/>
                <w:lang w:val="ro-RO"/>
              </w:rPr>
              <w:t>Aplicant</w:t>
            </w:r>
          </w:p>
        </w:tc>
        <w:tc>
          <w:tcPr>
            <w:tcW w:w="7512" w:type="dxa"/>
          </w:tcPr>
          <w:p w14:paraId="57B826D0" w14:textId="77777777" w:rsidR="00925D85" w:rsidRPr="00D43652" w:rsidRDefault="00925D85" w:rsidP="00625DD9">
            <w:pPr>
              <w:spacing w:before="120" w:after="120" w:line="276" w:lineRule="auto"/>
              <w:jc w:val="both"/>
              <w:rPr>
                <w:lang w:val="ro-RO"/>
              </w:rPr>
            </w:pPr>
          </w:p>
        </w:tc>
      </w:tr>
      <w:tr w:rsidR="00925D85" w:rsidRPr="00D43652" w14:paraId="41D01A4C" w14:textId="77777777" w:rsidTr="00925D85">
        <w:tc>
          <w:tcPr>
            <w:tcW w:w="2802" w:type="dxa"/>
            <w:shd w:val="clear" w:color="auto" w:fill="D9D9D9"/>
          </w:tcPr>
          <w:p w14:paraId="313C8D10" w14:textId="77777777" w:rsidR="00925D85" w:rsidRPr="00D43652" w:rsidRDefault="00925D85" w:rsidP="00625DD9">
            <w:pPr>
              <w:spacing w:before="120" w:after="120" w:line="276" w:lineRule="auto"/>
              <w:rPr>
                <w:b/>
                <w:lang w:val="ro-RO"/>
              </w:rPr>
            </w:pPr>
            <w:r w:rsidRPr="00D43652">
              <w:rPr>
                <w:b/>
                <w:lang w:val="ro-RO"/>
              </w:rPr>
              <w:t>Partenerul (Partenerii)</w:t>
            </w:r>
          </w:p>
        </w:tc>
        <w:tc>
          <w:tcPr>
            <w:tcW w:w="7512" w:type="dxa"/>
          </w:tcPr>
          <w:p w14:paraId="7AFC72E1" w14:textId="77777777" w:rsidR="00925D85" w:rsidRPr="00D43652" w:rsidRDefault="00925D85" w:rsidP="00625DD9">
            <w:pPr>
              <w:spacing w:before="120" w:after="120" w:line="276" w:lineRule="auto"/>
              <w:jc w:val="both"/>
              <w:rPr>
                <w:lang w:val="ro-RO"/>
              </w:rPr>
            </w:pPr>
          </w:p>
        </w:tc>
      </w:tr>
      <w:tr w:rsidR="00925D85" w:rsidRPr="00D43652" w14:paraId="1D43A285" w14:textId="77777777" w:rsidTr="00925D85">
        <w:tc>
          <w:tcPr>
            <w:tcW w:w="2802" w:type="dxa"/>
            <w:shd w:val="clear" w:color="auto" w:fill="D9D9D9"/>
          </w:tcPr>
          <w:p w14:paraId="678DB97D" w14:textId="77777777" w:rsidR="00925D85" w:rsidRPr="00D43652" w:rsidRDefault="00925D85" w:rsidP="00625DD9">
            <w:pPr>
              <w:spacing w:before="120" w:after="120" w:line="276" w:lineRule="auto"/>
              <w:ind w:left="-90" w:right="-114"/>
              <w:rPr>
                <w:b/>
                <w:lang w:val="ro-RO"/>
              </w:rPr>
            </w:pPr>
            <w:r w:rsidRPr="00D43652">
              <w:rPr>
                <w:b/>
                <w:lang w:val="ro-RO"/>
              </w:rPr>
              <w:t>Grupul/ Grupurile-țintă</w:t>
            </w:r>
            <w:r w:rsidRPr="00D43652">
              <w:rPr>
                <w:rFonts w:eastAsia="SimSun"/>
                <w:b/>
                <w:vertAlign w:val="superscript"/>
                <w:lang w:val="ro-RO"/>
              </w:rPr>
              <w:footnoteReference w:id="13"/>
            </w:r>
          </w:p>
        </w:tc>
        <w:tc>
          <w:tcPr>
            <w:tcW w:w="7512" w:type="dxa"/>
          </w:tcPr>
          <w:p w14:paraId="4311CF1F" w14:textId="77777777" w:rsidR="00925D85" w:rsidRPr="00D43652" w:rsidRDefault="00925D85" w:rsidP="00625DD9">
            <w:pPr>
              <w:spacing w:before="120" w:after="120" w:line="276" w:lineRule="auto"/>
              <w:jc w:val="both"/>
              <w:rPr>
                <w:lang w:val="ro-RO"/>
              </w:rPr>
            </w:pPr>
          </w:p>
        </w:tc>
      </w:tr>
      <w:tr w:rsidR="00925D85" w:rsidRPr="00D43652" w14:paraId="2110DBEF" w14:textId="77777777" w:rsidTr="00925D85">
        <w:tc>
          <w:tcPr>
            <w:tcW w:w="2802" w:type="dxa"/>
            <w:shd w:val="clear" w:color="auto" w:fill="D9D9D9"/>
          </w:tcPr>
          <w:p w14:paraId="46BE7C04" w14:textId="77777777" w:rsidR="00925D85" w:rsidRPr="00D43652" w:rsidRDefault="00925D85" w:rsidP="00625DD9">
            <w:pPr>
              <w:spacing w:before="120" w:after="120" w:line="276" w:lineRule="auto"/>
              <w:rPr>
                <w:b/>
                <w:lang w:val="ro-RO"/>
              </w:rPr>
            </w:pPr>
            <w:r w:rsidRPr="00D43652">
              <w:rPr>
                <w:b/>
                <w:lang w:val="ro-RO"/>
              </w:rPr>
              <w:t>Beneficiarii finali</w:t>
            </w:r>
            <w:r w:rsidRPr="00D43652">
              <w:rPr>
                <w:rFonts w:eastAsia="SimSun"/>
                <w:b/>
                <w:vertAlign w:val="superscript"/>
                <w:lang w:val="ro-RO"/>
              </w:rPr>
              <w:footnoteReference w:id="14"/>
            </w:r>
          </w:p>
        </w:tc>
        <w:tc>
          <w:tcPr>
            <w:tcW w:w="7512" w:type="dxa"/>
          </w:tcPr>
          <w:p w14:paraId="14A88C08" w14:textId="77777777" w:rsidR="00925D85" w:rsidRPr="00D43652" w:rsidRDefault="00925D85" w:rsidP="00625DD9">
            <w:pPr>
              <w:spacing w:before="120" w:after="120" w:line="276" w:lineRule="auto"/>
              <w:jc w:val="both"/>
              <w:rPr>
                <w:lang w:val="ro-RO"/>
              </w:rPr>
            </w:pPr>
          </w:p>
        </w:tc>
      </w:tr>
      <w:tr w:rsidR="00925D85" w:rsidRPr="00D43652" w14:paraId="46CA6CA8" w14:textId="77777777" w:rsidTr="00925D85">
        <w:tc>
          <w:tcPr>
            <w:tcW w:w="2802" w:type="dxa"/>
            <w:shd w:val="clear" w:color="auto" w:fill="D9D9D9"/>
          </w:tcPr>
          <w:p w14:paraId="1ED22F2D" w14:textId="77777777" w:rsidR="00925D85" w:rsidRPr="00D43652" w:rsidRDefault="00925D85" w:rsidP="00625DD9">
            <w:pPr>
              <w:spacing w:before="120" w:after="120" w:line="276" w:lineRule="auto"/>
              <w:rPr>
                <w:b/>
                <w:lang w:val="ro-RO"/>
              </w:rPr>
            </w:pPr>
            <w:r w:rsidRPr="00D43652">
              <w:rPr>
                <w:b/>
                <w:lang w:val="ro-RO"/>
              </w:rPr>
              <w:t xml:space="preserve">Produsele proiectului </w:t>
            </w:r>
          </w:p>
        </w:tc>
        <w:tc>
          <w:tcPr>
            <w:tcW w:w="7512" w:type="dxa"/>
          </w:tcPr>
          <w:p w14:paraId="0068928A" w14:textId="77777777" w:rsidR="00925D85" w:rsidRPr="00D43652" w:rsidRDefault="00925D85" w:rsidP="00625DD9">
            <w:pPr>
              <w:spacing w:before="120" w:after="120" w:line="276" w:lineRule="auto"/>
              <w:jc w:val="both"/>
              <w:rPr>
                <w:lang w:val="ro-RO"/>
              </w:rPr>
            </w:pPr>
          </w:p>
        </w:tc>
      </w:tr>
      <w:tr w:rsidR="00925D85" w:rsidRPr="00D43652" w14:paraId="0E1B7FA9" w14:textId="77777777" w:rsidTr="00925D85">
        <w:tc>
          <w:tcPr>
            <w:tcW w:w="2802" w:type="dxa"/>
            <w:shd w:val="clear" w:color="auto" w:fill="D9D9D9"/>
          </w:tcPr>
          <w:p w14:paraId="5EB74F88" w14:textId="77777777" w:rsidR="00925D85" w:rsidRPr="00D43652" w:rsidRDefault="00925D85" w:rsidP="00625DD9">
            <w:pPr>
              <w:spacing w:before="120" w:after="120" w:line="276" w:lineRule="auto"/>
              <w:rPr>
                <w:b/>
                <w:lang w:val="ro-RO"/>
              </w:rPr>
            </w:pPr>
            <w:r w:rsidRPr="00D43652">
              <w:rPr>
                <w:b/>
                <w:lang w:val="ro-RO"/>
              </w:rPr>
              <w:t xml:space="preserve">Rezultatele estimate </w:t>
            </w:r>
          </w:p>
        </w:tc>
        <w:tc>
          <w:tcPr>
            <w:tcW w:w="7512" w:type="dxa"/>
          </w:tcPr>
          <w:p w14:paraId="39730F37" w14:textId="77777777" w:rsidR="00925D85" w:rsidRPr="00D43652" w:rsidRDefault="00925D85" w:rsidP="00625DD9">
            <w:pPr>
              <w:spacing w:before="120" w:after="120" w:line="276" w:lineRule="auto"/>
              <w:jc w:val="both"/>
              <w:rPr>
                <w:lang w:val="ro-RO"/>
              </w:rPr>
            </w:pPr>
          </w:p>
        </w:tc>
      </w:tr>
      <w:tr w:rsidR="00925D85" w:rsidRPr="00D43652" w14:paraId="78D6537D" w14:textId="77777777" w:rsidTr="00925D85">
        <w:tc>
          <w:tcPr>
            <w:tcW w:w="2802" w:type="dxa"/>
            <w:shd w:val="clear" w:color="auto" w:fill="D9D9D9"/>
          </w:tcPr>
          <w:p w14:paraId="4FFD1F3B" w14:textId="77777777" w:rsidR="00925D85" w:rsidRPr="00D43652" w:rsidRDefault="00925D85" w:rsidP="00625DD9">
            <w:pPr>
              <w:spacing w:before="120" w:after="120" w:line="276" w:lineRule="auto"/>
              <w:rPr>
                <w:b/>
                <w:lang w:val="ro-RO"/>
              </w:rPr>
            </w:pPr>
            <w:r w:rsidRPr="00D43652">
              <w:rPr>
                <w:b/>
                <w:lang w:val="ro-RO"/>
              </w:rPr>
              <w:t>Activitățile principale</w:t>
            </w:r>
          </w:p>
        </w:tc>
        <w:tc>
          <w:tcPr>
            <w:tcW w:w="7512" w:type="dxa"/>
          </w:tcPr>
          <w:p w14:paraId="3CA3F40C" w14:textId="77777777" w:rsidR="00925D85" w:rsidRPr="00D43652" w:rsidRDefault="00925D85" w:rsidP="00625DD9">
            <w:pPr>
              <w:spacing w:before="120" w:after="120" w:line="276" w:lineRule="auto"/>
              <w:jc w:val="both"/>
              <w:rPr>
                <w:lang w:val="ro-RO"/>
              </w:rPr>
            </w:pPr>
          </w:p>
        </w:tc>
      </w:tr>
      <w:tr w:rsidR="00925D85" w:rsidRPr="00D43652" w14:paraId="415A1F7B" w14:textId="77777777" w:rsidTr="00925D85">
        <w:tc>
          <w:tcPr>
            <w:tcW w:w="2802" w:type="dxa"/>
            <w:shd w:val="clear" w:color="auto" w:fill="D9D9D9"/>
          </w:tcPr>
          <w:p w14:paraId="514DC829" w14:textId="77777777" w:rsidR="00925D85" w:rsidRPr="00D43652" w:rsidRDefault="00925D85" w:rsidP="00625DD9">
            <w:pPr>
              <w:spacing w:before="120" w:after="120" w:line="276" w:lineRule="auto"/>
              <w:rPr>
                <w:b/>
                <w:lang w:val="ro-RO"/>
              </w:rPr>
            </w:pPr>
            <w:r w:rsidRPr="00D43652">
              <w:rPr>
                <w:b/>
                <w:lang w:val="ro-RO"/>
              </w:rPr>
              <w:t>Localizarea proiectului:</w:t>
            </w:r>
          </w:p>
        </w:tc>
        <w:tc>
          <w:tcPr>
            <w:tcW w:w="7512" w:type="dxa"/>
          </w:tcPr>
          <w:p w14:paraId="3004C083" w14:textId="77777777" w:rsidR="00925D85" w:rsidRPr="00D43652" w:rsidRDefault="00925D85" w:rsidP="00625DD9">
            <w:pPr>
              <w:spacing w:before="120" w:after="120" w:line="276" w:lineRule="auto"/>
              <w:jc w:val="both"/>
              <w:rPr>
                <w:lang w:val="ro-RO"/>
              </w:rPr>
            </w:pPr>
          </w:p>
        </w:tc>
      </w:tr>
      <w:tr w:rsidR="00925D85" w:rsidRPr="00D43652" w14:paraId="70D7791D" w14:textId="77777777" w:rsidTr="00925D85">
        <w:tc>
          <w:tcPr>
            <w:tcW w:w="2802" w:type="dxa"/>
            <w:shd w:val="clear" w:color="auto" w:fill="D9D9D9"/>
          </w:tcPr>
          <w:p w14:paraId="39768CDF" w14:textId="77777777" w:rsidR="00925D85" w:rsidRPr="00D43652" w:rsidRDefault="00925D85" w:rsidP="00625DD9">
            <w:pPr>
              <w:spacing w:before="120" w:after="120" w:line="276" w:lineRule="auto"/>
              <w:rPr>
                <w:b/>
                <w:lang w:val="ro-RO"/>
              </w:rPr>
            </w:pPr>
            <w:r w:rsidRPr="00D43652">
              <w:rPr>
                <w:b/>
                <w:lang w:val="ro-RO"/>
              </w:rPr>
              <w:t>Durata proiectului</w:t>
            </w:r>
          </w:p>
        </w:tc>
        <w:tc>
          <w:tcPr>
            <w:tcW w:w="7512" w:type="dxa"/>
          </w:tcPr>
          <w:p w14:paraId="14072307" w14:textId="77777777" w:rsidR="00925D85" w:rsidRPr="00D43652" w:rsidRDefault="00925D85" w:rsidP="00625DD9">
            <w:pPr>
              <w:spacing w:before="120" w:after="120" w:line="276" w:lineRule="auto"/>
              <w:jc w:val="both"/>
              <w:rPr>
                <w:lang w:val="ro-RO"/>
              </w:rPr>
            </w:pPr>
            <w:r w:rsidRPr="00D43652">
              <w:rPr>
                <w:lang w:val="ro-RO"/>
              </w:rPr>
              <w:t>Nr. de luni</w:t>
            </w:r>
          </w:p>
        </w:tc>
      </w:tr>
      <w:tr w:rsidR="00925D85" w:rsidRPr="00D43652" w14:paraId="10DBFC1F" w14:textId="77777777" w:rsidTr="00925D85">
        <w:tc>
          <w:tcPr>
            <w:tcW w:w="2802" w:type="dxa"/>
            <w:shd w:val="clear" w:color="auto" w:fill="D9D9D9"/>
          </w:tcPr>
          <w:p w14:paraId="154E48DF" w14:textId="77777777" w:rsidR="00925D85" w:rsidRPr="00D43652" w:rsidRDefault="00925D85" w:rsidP="00625DD9">
            <w:pPr>
              <w:spacing w:before="120" w:after="120" w:line="276" w:lineRule="auto"/>
              <w:rPr>
                <w:b/>
                <w:lang w:val="ro-RO"/>
              </w:rPr>
            </w:pPr>
            <w:r w:rsidRPr="00D43652">
              <w:rPr>
                <w:b/>
                <w:lang w:val="ro-RO"/>
              </w:rPr>
              <w:t>Bugetul proiectului, inclusiv:</w:t>
            </w:r>
          </w:p>
        </w:tc>
        <w:tc>
          <w:tcPr>
            <w:tcW w:w="7512" w:type="dxa"/>
          </w:tcPr>
          <w:p w14:paraId="774E45E3" w14:textId="77777777" w:rsidR="00925D85" w:rsidRPr="00D43652" w:rsidRDefault="00925D85" w:rsidP="00625DD9">
            <w:pPr>
              <w:spacing w:before="120" w:after="120" w:line="276" w:lineRule="auto"/>
              <w:jc w:val="both"/>
              <w:rPr>
                <w:lang w:val="ro-RO"/>
              </w:rPr>
            </w:pPr>
          </w:p>
        </w:tc>
      </w:tr>
      <w:tr w:rsidR="00925D85" w:rsidRPr="00EA61D1" w14:paraId="733E3E93" w14:textId="77777777" w:rsidTr="00925D85">
        <w:tc>
          <w:tcPr>
            <w:tcW w:w="2802" w:type="dxa"/>
            <w:shd w:val="clear" w:color="auto" w:fill="D9D9D9"/>
          </w:tcPr>
          <w:p w14:paraId="6263DF0B" w14:textId="77777777" w:rsidR="00925D85" w:rsidRPr="00D43652" w:rsidRDefault="00925D85" w:rsidP="00625DD9">
            <w:pPr>
              <w:spacing w:before="120" w:after="120" w:line="276" w:lineRule="auto"/>
              <w:rPr>
                <w:b/>
                <w:lang w:val="ro-RO"/>
              </w:rPr>
            </w:pPr>
            <w:r w:rsidRPr="00D43652">
              <w:rPr>
                <w:b/>
                <w:lang w:val="ro-RO"/>
              </w:rPr>
              <w:t>Suma solicitată de la FNDR</w:t>
            </w:r>
          </w:p>
        </w:tc>
        <w:tc>
          <w:tcPr>
            <w:tcW w:w="7512" w:type="dxa"/>
          </w:tcPr>
          <w:p w14:paraId="2C70822A" w14:textId="77777777" w:rsidR="00925D85" w:rsidRPr="00D43652" w:rsidRDefault="00925D85" w:rsidP="00625DD9">
            <w:pPr>
              <w:spacing w:before="120" w:after="120" w:line="276" w:lineRule="auto"/>
              <w:jc w:val="both"/>
              <w:rPr>
                <w:lang w:val="ro-RO"/>
              </w:rPr>
            </w:pPr>
          </w:p>
        </w:tc>
      </w:tr>
      <w:tr w:rsidR="00925D85" w:rsidRPr="00EA61D1" w14:paraId="46EBA716" w14:textId="77777777" w:rsidTr="00925D85">
        <w:tc>
          <w:tcPr>
            <w:tcW w:w="2802" w:type="dxa"/>
            <w:shd w:val="clear" w:color="auto" w:fill="D9D9D9"/>
          </w:tcPr>
          <w:p w14:paraId="35F38BE2" w14:textId="77777777" w:rsidR="00925D85" w:rsidRPr="00D43652" w:rsidRDefault="00925D85" w:rsidP="00625DD9">
            <w:pPr>
              <w:spacing w:before="120" w:after="120" w:line="276" w:lineRule="auto"/>
              <w:rPr>
                <w:b/>
                <w:lang w:val="ro-RO"/>
              </w:rPr>
            </w:pPr>
            <w:r w:rsidRPr="00D43652">
              <w:rPr>
                <w:b/>
                <w:lang w:val="ro-RO"/>
              </w:rPr>
              <w:t>Contribuția aplicantului și a partenerilor acestuia</w:t>
            </w:r>
          </w:p>
        </w:tc>
        <w:tc>
          <w:tcPr>
            <w:tcW w:w="7512" w:type="dxa"/>
          </w:tcPr>
          <w:p w14:paraId="5B4A27F4" w14:textId="77777777" w:rsidR="00925D85" w:rsidRPr="00D43652" w:rsidRDefault="00925D85" w:rsidP="00625DD9">
            <w:pPr>
              <w:spacing w:before="120" w:after="120" w:line="276" w:lineRule="auto"/>
              <w:jc w:val="both"/>
              <w:rPr>
                <w:lang w:val="ro-RO"/>
              </w:rPr>
            </w:pPr>
          </w:p>
        </w:tc>
      </w:tr>
      <w:tr w:rsidR="00925D85" w:rsidRPr="00D43652" w14:paraId="44FDDEA7" w14:textId="77777777" w:rsidTr="00925D85">
        <w:tc>
          <w:tcPr>
            <w:tcW w:w="2802" w:type="dxa"/>
            <w:shd w:val="clear" w:color="auto" w:fill="D9D9D9"/>
          </w:tcPr>
          <w:p w14:paraId="5975E2F6" w14:textId="77777777" w:rsidR="00925D85" w:rsidRPr="00D43652" w:rsidRDefault="00925D85" w:rsidP="00625DD9">
            <w:pPr>
              <w:spacing w:before="120" w:after="120" w:line="276" w:lineRule="auto"/>
              <w:rPr>
                <w:b/>
                <w:lang w:val="ro-RO"/>
              </w:rPr>
            </w:pPr>
            <w:r w:rsidRPr="00D43652">
              <w:rPr>
                <w:b/>
                <w:lang w:val="ro-RO"/>
              </w:rPr>
              <w:t xml:space="preserve">Alte surse financiare disponibile </w:t>
            </w:r>
          </w:p>
        </w:tc>
        <w:tc>
          <w:tcPr>
            <w:tcW w:w="7512" w:type="dxa"/>
          </w:tcPr>
          <w:p w14:paraId="1A90EDC2" w14:textId="77777777" w:rsidR="00925D85" w:rsidRPr="00D43652" w:rsidRDefault="00925D85" w:rsidP="00625DD9">
            <w:pPr>
              <w:spacing w:before="120" w:after="120" w:line="276" w:lineRule="auto"/>
              <w:jc w:val="both"/>
              <w:rPr>
                <w:lang w:val="ro-RO"/>
              </w:rPr>
            </w:pPr>
          </w:p>
        </w:tc>
      </w:tr>
    </w:tbl>
    <w:p w14:paraId="5A5388D4" w14:textId="77777777" w:rsidR="00925D85" w:rsidRPr="00D43652" w:rsidRDefault="00925D85" w:rsidP="00625DD9">
      <w:pPr>
        <w:numPr>
          <w:ilvl w:val="0"/>
          <w:numId w:val="53"/>
        </w:numPr>
        <w:pBdr>
          <w:bottom w:val="single" w:sz="4" w:space="1" w:color="auto"/>
        </w:pBdr>
        <w:spacing w:line="276" w:lineRule="auto"/>
        <w:jc w:val="both"/>
        <w:rPr>
          <w:b/>
          <w:lang w:val="ro-RO"/>
        </w:rPr>
      </w:pPr>
      <w:r w:rsidRPr="00D43652">
        <w:rPr>
          <w:lang w:val="ro-RO"/>
        </w:rPr>
        <w:br w:type="page"/>
      </w:r>
      <w:r w:rsidRPr="00D43652">
        <w:rPr>
          <w:b/>
          <w:lang w:val="ro-RO"/>
        </w:rPr>
        <w:lastRenderedPageBreak/>
        <w:t>Descrierea Proiectului</w:t>
      </w:r>
    </w:p>
    <w:p w14:paraId="51B516E3" w14:textId="77777777" w:rsidR="00925D85" w:rsidRPr="00D43652" w:rsidRDefault="00925D85" w:rsidP="00625DD9">
      <w:pPr>
        <w:spacing w:line="276" w:lineRule="auto"/>
        <w:jc w:val="both"/>
        <w:rPr>
          <w:lang w:val="ro-RO"/>
        </w:rPr>
      </w:pPr>
    </w:p>
    <w:p w14:paraId="2B3BF58E" w14:textId="77777777" w:rsidR="00925D85" w:rsidRPr="00D43652" w:rsidRDefault="00925D85" w:rsidP="00625DD9">
      <w:pPr>
        <w:numPr>
          <w:ilvl w:val="1"/>
          <w:numId w:val="55"/>
        </w:numPr>
        <w:pBdr>
          <w:bottom w:val="single" w:sz="4" w:space="1" w:color="auto"/>
        </w:pBdr>
        <w:spacing w:line="276" w:lineRule="auto"/>
        <w:jc w:val="both"/>
        <w:rPr>
          <w:b/>
          <w:lang w:val="ro-RO"/>
        </w:rPr>
      </w:pPr>
      <w:r w:rsidRPr="00D43652">
        <w:rPr>
          <w:b/>
          <w:lang w:val="ro-RO"/>
        </w:rPr>
        <w:t>Relevanța şi impactul regional al proiectului</w:t>
      </w:r>
    </w:p>
    <w:p w14:paraId="3648226D" w14:textId="77777777" w:rsidR="00925D85" w:rsidRPr="00D43652" w:rsidRDefault="00925D85" w:rsidP="00625DD9">
      <w:pPr>
        <w:spacing w:line="276" w:lineRule="auto"/>
        <w:jc w:val="both"/>
        <w:rPr>
          <w:i/>
          <w:lang w:val="ro-RO"/>
        </w:rPr>
      </w:pPr>
      <w:r w:rsidRPr="00D43652">
        <w:rPr>
          <w:i/>
          <w:lang w:val="ro-RO"/>
        </w:rPr>
        <w:t>Referiți-vă (max. 2 pagini) la:</w:t>
      </w:r>
    </w:p>
    <w:p w14:paraId="085D8146" w14:textId="77777777" w:rsidR="00925D85" w:rsidRPr="00D43652" w:rsidRDefault="00925D85" w:rsidP="00625DD9">
      <w:pPr>
        <w:spacing w:line="276" w:lineRule="auto"/>
        <w:rPr>
          <w:lang w:val="ro-RO"/>
        </w:rPr>
      </w:pPr>
      <w:r w:rsidRPr="00D43652">
        <w:rPr>
          <w:lang w:val="ro-RO"/>
        </w:rPr>
        <w:t xml:space="preserve">  2.1.1 Descrieți succint grupul țintă, beneficiarii direcți și beneficiarii indirecți, la care proiectul se adresează, inclusiv cu indicatori cuantificabili;</w:t>
      </w:r>
    </w:p>
    <w:p w14:paraId="06350D76" w14:textId="77777777" w:rsidR="00925D85" w:rsidRPr="00D43652" w:rsidRDefault="00925D85" w:rsidP="00625DD9">
      <w:pPr>
        <w:spacing w:line="276" w:lineRule="auto"/>
        <w:rPr>
          <w:lang w:val="ro-RO"/>
        </w:rPr>
      </w:pPr>
      <w:r w:rsidRPr="00D43652">
        <w:rPr>
          <w:lang w:val="ro-RO"/>
        </w:rPr>
        <w:t xml:space="preserve">  2.1.2 Descrieți modul în care proiectul îndeplinește criteriile specifice domeniului de intervenție.</w:t>
      </w:r>
    </w:p>
    <w:p w14:paraId="3C520FBB" w14:textId="77777777" w:rsidR="00925D85" w:rsidRPr="00D43652" w:rsidRDefault="00925D85" w:rsidP="00625DD9">
      <w:pPr>
        <w:spacing w:line="276" w:lineRule="auto"/>
        <w:rPr>
          <w:lang w:val="ro-RO"/>
        </w:rPr>
      </w:pPr>
      <w:r w:rsidRPr="00D43652">
        <w:rPr>
          <w:lang w:val="ro-RO"/>
        </w:rPr>
        <w:t xml:space="preserve">  2.1.3 Descrieți modul în care proiectul se încadrează și contribuie la realizarea strategiei locale/ raionale/ regionale/ naționale / de dezvoltare, și se corelează cu alte proiecte finanțate din fondurile publice/ private în regiune/ raion.</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6231"/>
      </w:tblGrid>
      <w:tr w:rsidR="00925D85" w:rsidRPr="00D43652" w14:paraId="5377F4E4" w14:textId="77777777" w:rsidTr="00925D85">
        <w:tc>
          <w:tcPr>
            <w:tcW w:w="4077" w:type="dxa"/>
            <w:shd w:val="clear" w:color="auto" w:fill="BFBFBF"/>
          </w:tcPr>
          <w:p w14:paraId="333244B0" w14:textId="77777777" w:rsidR="00925D85" w:rsidRPr="00D43652" w:rsidRDefault="00925D85" w:rsidP="00625DD9">
            <w:pPr>
              <w:spacing w:before="40" w:after="40" w:line="276" w:lineRule="auto"/>
              <w:rPr>
                <w:b/>
                <w:bCs/>
                <w:sz w:val="20"/>
                <w:lang w:val="ro-RO" w:eastAsia="en-US"/>
              </w:rPr>
            </w:pPr>
            <w:r w:rsidRPr="00D43652">
              <w:rPr>
                <w:b/>
                <w:bCs/>
                <w:sz w:val="20"/>
                <w:lang w:val="ro-RO" w:eastAsia="en-US"/>
              </w:rPr>
              <w:t>Documentul relevant</w:t>
            </w:r>
          </w:p>
        </w:tc>
        <w:tc>
          <w:tcPr>
            <w:tcW w:w="6231" w:type="dxa"/>
            <w:shd w:val="clear" w:color="auto" w:fill="BFBFBF"/>
          </w:tcPr>
          <w:p w14:paraId="2A81DFEB" w14:textId="77777777" w:rsidR="00925D85" w:rsidRPr="00D43652" w:rsidRDefault="00925D85" w:rsidP="00625DD9">
            <w:pPr>
              <w:keepNext/>
              <w:spacing w:before="40" w:after="40" w:line="276" w:lineRule="auto"/>
              <w:outlineLvl w:val="3"/>
              <w:rPr>
                <w:b/>
                <w:bCs/>
                <w:sz w:val="20"/>
                <w:lang w:val="ro-RO" w:eastAsia="en-US"/>
              </w:rPr>
            </w:pPr>
            <w:r w:rsidRPr="00D43652">
              <w:rPr>
                <w:b/>
                <w:bCs/>
                <w:sz w:val="20"/>
                <w:lang w:val="ro-RO" w:eastAsia="en-US"/>
              </w:rPr>
              <w:t>Mod de relaționare</w:t>
            </w:r>
          </w:p>
        </w:tc>
      </w:tr>
      <w:tr w:rsidR="00925D85" w:rsidRPr="00EA61D1" w14:paraId="1536DBE7" w14:textId="77777777" w:rsidTr="00925D85">
        <w:tc>
          <w:tcPr>
            <w:tcW w:w="4077" w:type="dxa"/>
          </w:tcPr>
          <w:p w14:paraId="3BFAA359" w14:textId="77777777" w:rsidR="00925D85" w:rsidRPr="00D43652" w:rsidRDefault="00925D85" w:rsidP="00625DD9">
            <w:pPr>
              <w:widowControl w:val="0"/>
              <w:autoSpaceDE w:val="0"/>
              <w:autoSpaceDN w:val="0"/>
              <w:adjustRightInd w:val="0"/>
              <w:spacing w:before="40" w:after="40" w:line="276" w:lineRule="auto"/>
              <w:rPr>
                <w:i/>
                <w:iCs/>
                <w:sz w:val="20"/>
                <w:szCs w:val="21"/>
                <w:lang w:val="ro-RO" w:eastAsia="sk-SK"/>
              </w:rPr>
            </w:pPr>
            <w:r w:rsidRPr="00D43652">
              <w:rPr>
                <w:i/>
                <w:iCs/>
                <w:sz w:val="20"/>
                <w:szCs w:val="21"/>
                <w:lang w:val="ro-RO" w:eastAsia="sk-SK"/>
              </w:rPr>
              <w:t>Titlul (titlurile) programului (programelor)</w:t>
            </w:r>
          </w:p>
        </w:tc>
        <w:tc>
          <w:tcPr>
            <w:tcW w:w="6231" w:type="dxa"/>
          </w:tcPr>
          <w:p w14:paraId="195962FA" w14:textId="77777777" w:rsidR="00925D85" w:rsidRPr="00D43652" w:rsidRDefault="00925D85" w:rsidP="00625DD9">
            <w:pPr>
              <w:widowControl w:val="0"/>
              <w:autoSpaceDE w:val="0"/>
              <w:autoSpaceDN w:val="0"/>
              <w:adjustRightInd w:val="0"/>
              <w:spacing w:before="40" w:after="40" w:line="276" w:lineRule="auto"/>
              <w:rPr>
                <w:i/>
                <w:iCs/>
                <w:sz w:val="20"/>
                <w:szCs w:val="21"/>
                <w:lang w:val="ro-RO" w:eastAsia="sk-SK"/>
              </w:rPr>
            </w:pPr>
            <w:r w:rsidRPr="00D43652">
              <w:rPr>
                <w:i/>
                <w:iCs/>
                <w:sz w:val="20"/>
                <w:szCs w:val="21"/>
                <w:lang w:val="ro-RO" w:eastAsia="sk-SK"/>
              </w:rPr>
              <w:t>Modul de relaţionare a proiectului ce face obiectul acestei cereri de finanţare cu programul (programele) menţionat(e)</w:t>
            </w:r>
          </w:p>
        </w:tc>
      </w:tr>
      <w:tr w:rsidR="00925D85" w:rsidRPr="00D43652" w14:paraId="732520F4" w14:textId="77777777" w:rsidTr="00925D85">
        <w:tc>
          <w:tcPr>
            <w:tcW w:w="4077" w:type="dxa"/>
          </w:tcPr>
          <w:p w14:paraId="749EE08A" w14:textId="77777777" w:rsidR="00925D85" w:rsidRPr="00D43652" w:rsidRDefault="00925D85" w:rsidP="00625DD9">
            <w:pPr>
              <w:widowControl w:val="0"/>
              <w:autoSpaceDE w:val="0"/>
              <w:autoSpaceDN w:val="0"/>
              <w:adjustRightInd w:val="0"/>
              <w:spacing w:before="40" w:after="40" w:line="276" w:lineRule="auto"/>
              <w:rPr>
                <w:i/>
                <w:iCs/>
                <w:sz w:val="20"/>
                <w:szCs w:val="21"/>
                <w:lang w:val="ro-RO" w:eastAsia="sk-SK"/>
              </w:rPr>
            </w:pPr>
            <w:r w:rsidRPr="00D43652">
              <w:rPr>
                <w:i/>
                <w:iCs/>
                <w:sz w:val="20"/>
                <w:szCs w:val="21"/>
                <w:lang w:val="ro-RO" w:eastAsia="sk-SK"/>
              </w:rPr>
              <w:t>……</w:t>
            </w:r>
          </w:p>
        </w:tc>
        <w:tc>
          <w:tcPr>
            <w:tcW w:w="6231" w:type="dxa"/>
          </w:tcPr>
          <w:p w14:paraId="0E19141C" w14:textId="77777777" w:rsidR="00925D85" w:rsidRPr="00D43652" w:rsidRDefault="00925D85" w:rsidP="00625DD9">
            <w:pPr>
              <w:widowControl w:val="0"/>
              <w:autoSpaceDE w:val="0"/>
              <w:autoSpaceDN w:val="0"/>
              <w:adjustRightInd w:val="0"/>
              <w:spacing w:before="40" w:after="40" w:line="276" w:lineRule="auto"/>
              <w:rPr>
                <w:i/>
                <w:iCs/>
                <w:sz w:val="20"/>
                <w:szCs w:val="21"/>
                <w:lang w:val="ro-RO" w:eastAsia="sk-SK"/>
              </w:rPr>
            </w:pPr>
            <w:r w:rsidRPr="00D43652">
              <w:rPr>
                <w:i/>
                <w:iCs/>
                <w:sz w:val="20"/>
                <w:szCs w:val="21"/>
                <w:lang w:val="ro-RO" w:eastAsia="sk-SK"/>
              </w:rPr>
              <w:t>…….</w:t>
            </w:r>
          </w:p>
        </w:tc>
      </w:tr>
      <w:tr w:rsidR="00925D85" w:rsidRPr="00D43652" w14:paraId="3BB42423" w14:textId="77777777" w:rsidTr="00925D85">
        <w:tc>
          <w:tcPr>
            <w:tcW w:w="4077" w:type="dxa"/>
          </w:tcPr>
          <w:p w14:paraId="726E25FA" w14:textId="77777777" w:rsidR="00925D85" w:rsidRPr="00D43652" w:rsidRDefault="00925D85" w:rsidP="00625DD9">
            <w:pPr>
              <w:widowControl w:val="0"/>
              <w:autoSpaceDE w:val="0"/>
              <w:autoSpaceDN w:val="0"/>
              <w:adjustRightInd w:val="0"/>
              <w:spacing w:before="40" w:after="40" w:line="276" w:lineRule="auto"/>
              <w:rPr>
                <w:i/>
                <w:iCs/>
                <w:sz w:val="20"/>
                <w:szCs w:val="21"/>
                <w:lang w:val="ro-RO" w:eastAsia="sk-SK"/>
              </w:rPr>
            </w:pPr>
            <w:r w:rsidRPr="00D43652">
              <w:rPr>
                <w:i/>
                <w:iCs/>
                <w:sz w:val="20"/>
                <w:szCs w:val="21"/>
                <w:lang w:val="ro-RO" w:eastAsia="sk-SK"/>
              </w:rPr>
              <w:t>…….</w:t>
            </w:r>
          </w:p>
        </w:tc>
        <w:tc>
          <w:tcPr>
            <w:tcW w:w="6231" w:type="dxa"/>
          </w:tcPr>
          <w:p w14:paraId="06B3D30C" w14:textId="77777777" w:rsidR="00925D85" w:rsidRPr="00D43652" w:rsidRDefault="00925D85" w:rsidP="00625DD9">
            <w:pPr>
              <w:widowControl w:val="0"/>
              <w:autoSpaceDE w:val="0"/>
              <w:autoSpaceDN w:val="0"/>
              <w:adjustRightInd w:val="0"/>
              <w:spacing w:before="40" w:after="40" w:line="276" w:lineRule="auto"/>
              <w:rPr>
                <w:i/>
                <w:iCs/>
                <w:sz w:val="20"/>
                <w:szCs w:val="21"/>
                <w:lang w:val="ro-RO" w:eastAsia="sk-SK"/>
              </w:rPr>
            </w:pPr>
            <w:r w:rsidRPr="00D43652">
              <w:rPr>
                <w:i/>
                <w:iCs/>
                <w:sz w:val="20"/>
                <w:szCs w:val="21"/>
                <w:lang w:val="ro-RO" w:eastAsia="sk-SK"/>
              </w:rPr>
              <w:t>…….</w:t>
            </w:r>
          </w:p>
        </w:tc>
      </w:tr>
    </w:tbl>
    <w:p w14:paraId="08DB3613" w14:textId="77777777" w:rsidR="00925D85" w:rsidRPr="00D43652" w:rsidRDefault="00925D85" w:rsidP="00625DD9">
      <w:pPr>
        <w:spacing w:before="120" w:after="120" w:line="276" w:lineRule="auto"/>
        <w:ind w:left="180"/>
        <w:jc w:val="both"/>
        <w:rPr>
          <w:lang w:val="ro-RO"/>
        </w:rPr>
      </w:pPr>
      <w:r w:rsidRPr="00D43652">
        <w:rPr>
          <w:lang w:val="ro-RO"/>
        </w:rPr>
        <w:t xml:space="preserve">2.1.4 Descrieți problemele adresate de proiect și impactul asupra dezvoltării regiunii. </w:t>
      </w:r>
    </w:p>
    <w:p w14:paraId="5CB624D5" w14:textId="77777777" w:rsidR="00925D85" w:rsidRPr="00D43652" w:rsidRDefault="00925D85" w:rsidP="00625DD9">
      <w:pPr>
        <w:spacing w:before="120" w:after="120" w:line="276" w:lineRule="auto"/>
        <w:ind w:left="180"/>
        <w:jc w:val="both"/>
        <w:rPr>
          <w:lang w:val="ro-RO"/>
        </w:rPr>
      </w:pPr>
      <w:r w:rsidRPr="00D43652">
        <w:rPr>
          <w:lang w:val="ro-RO"/>
        </w:rPr>
        <w:t>2.1.5 Descrieți avantajele proiectului şi ale activităților propuse pentru satisfacerea nevoilor / necesităților şi depășirea dificultăților vizate.</w:t>
      </w:r>
    </w:p>
    <w:p w14:paraId="52AFE67B" w14:textId="77777777" w:rsidR="00925D85" w:rsidRPr="00D43652" w:rsidRDefault="00925D85" w:rsidP="00625DD9">
      <w:pPr>
        <w:spacing w:line="276" w:lineRule="auto"/>
        <w:jc w:val="both"/>
        <w:rPr>
          <w:lang w:val="ro-RO"/>
        </w:rPr>
      </w:pPr>
    </w:p>
    <w:p w14:paraId="4129D420" w14:textId="77777777" w:rsidR="00925D85" w:rsidRPr="00D43652" w:rsidRDefault="00925D85" w:rsidP="00625DD9">
      <w:pPr>
        <w:numPr>
          <w:ilvl w:val="1"/>
          <w:numId w:val="55"/>
        </w:numPr>
        <w:pBdr>
          <w:bottom w:val="single" w:sz="4" w:space="1" w:color="auto"/>
        </w:pBdr>
        <w:spacing w:line="276" w:lineRule="auto"/>
        <w:jc w:val="both"/>
        <w:rPr>
          <w:b/>
          <w:lang w:val="ro-RO"/>
        </w:rPr>
      </w:pPr>
      <w:r w:rsidRPr="00D43652">
        <w:rPr>
          <w:b/>
          <w:lang w:val="ro-RO"/>
        </w:rPr>
        <w:t xml:space="preserve">Potențialii beneficiari (grupul-țintă ) ai proiectului </w:t>
      </w:r>
    </w:p>
    <w:p w14:paraId="7CBBA87D" w14:textId="77777777" w:rsidR="00925D85" w:rsidRPr="00D43652" w:rsidRDefault="00925D85" w:rsidP="00625DD9">
      <w:pPr>
        <w:spacing w:line="276" w:lineRule="auto"/>
        <w:jc w:val="both"/>
        <w:rPr>
          <w:i/>
          <w:lang w:val="ro-RO"/>
        </w:rPr>
      </w:pPr>
      <w:r w:rsidRPr="00D43652">
        <w:rPr>
          <w:i/>
          <w:lang w:val="ro-RO"/>
        </w:rPr>
        <w:t>Indicați (max. 300 de cuvinte):</w:t>
      </w:r>
    </w:p>
    <w:p w14:paraId="463BAD95" w14:textId="77777777" w:rsidR="00925D85" w:rsidRPr="00D43652" w:rsidRDefault="00925D85" w:rsidP="00625DD9">
      <w:pPr>
        <w:numPr>
          <w:ilvl w:val="2"/>
          <w:numId w:val="62"/>
        </w:numPr>
        <w:tabs>
          <w:tab w:val="num" w:pos="709"/>
        </w:tabs>
        <w:spacing w:after="120" w:line="276" w:lineRule="auto"/>
        <w:ind w:left="709" w:hanging="567"/>
        <w:jc w:val="both"/>
        <w:rPr>
          <w:lang w:val="ro-RO"/>
        </w:rPr>
      </w:pPr>
      <w:r w:rsidRPr="00D43652">
        <w:rPr>
          <w:lang w:val="ro-RO"/>
        </w:rPr>
        <w:t>Descrieți grupul/grupurile țintă la care proiectul se adresează în mod direct sau indirect, inclusiv cu indicatori cuantificabili;</w:t>
      </w:r>
    </w:p>
    <w:p w14:paraId="7A7F15CD" w14:textId="77777777" w:rsidR="00925D85" w:rsidRPr="00D43652" w:rsidRDefault="00925D85" w:rsidP="00625DD9">
      <w:pPr>
        <w:numPr>
          <w:ilvl w:val="2"/>
          <w:numId w:val="62"/>
        </w:numPr>
        <w:tabs>
          <w:tab w:val="num" w:pos="709"/>
        </w:tabs>
        <w:spacing w:after="120" w:line="276" w:lineRule="auto"/>
        <w:ind w:left="709" w:hanging="567"/>
        <w:jc w:val="both"/>
        <w:rPr>
          <w:lang w:val="ro-RO"/>
        </w:rPr>
      </w:pPr>
      <w:r w:rsidRPr="00D43652">
        <w:rPr>
          <w:lang w:val="ro-RO"/>
        </w:rPr>
        <w:t>Indicați motivele selectării grupului / grupurilor-țintă şi a beneficiarilor.</w:t>
      </w:r>
    </w:p>
    <w:p w14:paraId="78745028" w14:textId="77777777" w:rsidR="00925D85" w:rsidRPr="00D43652" w:rsidRDefault="00925D85" w:rsidP="00625DD9">
      <w:pPr>
        <w:spacing w:line="276" w:lineRule="auto"/>
        <w:jc w:val="both"/>
        <w:rPr>
          <w:lang w:val="ro-RO"/>
        </w:rPr>
      </w:pPr>
    </w:p>
    <w:p w14:paraId="213403F2" w14:textId="77777777" w:rsidR="00925D85" w:rsidRPr="00D43652" w:rsidRDefault="00925D85" w:rsidP="00625DD9">
      <w:pPr>
        <w:numPr>
          <w:ilvl w:val="1"/>
          <w:numId w:val="55"/>
        </w:numPr>
        <w:pBdr>
          <w:bottom w:val="single" w:sz="4" w:space="1" w:color="auto"/>
        </w:pBdr>
        <w:spacing w:line="276" w:lineRule="auto"/>
        <w:jc w:val="both"/>
        <w:rPr>
          <w:b/>
          <w:lang w:val="ro-RO"/>
        </w:rPr>
      </w:pPr>
      <w:r w:rsidRPr="00D43652">
        <w:rPr>
          <w:b/>
          <w:lang w:val="ro-RO"/>
        </w:rPr>
        <w:t>Descrierea detaliată a activităților</w:t>
      </w:r>
    </w:p>
    <w:p w14:paraId="638826AA" w14:textId="77777777" w:rsidR="00925D85" w:rsidRPr="00D43652" w:rsidRDefault="00925D85" w:rsidP="00625DD9">
      <w:pPr>
        <w:spacing w:line="276" w:lineRule="auto"/>
        <w:jc w:val="both"/>
        <w:rPr>
          <w:i/>
          <w:lang w:val="ro-RO"/>
        </w:rPr>
      </w:pPr>
      <w:r w:rsidRPr="00D43652">
        <w:rPr>
          <w:i/>
          <w:lang w:val="ro-RO"/>
        </w:rPr>
        <w:t>Indicați (max. 5 pagini):</w:t>
      </w:r>
    </w:p>
    <w:p w14:paraId="79403A18" w14:textId="77777777" w:rsidR="00925D85" w:rsidRPr="00D43652" w:rsidRDefault="00925D85" w:rsidP="00625DD9">
      <w:pPr>
        <w:numPr>
          <w:ilvl w:val="2"/>
          <w:numId w:val="63"/>
        </w:numPr>
        <w:tabs>
          <w:tab w:val="num" w:pos="709"/>
        </w:tabs>
        <w:spacing w:after="120" w:line="276" w:lineRule="auto"/>
        <w:ind w:left="709" w:hanging="567"/>
        <w:jc w:val="both"/>
        <w:rPr>
          <w:lang w:val="ro-RO"/>
        </w:rPr>
      </w:pPr>
      <w:r w:rsidRPr="00D43652">
        <w:rPr>
          <w:lang w:val="ro-RO"/>
        </w:rPr>
        <w:t>Descrieți în detaliu și în ordine cronologică activitățile, care urmează a fi desfășurate în vederea obținerii rezultatelor scontate.</w:t>
      </w:r>
    </w:p>
    <w:p w14:paraId="3001B1F7" w14:textId="77777777" w:rsidR="00925D85" w:rsidRPr="00D43652" w:rsidRDefault="00925D85" w:rsidP="00625DD9">
      <w:pPr>
        <w:numPr>
          <w:ilvl w:val="2"/>
          <w:numId w:val="63"/>
        </w:numPr>
        <w:tabs>
          <w:tab w:val="num" w:pos="709"/>
        </w:tabs>
        <w:spacing w:after="120" w:line="276" w:lineRule="auto"/>
        <w:ind w:left="709" w:hanging="567"/>
        <w:jc w:val="both"/>
        <w:rPr>
          <w:lang w:val="ro-RO"/>
        </w:rPr>
      </w:pPr>
      <w:r w:rsidRPr="00D43652">
        <w:rPr>
          <w:lang w:val="ro-RO"/>
        </w:rPr>
        <w:t>Indicați în ce etapă este obținerea avizelor / autorizațiilor necesare implementării proiectului şi data estimată când pot fi  obținute avizele/autorizațiile.</w:t>
      </w:r>
    </w:p>
    <w:p w14:paraId="3C4931F4" w14:textId="64E3C748" w:rsidR="00AC2396" w:rsidRDefault="00925D85" w:rsidP="00AC2396">
      <w:pPr>
        <w:numPr>
          <w:ilvl w:val="2"/>
          <w:numId w:val="63"/>
        </w:numPr>
        <w:tabs>
          <w:tab w:val="num" w:pos="709"/>
        </w:tabs>
        <w:spacing w:after="120" w:line="276" w:lineRule="auto"/>
        <w:ind w:left="709" w:hanging="567"/>
        <w:jc w:val="both"/>
        <w:rPr>
          <w:lang w:val="ro-RO"/>
        </w:rPr>
      </w:pPr>
      <w:r w:rsidRPr="00D43652">
        <w:rPr>
          <w:lang w:val="ro-RO"/>
        </w:rPr>
        <w:t>Descr</w:t>
      </w:r>
      <w:r w:rsidR="005B6AAE">
        <w:rPr>
          <w:lang w:val="ro-RO"/>
        </w:rPr>
        <w:t>i</w:t>
      </w:r>
      <w:r w:rsidRPr="00D43652">
        <w:rPr>
          <w:lang w:val="ro-RO"/>
        </w:rPr>
        <w:t>eți tipul echipamentului, în cazul în care proiectul prevede şi achiziția acestuia.</w:t>
      </w:r>
    </w:p>
    <w:p w14:paraId="676E25B1" w14:textId="56F30155" w:rsidR="00AC2396" w:rsidRPr="00AC2396" w:rsidRDefault="00AC2396" w:rsidP="00AC2396">
      <w:pPr>
        <w:numPr>
          <w:ilvl w:val="2"/>
          <w:numId w:val="63"/>
        </w:numPr>
        <w:tabs>
          <w:tab w:val="num" w:pos="709"/>
        </w:tabs>
        <w:spacing w:after="120" w:line="276" w:lineRule="auto"/>
        <w:ind w:left="709" w:hanging="567"/>
        <w:jc w:val="both"/>
        <w:rPr>
          <w:lang w:val="ro-RO"/>
        </w:rPr>
      </w:pPr>
      <w:r>
        <w:rPr>
          <w:lang w:val="ro-RO"/>
        </w:rPr>
        <w:t xml:space="preserve"> D</w:t>
      </w:r>
      <w:r w:rsidRPr="00AC2396">
        <w:rPr>
          <w:lang w:val="ro-RO"/>
        </w:rPr>
        <w:t xml:space="preserve">escrieți procesul de desfășurare a campaniilor de informare și conștientizare a populației. </w:t>
      </w:r>
    </w:p>
    <w:p w14:paraId="6A0BF2CA" w14:textId="77777777" w:rsidR="00AC2396" w:rsidRPr="00D43652" w:rsidRDefault="00AC2396" w:rsidP="00AC2396">
      <w:pPr>
        <w:tabs>
          <w:tab w:val="num" w:pos="1724"/>
        </w:tabs>
        <w:spacing w:after="120" w:line="276" w:lineRule="auto"/>
        <w:jc w:val="both"/>
        <w:rPr>
          <w:lang w:val="ro-RO"/>
        </w:rPr>
      </w:pPr>
    </w:p>
    <w:p w14:paraId="6245BDC3" w14:textId="77777777" w:rsidR="00925D85" w:rsidRPr="00D43652" w:rsidRDefault="00925D85" w:rsidP="00625DD9">
      <w:pPr>
        <w:spacing w:after="120" w:line="276" w:lineRule="auto"/>
        <w:ind w:left="709"/>
        <w:jc w:val="both"/>
        <w:rPr>
          <w:lang w:val="ro-RO"/>
        </w:rPr>
      </w:pPr>
    </w:p>
    <w:p w14:paraId="288DCF29" w14:textId="77777777" w:rsidR="00925D85" w:rsidRPr="00D43652" w:rsidRDefault="00925D85" w:rsidP="00625DD9">
      <w:pPr>
        <w:keepNext/>
        <w:keepLines/>
        <w:numPr>
          <w:ilvl w:val="1"/>
          <w:numId w:val="55"/>
        </w:numPr>
        <w:pBdr>
          <w:bottom w:val="single" w:sz="4" w:space="1" w:color="auto"/>
        </w:pBdr>
        <w:spacing w:line="276" w:lineRule="auto"/>
        <w:ind w:left="372" w:hanging="240"/>
        <w:jc w:val="both"/>
        <w:rPr>
          <w:b/>
          <w:lang w:val="ro-RO"/>
        </w:rPr>
        <w:sectPr w:rsidR="00925D85" w:rsidRPr="00D43652" w:rsidSect="00B3249F">
          <w:headerReference w:type="default" r:id="rId15"/>
          <w:footerReference w:type="default" r:id="rId16"/>
          <w:headerReference w:type="first" r:id="rId17"/>
          <w:footerReference w:type="first" r:id="rId18"/>
          <w:pgSz w:w="11907" w:h="16840" w:code="9"/>
          <w:pgMar w:top="720" w:right="851" w:bottom="851" w:left="851" w:header="720" w:footer="314" w:gutter="0"/>
          <w:cols w:space="720"/>
          <w:docGrid w:linePitch="326"/>
        </w:sectPr>
      </w:pPr>
    </w:p>
    <w:p w14:paraId="63513242" w14:textId="77777777" w:rsidR="00925D85" w:rsidRPr="00D43652" w:rsidRDefault="00925D85" w:rsidP="00625DD9">
      <w:pPr>
        <w:keepNext/>
        <w:keepLines/>
        <w:numPr>
          <w:ilvl w:val="1"/>
          <w:numId w:val="55"/>
        </w:numPr>
        <w:pBdr>
          <w:bottom w:val="single" w:sz="4" w:space="1" w:color="auto"/>
        </w:pBdr>
        <w:spacing w:line="276" w:lineRule="auto"/>
        <w:jc w:val="both"/>
        <w:rPr>
          <w:b/>
          <w:lang w:val="ro-RO"/>
        </w:rPr>
      </w:pPr>
      <w:r w:rsidRPr="00D43652">
        <w:rPr>
          <w:b/>
          <w:lang w:val="ro-RO"/>
        </w:rPr>
        <w:lastRenderedPageBreak/>
        <w:t>Durata şi planul de acțiuni</w:t>
      </w:r>
    </w:p>
    <w:p w14:paraId="3D01EA10" w14:textId="77777777" w:rsidR="00925D85" w:rsidRPr="00D43652" w:rsidRDefault="00925D85" w:rsidP="00625DD9">
      <w:pPr>
        <w:spacing w:before="120" w:line="276" w:lineRule="auto"/>
        <w:rPr>
          <w:lang w:val="ro-RO"/>
        </w:rPr>
      </w:pPr>
      <w:r w:rsidRPr="00D43652">
        <w:rPr>
          <w:lang w:val="ro-RO"/>
        </w:rPr>
        <w:t>Durata proiectului va fi de ______ luni.</w:t>
      </w:r>
    </w:p>
    <w:p w14:paraId="0D7D4AB9" w14:textId="77777777" w:rsidR="00925D85" w:rsidRPr="00D43652" w:rsidRDefault="00925D85" w:rsidP="00625DD9">
      <w:pPr>
        <w:spacing w:before="120" w:after="120" w:line="276" w:lineRule="auto"/>
        <w:rPr>
          <w:lang w:val="ro-RO"/>
        </w:rPr>
      </w:pPr>
      <w:r w:rsidRPr="00D43652">
        <w:rPr>
          <w:lang w:val="ro-RO"/>
        </w:rPr>
        <w:t>Notă: În planul de acțiuni  nu vor fi indicate date calendaristice concrete. Activitățile vor fi doar numite, fără să se facă o descriere detaliată a lor. Planul de acțiuni trebuie să fie  suficient de detaliat, oferind astfel informații clare cu privire la timpul/ durata implementării fiecărei activități reieșind din produsele și rezultatele preconizate a fi atinse în cadrul proiectului. Planul de acțiuni trebuie să fie elaborat în baza următorului model:</w:t>
      </w:r>
    </w:p>
    <w:tbl>
      <w:tblPr>
        <w:tblW w:w="14598" w:type="dxa"/>
        <w:tblInd w:w="5" w:type="dxa"/>
        <w:tblLook w:val="04A0" w:firstRow="1" w:lastRow="0" w:firstColumn="1" w:lastColumn="0" w:noHBand="0" w:noVBand="1"/>
      </w:tblPr>
      <w:tblGrid>
        <w:gridCol w:w="14598"/>
      </w:tblGrid>
      <w:tr w:rsidR="00925D85" w:rsidRPr="00EA61D1" w14:paraId="448670C4" w14:textId="77777777" w:rsidTr="00925D85">
        <w:trPr>
          <w:trHeight w:val="276"/>
        </w:trPr>
        <w:tc>
          <w:tcPr>
            <w:tcW w:w="14598" w:type="dxa"/>
            <w:shd w:val="clear" w:color="auto" w:fill="auto"/>
            <w:vAlign w:val="center"/>
            <w:hideMark/>
          </w:tcPr>
          <w:p w14:paraId="1AA845B2" w14:textId="77777777" w:rsidR="00925D85" w:rsidRPr="00D43652" w:rsidRDefault="00925D85" w:rsidP="00625DD9">
            <w:pPr>
              <w:spacing w:line="276" w:lineRule="auto"/>
              <w:jc w:val="center"/>
              <w:rPr>
                <w:b/>
                <w:bCs/>
                <w:sz w:val="22"/>
                <w:szCs w:val="20"/>
                <w:lang w:val="ro-RO"/>
              </w:rPr>
            </w:pPr>
            <w:r w:rsidRPr="00D43652">
              <w:rPr>
                <w:b/>
                <w:bCs/>
                <w:sz w:val="22"/>
                <w:szCs w:val="20"/>
                <w:lang w:val="ro-RO"/>
              </w:rPr>
              <w:t>Planul de acțiuni a proiectului __________________________________</w:t>
            </w:r>
            <w:r w:rsidRPr="00D43652">
              <w:rPr>
                <w:b/>
                <w:i/>
                <w:iCs/>
                <w:sz w:val="22"/>
                <w:szCs w:val="20"/>
                <w:u w:val="single"/>
                <w:lang w:val="ro-RO"/>
              </w:rPr>
              <w:t>(denumirea proiectului)</w:t>
            </w:r>
            <w:r w:rsidRPr="00D43652">
              <w:rPr>
                <w:b/>
                <w:i/>
                <w:iCs/>
                <w:sz w:val="22"/>
                <w:szCs w:val="20"/>
                <w:lang w:val="ro-RO"/>
              </w:rPr>
              <w:t>____________________________________</w:t>
            </w:r>
            <w:r w:rsidRPr="00D43652">
              <w:rPr>
                <w:b/>
                <w:bCs/>
                <w:sz w:val="22"/>
                <w:szCs w:val="20"/>
                <w:lang w:val="ro-RO"/>
              </w:rPr>
              <w:t>_____________</w:t>
            </w:r>
          </w:p>
        </w:tc>
      </w:tr>
    </w:tbl>
    <w:p w14:paraId="74A0E465" w14:textId="77777777" w:rsidR="00925D85" w:rsidRPr="00D43652" w:rsidRDefault="00925D85" w:rsidP="00625DD9">
      <w:pPr>
        <w:spacing w:line="276" w:lineRule="auto"/>
        <w:jc w:val="both"/>
        <w:rPr>
          <w:b/>
          <w:lang w:val="ro-RO"/>
        </w:rPr>
      </w:pPr>
    </w:p>
    <w:tbl>
      <w:tblPr>
        <w:tblW w:w="14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000" w:firstRow="0" w:lastRow="0" w:firstColumn="0" w:lastColumn="0" w:noHBand="0" w:noVBand="0"/>
      </w:tblPr>
      <w:tblGrid>
        <w:gridCol w:w="3261"/>
        <w:gridCol w:w="850"/>
        <w:gridCol w:w="329"/>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25"/>
        <w:gridCol w:w="395"/>
        <w:gridCol w:w="360"/>
        <w:gridCol w:w="360"/>
        <w:gridCol w:w="1887"/>
        <w:gridCol w:w="7"/>
      </w:tblGrid>
      <w:tr w:rsidR="00925D85" w:rsidRPr="00D43652" w14:paraId="292D93FE" w14:textId="77777777" w:rsidTr="00925D85">
        <w:trPr>
          <w:gridAfter w:val="1"/>
          <w:wAfter w:w="7" w:type="dxa"/>
          <w:cantSplit/>
        </w:trPr>
        <w:tc>
          <w:tcPr>
            <w:tcW w:w="3261" w:type="dxa"/>
            <w:vMerge w:val="restart"/>
            <w:shd w:val="clear" w:color="auto" w:fill="BFBFBF"/>
            <w:vAlign w:val="center"/>
          </w:tcPr>
          <w:p w14:paraId="5B66E4AF"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Activitatea</w:t>
            </w:r>
          </w:p>
        </w:tc>
        <w:tc>
          <w:tcPr>
            <w:tcW w:w="4779" w:type="dxa"/>
            <w:gridSpan w:val="12"/>
            <w:shd w:val="clear" w:color="auto" w:fill="BFBFBF"/>
          </w:tcPr>
          <w:p w14:paraId="1560004B" w14:textId="77777777" w:rsidR="00925D85" w:rsidRPr="00D43652" w:rsidRDefault="00925D85" w:rsidP="00625DD9">
            <w:pPr>
              <w:spacing w:line="276" w:lineRule="auto"/>
              <w:ind w:left="417"/>
              <w:jc w:val="center"/>
              <w:rPr>
                <w:b/>
                <w:bCs/>
                <w:sz w:val="22"/>
                <w:szCs w:val="22"/>
                <w:lang w:val="ro-RO"/>
              </w:rPr>
            </w:pPr>
            <w:r w:rsidRPr="00D43652">
              <w:rPr>
                <w:b/>
                <w:bCs/>
                <w:sz w:val="22"/>
                <w:szCs w:val="22"/>
                <w:lang w:val="ro-RO"/>
              </w:rPr>
              <w:t>Anul 1</w:t>
            </w:r>
          </w:p>
        </w:tc>
        <w:tc>
          <w:tcPr>
            <w:tcW w:w="4320" w:type="dxa"/>
            <w:gridSpan w:val="12"/>
            <w:shd w:val="clear" w:color="auto" w:fill="BFBFBF"/>
          </w:tcPr>
          <w:p w14:paraId="1EF7F43F"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Anul 2</w:t>
            </w:r>
          </w:p>
        </w:tc>
        <w:tc>
          <w:tcPr>
            <w:tcW w:w="1887" w:type="dxa"/>
            <w:vMerge w:val="restart"/>
            <w:shd w:val="clear" w:color="auto" w:fill="BFBFBF"/>
          </w:tcPr>
          <w:p w14:paraId="2961D4CD" w14:textId="77777777" w:rsidR="00925D85" w:rsidRPr="00D43652" w:rsidRDefault="00925D85" w:rsidP="00625DD9">
            <w:pPr>
              <w:spacing w:line="276" w:lineRule="auto"/>
              <w:jc w:val="both"/>
              <w:rPr>
                <w:b/>
                <w:bCs/>
                <w:sz w:val="22"/>
                <w:szCs w:val="22"/>
                <w:lang w:val="ro-RO"/>
              </w:rPr>
            </w:pPr>
          </w:p>
        </w:tc>
      </w:tr>
      <w:tr w:rsidR="00925D85" w:rsidRPr="00D43652" w14:paraId="2D2A415B" w14:textId="77777777" w:rsidTr="00925D85">
        <w:trPr>
          <w:gridAfter w:val="1"/>
          <w:wAfter w:w="7" w:type="dxa"/>
          <w:cantSplit/>
          <w:trHeight w:val="60"/>
        </w:trPr>
        <w:tc>
          <w:tcPr>
            <w:tcW w:w="3261" w:type="dxa"/>
            <w:vMerge/>
            <w:shd w:val="clear" w:color="auto" w:fill="BFBFBF"/>
          </w:tcPr>
          <w:p w14:paraId="549330BE" w14:textId="77777777" w:rsidR="00925D85" w:rsidRPr="00D43652" w:rsidRDefault="00925D85" w:rsidP="00625DD9">
            <w:pPr>
              <w:spacing w:line="276" w:lineRule="auto"/>
              <w:jc w:val="both"/>
              <w:rPr>
                <w:sz w:val="22"/>
                <w:szCs w:val="22"/>
                <w:lang w:val="ro-RO"/>
              </w:rPr>
            </w:pPr>
          </w:p>
        </w:tc>
        <w:tc>
          <w:tcPr>
            <w:tcW w:w="2619" w:type="dxa"/>
            <w:gridSpan w:val="6"/>
            <w:shd w:val="clear" w:color="auto" w:fill="BFBFBF"/>
          </w:tcPr>
          <w:p w14:paraId="2DC1CF14" w14:textId="77777777" w:rsidR="00925D85" w:rsidRPr="00D43652" w:rsidRDefault="00925D85" w:rsidP="00625DD9">
            <w:pPr>
              <w:spacing w:line="276" w:lineRule="auto"/>
              <w:ind w:left="40"/>
              <w:jc w:val="center"/>
              <w:rPr>
                <w:b/>
                <w:bCs/>
                <w:sz w:val="22"/>
                <w:szCs w:val="22"/>
                <w:lang w:val="ro-RO"/>
              </w:rPr>
            </w:pPr>
            <w:r w:rsidRPr="00D43652">
              <w:rPr>
                <w:b/>
                <w:bCs/>
                <w:sz w:val="22"/>
                <w:szCs w:val="22"/>
                <w:lang w:val="ro-RO"/>
              </w:rPr>
              <w:t>Semestrul 1</w:t>
            </w:r>
          </w:p>
        </w:tc>
        <w:tc>
          <w:tcPr>
            <w:tcW w:w="2160" w:type="dxa"/>
            <w:gridSpan w:val="6"/>
            <w:shd w:val="clear" w:color="auto" w:fill="BFBFBF"/>
          </w:tcPr>
          <w:p w14:paraId="7F31F4E0" w14:textId="77777777" w:rsidR="00925D85" w:rsidRPr="00D43652" w:rsidRDefault="00925D85" w:rsidP="00625DD9">
            <w:pPr>
              <w:spacing w:line="276" w:lineRule="auto"/>
              <w:ind w:left="40"/>
              <w:jc w:val="center"/>
              <w:rPr>
                <w:b/>
                <w:bCs/>
                <w:sz w:val="22"/>
                <w:szCs w:val="22"/>
                <w:lang w:val="ro-RO"/>
              </w:rPr>
            </w:pPr>
            <w:r w:rsidRPr="00D43652">
              <w:rPr>
                <w:b/>
                <w:bCs/>
                <w:sz w:val="22"/>
                <w:szCs w:val="22"/>
                <w:lang w:val="ro-RO"/>
              </w:rPr>
              <w:t>Semestrul 2</w:t>
            </w:r>
          </w:p>
        </w:tc>
        <w:tc>
          <w:tcPr>
            <w:tcW w:w="2160" w:type="dxa"/>
            <w:gridSpan w:val="6"/>
            <w:shd w:val="clear" w:color="auto" w:fill="BFBFBF"/>
          </w:tcPr>
          <w:p w14:paraId="3A8C2192" w14:textId="77777777" w:rsidR="00925D85" w:rsidRPr="00D43652" w:rsidRDefault="00925D85" w:rsidP="00625DD9">
            <w:pPr>
              <w:spacing w:line="276" w:lineRule="auto"/>
              <w:ind w:left="40"/>
              <w:jc w:val="center"/>
              <w:rPr>
                <w:b/>
                <w:bCs/>
                <w:sz w:val="22"/>
                <w:szCs w:val="22"/>
                <w:lang w:val="ro-RO"/>
              </w:rPr>
            </w:pPr>
            <w:r w:rsidRPr="00D43652">
              <w:rPr>
                <w:b/>
                <w:bCs/>
                <w:sz w:val="22"/>
                <w:szCs w:val="22"/>
                <w:lang w:val="ro-RO"/>
              </w:rPr>
              <w:t>Semestrul 1</w:t>
            </w:r>
          </w:p>
        </w:tc>
        <w:tc>
          <w:tcPr>
            <w:tcW w:w="2160" w:type="dxa"/>
            <w:gridSpan w:val="6"/>
            <w:shd w:val="clear" w:color="auto" w:fill="BFBFBF"/>
          </w:tcPr>
          <w:p w14:paraId="2CF0C2F8" w14:textId="77777777" w:rsidR="00925D85" w:rsidRPr="00D43652" w:rsidRDefault="00925D85" w:rsidP="00625DD9">
            <w:pPr>
              <w:spacing w:line="276" w:lineRule="auto"/>
              <w:ind w:left="40"/>
              <w:jc w:val="center"/>
              <w:rPr>
                <w:b/>
                <w:bCs/>
                <w:sz w:val="22"/>
                <w:szCs w:val="22"/>
                <w:lang w:val="ro-RO"/>
              </w:rPr>
            </w:pPr>
            <w:r w:rsidRPr="00D43652">
              <w:rPr>
                <w:b/>
                <w:bCs/>
                <w:sz w:val="22"/>
                <w:szCs w:val="22"/>
                <w:lang w:val="ro-RO"/>
              </w:rPr>
              <w:t>Semestrul 2</w:t>
            </w:r>
          </w:p>
        </w:tc>
        <w:tc>
          <w:tcPr>
            <w:tcW w:w="1887" w:type="dxa"/>
            <w:vMerge/>
            <w:shd w:val="clear" w:color="auto" w:fill="BFBFBF"/>
          </w:tcPr>
          <w:p w14:paraId="2B747145" w14:textId="77777777" w:rsidR="00925D85" w:rsidRPr="00D43652" w:rsidRDefault="00925D85" w:rsidP="00625DD9">
            <w:pPr>
              <w:spacing w:line="276" w:lineRule="auto"/>
              <w:jc w:val="both"/>
              <w:rPr>
                <w:b/>
                <w:bCs/>
                <w:sz w:val="22"/>
                <w:szCs w:val="22"/>
                <w:lang w:val="ro-RO"/>
              </w:rPr>
            </w:pPr>
          </w:p>
        </w:tc>
      </w:tr>
      <w:tr w:rsidR="00925D85" w:rsidRPr="00D43652" w14:paraId="17D0DA20" w14:textId="77777777" w:rsidTr="00925D85">
        <w:trPr>
          <w:cantSplit/>
        </w:trPr>
        <w:tc>
          <w:tcPr>
            <w:tcW w:w="3261" w:type="dxa"/>
            <w:vMerge/>
            <w:shd w:val="clear" w:color="auto" w:fill="BFBFBF"/>
          </w:tcPr>
          <w:p w14:paraId="4919F901" w14:textId="77777777" w:rsidR="00925D85" w:rsidRPr="00D43652" w:rsidRDefault="00925D85" w:rsidP="00625DD9">
            <w:pPr>
              <w:spacing w:line="276" w:lineRule="auto"/>
              <w:jc w:val="both"/>
              <w:rPr>
                <w:sz w:val="22"/>
                <w:szCs w:val="22"/>
                <w:lang w:val="ro-RO"/>
              </w:rPr>
            </w:pPr>
          </w:p>
        </w:tc>
        <w:tc>
          <w:tcPr>
            <w:tcW w:w="850" w:type="dxa"/>
            <w:shd w:val="clear" w:color="auto" w:fill="BFBFBF"/>
          </w:tcPr>
          <w:p w14:paraId="04727701"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Luna 1</w:t>
            </w:r>
          </w:p>
        </w:tc>
        <w:tc>
          <w:tcPr>
            <w:tcW w:w="329" w:type="dxa"/>
            <w:shd w:val="clear" w:color="auto" w:fill="BFBFBF"/>
          </w:tcPr>
          <w:p w14:paraId="364C1A76"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2</w:t>
            </w:r>
          </w:p>
        </w:tc>
        <w:tc>
          <w:tcPr>
            <w:tcW w:w="360" w:type="dxa"/>
            <w:shd w:val="clear" w:color="auto" w:fill="BFBFBF"/>
          </w:tcPr>
          <w:p w14:paraId="209FE415"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3</w:t>
            </w:r>
          </w:p>
        </w:tc>
        <w:tc>
          <w:tcPr>
            <w:tcW w:w="360" w:type="dxa"/>
            <w:shd w:val="clear" w:color="auto" w:fill="BFBFBF"/>
          </w:tcPr>
          <w:p w14:paraId="30FDAA7C"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4</w:t>
            </w:r>
          </w:p>
        </w:tc>
        <w:tc>
          <w:tcPr>
            <w:tcW w:w="360" w:type="dxa"/>
            <w:shd w:val="clear" w:color="auto" w:fill="BFBFBF"/>
          </w:tcPr>
          <w:p w14:paraId="0E821B03"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5</w:t>
            </w:r>
          </w:p>
        </w:tc>
        <w:tc>
          <w:tcPr>
            <w:tcW w:w="360" w:type="dxa"/>
            <w:shd w:val="clear" w:color="auto" w:fill="BFBFBF"/>
          </w:tcPr>
          <w:p w14:paraId="3052EBE7"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6</w:t>
            </w:r>
          </w:p>
        </w:tc>
        <w:tc>
          <w:tcPr>
            <w:tcW w:w="360" w:type="dxa"/>
            <w:shd w:val="clear" w:color="auto" w:fill="BFBFBF"/>
          </w:tcPr>
          <w:p w14:paraId="7830BE07"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7</w:t>
            </w:r>
          </w:p>
        </w:tc>
        <w:tc>
          <w:tcPr>
            <w:tcW w:w="360" w:type="dxa"/>
            <w:shd w:val="clear" w:color="auto" w:fill="BFBFBF"/>
          </w:tcPr>
          <w:p w14:paraId="00F70CD5"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8</w:t>
            </w:r>
          </w:p>
        </w:tc>
        <w:tc>
          <w:tcPr>
            <w:tcW w:w="360" w:type="dxa"/>
            <w:shd w:val="clear" w:color="auto" w:fill="BFBFBF"/>
          </w:tcPr>
          <w:p w14:paraId="20B3E547"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9</w:t>
            </w:r>
          </w:p>
        </w:tc>
        <w:tc>
          <w:tcPr>
            <w:tcW w:w="360" w:type="dxa"/>
            <w:shd w:val="clear" w:color="auto" w:fill="BFBFBF"/>
          </w:tcPr>
          <w:p w14:paraId="306F9A7B"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10</w:t>
            </w:r>
          </w:p>
        </w:tc>
        <w:tc>
          <w:tcPr>
            <w:tcW w:w="360" w:type="dxa"/>
            <w:shd w:val="clear" w:color="auto" w:fill="BFBFBF"/>
          </w:tcPr>
          <w:p w14:paraId="44861CD0"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11</w:t>
            </w:r>
          </w:p>
        </w:tc>
        <w:tc>
          <w:tcPr>
            <w:tcW w:w="360" w:type="dxa"/>
            <w:shd w:val="clear" w:color="auto" w:fill="BFBFBF"/>
          </w:tcPr>
          <w:p w14:paraId="680C3BA1"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12</w:t>
            </w:r>
          </w:p>
        </w:tc>
        <w:tc>
          <w:tcPr>
            <w:tcW w:w="360" w:type="dxa"/>
            <w:shd w:val="clear" w:color="auto" w:fill="BFBFBF"/>
          </w:tcPr>
          <w:p w14:paraId="38586C66"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13</w:t>
            </w:r>
          </w:p>
        </w:tc>
        <w:tc>
          <w:tcPr>
            <w:tcW w:w="360" w:type="dxa"/>
            <w:shd w:val="clear" w:color="auto" w:fill="BFBFBF"/>
          </w:tcPr>
          <w:p w14:paraId="334367E3"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14</w:t>
            </w:r>
          </w:p>
        </w:tc>
        <w:tc>
          <w:tcPr>
            <w:tcW w:w="360" w:type="dxa"/>
            <w:shd w:val="clear" w:color="auto" w:fill="BFBFBF"/>
          </w:tcPr>
          <w:p w14:paraId="3BF53958"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15</w:t>
            </w:r>
          </w:p>
        </w:tc>
        <w:tc>
          <w:tcPr>
            <w:tcW w:w="360" w:type="dxa"/>
            <w:shd w:val="clear" w:color="auto" w:fill="BFBFBF"/>
          </w:tcPr>
          <w:p w14:paraId="49A5C28E"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16</w:t>
            </w:r>
          </w:p>
        </w:tc>
        <w:tc>
          <w:tcPr>
            <w:tcW w:w="360" w:type="dxa"/>
            <w:shd w:val="clear" w:color="auto" w:fill="BFBFBF"/>
          </w:tcPr>
          <w:p w14:paraId="77259667"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17</w:t>
            </w:r>
          </w:p>
        </w:tc>
        <w:tc>
          <w:tcPr>
            <w:tcW w:w="360" w:type="dxa"/>
            <w:shd w:val="clear" w:color="auto" w:fill="BFBFBF"/>
          </w:tcPr>
          <w:p w14:paraId="7807DEEE"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18</w:t>
            </w:r>
          </w:p>
        </w:tc>
        <w:tc>
          <w:tcPr>
            <w:tcW w:w="360" w:type="dxa"/>
            <w:shd w:val="clear" w:color="auto" w:fill="BFBFBF"/>
          </w:tcPr>
          <w:p w14:paraId="610057DB" w14:textId="77777777" w:rsidR="00925D85" w:rsidRPr="00D43652" w:rsidRDefault="00925D85" w:rsidP="00625DD9">
            <w:pPr>
              <w:spacing w:line="276" w:lineRule="auto"/>
              <w:jc w:val="both"/>
              <w:rPr>
                <w:b/>
                <w:bCs/>
                <w:sz w:val="22"/>
                <w:szCs w:val="22"/>
                <w:lang w:val="ro-RO"/>
              </w:rPr>
            </w:pPr>
            <w:r w:rsidRPr="00D43652">
              <w:rPr>
                <w:b/>
                <w:bCs/>
                <w:sz w:val="22"/>
                <w:szCs w:val="22"/>
                <w:lang w:val="ro-RO"/>
              </w:rPr>
              <w:t>19</w:t>
            </w:r>
          </w:p>
        </w:tc>
        <w:tc>
          <w:tcPr>
            <w:tcW w:w="360" w:type="dxa"/>
            <w:shd w:val="clear" w:color="auto" w:fill="BFBFBF"/>
          </w:tcPr>
          <w:p w14:paraId="65374F16" w14:textId="77777777" w:rsidR="00925D85" w:rsidRPr="00D43652" w:rsidRDefault="00925D85" w:rsidP="00625DD9">
            <w:pPr>
              <w:spacing w:line="276" w:lineRule="auto"/>
              <w:jc w:val="both"/>
              <w:rPr>
                <w:b/>
                <w:bCs/>
                <w:sz w:val="22"/>
                <w:szCs w:val="22"/>
                <w:lang w:val="ro-RO"/>
              </w:rPr>
            </w:pPr>
            <w:r w:rsidRPr="00D43652">
              <w:rPr>
                <w:b/>
                <w:bCs/>
                <w:sz w:val="22"/>
                <w:szCs w:val="22"/>
                <w:lang w:val="ro-RO"/>
              </w:rPr>
              <w:t>20</w:t>
            </w:r>
          </w:p>
        </w:tc>
        <w:tc>
          <w:tcPr>
            <w:tcW w:w="325" w:type="dxa"/>
            <w:shd w:val="clear" w:color="auto" w:fill="BFBFBF"/>
          </w:tcPr>
          <w:p w14:paraId="15E1F9BA" w14:textId="77777777" w:rsidR="00925D85" w:rsidRPr="00D43652" w:rsidRDefault="00925D85" w:rsidP="00625DD9">
            <w:pPr>
              <w:spacing w:line="276" w:lineRule="auto"/>
              <w:jc w:val="both"/>
              <w:rPr>
                <w:b/>
                <w:bCs/>
                <w:sz w:val="22"/>
                <w:szCs w:val="22"/>
                <w:lang w:val="ro-RO"/>
              </w:rPr>
            </w:pPr>
            <w:r w:rsidRPr="00D43652">
              <w:rPr>
                <w:b/>
                <w:bCs/>
                <w:sz w:val="22"/>
                <w:szCs w:val="22"/>
                <w:lang w:val="ro-RO"/>
              </w:rPr>
              <w:t>21</w:t>
            </w:r>
          </w:p>
        </w:tc>
        <w:tc>
          <w:tcPr>
            <w:tcW w:w="395" w:type="dxa"/>
            <w:shd w:val="clear" w:color="auto" w:fill="BFBFBF"/>
          </w:tcPr>
          <w:p w14:paraId="19361C48" w14:textId="77777777" w:rsidR="00925D85" w:rsidRPr="00D43652" w:rsidRDefault="00925D85" w:rsidP="00625DD9">
            <w:pPr>
              <w:spacing w:line="276" w:lineRule="auto"/>
              <w:jc w:val="both"/>
              <w:rPr>
                <w:b/>
                <w:bCs/>
                <w:sz w:val="22"/>
                <w:szCs w:val="22"/>
                <w:lang w:val="ro-RO"/>
              </w:rPr>
            </w:pPr>
            <w:r w:rsidRPr="00D43652">
              <w:rPr>
                <w:b/>
                <w:bCs/>
                <w:sz w:val="22"/>
                <w:szCs w:val="22"/>
                <w:lang w:val="ro-RO"/>
              </w:rPr>
              <w:t>22</w:t>
            </w:r>
          </w:p>
        </w:tc>
        <w:tc>
          <w:tcPr>
            <w:tcW w:w="360" w:type="dxa"/>
            <w:shd w:val="clear" w:color="auto" w:fill="BFBFBF"/>
          </w:tcPr>
          <w:p w14:paraId="4BE7A31D" w14:textId="77777777" w:rsidR="00925D85" w:rsidRPr="00D43652" w:rsidRDefault="00925D85" w:rsidP="00625DD9">
            <w:pPr>
              <w:spacing w:line="276" w:lineRule="auto"/>
              <w:jc w:val="both"/>
              <w:rPr>
                <w:b/>
                <w:bCs/>
                <w:sz w:val="22"/>
                <w:szCs w:val="22"/>
                <w:lang w:val="ro-RO"/>
              </w:rPr>
            </w:pPr>
            <w:r w:rsidRPr="00D43652">
              <w:rPr>
                <w:b/>
                <w:bCs/>
                <w:sz w:val="22"/>
                <w:szCs w:val="22"/>
                <w:lang w:val="ro-RO"/>
              </w:rPr>
              <w:t>23</w:t>
            </w:r>
          </w:p>
        </w:tc>
        <w:tc>
          <w:tcPr>
            <w:tcW w:w="360" w:type="dxa"/>
            <w:shd w:val="clear" w:color="auto" w:fill="BFBFBF"/>
          </w:tcPr>
          <w:p w14:paraId="106968C7" w14:textId="77777777" w:rsidR="00925D85" w:rsidRPr="00D43652" w:rsidRDefault="00925D85" w:rsidP="00625DD9">
            <w:pPr>
              <w:spacing w:line="276" w:lineRule="auto"/>
              <w:jc w:val="both"/>
              <w:rPr>
                <w:b/>
                <w:bCs/>
                <w:sz w:val="22"/>
                <w:szCs w:val="22"/>
                <w:lang w:val="ro-RO"/>
              </w:rPr>
            </w:pPr>
            <w:r w:rsidRPr="00D43652">
              <w:rPr>
                <w:b/>
                <w:bCs/>
                <w:sz w:val="22"/>
                <w:szCs w:val="22"/>
                <w:lang w:val="ro-RO"/>
              </w:rPr>
              <w:t>24</w:t>
            </w:r>
          </w:p>
        </w:tc>
        <w:tc>
          <w:tcPr>
            <w:tcW w:w="1894" w:type="dxa"/>
            <w:gridSpan w:val="2"/>
            <w:shd w:val="clear" w:color="auto" w:fill="BFBFBF"/>
            <w:vAlign w:val="center"/>
          </w:tcPr>
          <w:p w14:paraId="36E55A95" w14:textId="77777777" w:rsidR="00925D85" w:rsidRPr="00D43652" w:rsidRDefault="00925D85" w:rsidP="00625DD9">
            <w:pPr>
              <w:spacing w:line="276" w:lineRule="auto"/>
              <w:jc w:val="center"/>
              <w:rPr>
                <w:b/>
                <w:bCs/>
                <w:sz w:val="22"/>
                <w:szCs w:val="22"/>
                <w:lang w:val="ro-RO"/>
              </w:rPr>
            </w:pPr>
            <w:r w:rsidRPr="00D43652">
              <w:rPr>
                <w:b/>
                <w:bCs/>
                <w:sz w:val="22"/>
                <w:szCs w:val="22"/>
                <w:lang w:val="ro-RO"/>
              </w:rPr>
              <w:t>Responsabil de implementare</w:t>
            </w:r>
          </w:p>
        </w:tc>
      </w:tr>
      <w:tr w:rsidR="00925D85" w:rsidRPr="00D43652" w14:paraId="3D43BF1D" w14:textId="77777777" w:rsidTr="00925D85">
        <w:trPr>
          <w:cantSplit/>
        </w:trPr>
        <w:tc>
          <w:tcPr>
            <w:tcW w:w="3261" w:type="dxa"/>
          </w:tcPr>
          <w:p w14:paraId="424CC8DA" w14:textId="77777777" w:rsidR="00925D85" w:rsidRPr="00D43652" w:rsidRDefault="00925D85" w:rsidP="00625DD9">
            <w:pPr>
              <w:spacing w:line="276" w:lineRule="auto"/>
              <w:jc w:val="both"/>
              <w:rPr>
                <w:sz w:val="22"/>
                <w:szCs w:val="22"/>
                <w:lang w:val="ro-RO"/>
              </w:rPr>
            </w:pPr>
            <w:r w:rsidRPr="00D43652">
              <w:rPr>
                <w:sz w:val="22"/>
                <w:szCs w:val="22"/>
                <w:lang w:val="ro-RO"/>
              </w:rPr>
              <w:t>Exemplu</w:t>
            </w:r>
          </w:p>
        </w:tc>
        <w:tc>
          <w:tcPr>
            <w:tcW w:w="850" w:type="dxa"/>
          </w:tcPr>
          <w:p w14:paraId="16C23B20" w14:textId="77777777" w:rsidR="00925D85" w:rsidRPr="00D43652" w:rsidRDefault="00925D85" w:rsidP="00625DD9">
            <w:pPr>
              <w:spacing w:line="276" w:lineRule="auto"/>
              <w:jc w:val="both"/>
              <w:rPr>
                <w:sz w:val="22"/>
                <w:szCs w:val="22"/>
                <w:lang w:val="ro-RO"/>
              </w:rPr>
            </w:pPr>
          </w:p>
        </w:tc>
        <w:tc>
          <w:tcPr>
            <w:tcW w:w="329" w:type="dxa"/>
          </w:tcPr>
          <w:p w14:paraId="3462EBA1" w14:textId="77777777" w:rsidR="00925D85" w:rsidRPr="00D43652" w:rsidRDefault="00925D85" w:rsidP="00625DD9">
            <w:pPr>
              <w:spacing w:line="276" w:lineRule="auto"/>
              <w:jc w:val="both"/>
              <w:rPr>
                <w:sz w:val="22"/>
                <w:szCs w:val="22"/>
                <w:lang w:val="ro-RO"/>
              </w:rPr>
            </w:pPr>
          </w:p>
        </w:tc>
        <w:tc>
          <w:tcPr>
            <w:tcW w:w="360" w:type="dxa"/>
          </w:tcPr>
          <w:p w14:paraId="51F65162" w14:textId="77777777" w:rsidR="00925D85" w:rsidRPr="00D43652" w:rsidRDefault="00925D85" w:rsidP="00625DD9">
            <w:pPr>
              <w:spacing w:line="276" w:lineRule="auto"/>
              <w:jc w:val="both"/>
              <w:rPr>
                <w:sz w:val="22"/>
                <w:szCs w:val="22"/>
                <w:lang w:val="ro-RO"/>
              </w:rPr>
            </w:pPr>
          </w:p>
        </w:tc>
        <w:tc>
          <w:tcPr>
            <w:tcW w:w="360" w:type="dxa"/>
          </w:tcPr>
          <w:p w14:paraId="719D0AE5" w14:textId="77777777" w:rsidR="00925D85" w:rsidRPr="00D43652" w:rsidRDefault="00925D85" w:rsidP="00625DD9">
            <w:pPr>
              <w:spacing w:line="276" w:lineRule="auto"/>
              <w:jc w:val="both"/>
              <w:rPr>
                <w:sz w:val="22"/>
                <w:szCs w:val="22"/>
                <w:lang w:val="ro-RO"/>
              </w:rPr>
            </w:pPr>
          </w:p>
        </w:tc>
        <w:tc>
          <w:tcPr>
            <w:tcW w:w="360" w:type="dxa"/>
          </w:tcPr>
          <w:p w14:paraId="30B7DB6B" w14:textId="77777777" w:rsidR="00925D85" w:rsidRPr="00D43652" w:rsidRDefault="00925D85" w:rsidP="00625DD9">
            <w:pPr>
              <w:spacing w:line="276" w:lineRule="auto"/>
              <w:jc w:val="both"/>
              <w:rPr>
                <w:sz w:val="22"/>
                <w:szCs w:val="22"/>
                <w:lang w:val="ro-RO"/>
              </w:rPr>
            </w:pPr>
          </w:p>
        </w:tc>
        <w:tc>
          <w:tcPr>
            <w:tcW w:w="360" w:type="dxa"/>
          </w:tcPr>
          <w:p w14:paraId="186964D3" w14:textId="77777777" w:rsidR="00925D85" w:rsidRPr="00D43652" w:rsidRDefault="00925D85" w:rsidP="00625DD9">
            <w:pPr>
              <w:spacing w:line="276" w:lineRule="auto"/>
              <w:jc w:val="both"/>
              <w:rPr>
                <w:sz w:val="22"/>
                <w:szCs w:val="22"/>
                <w:lang w:val="ro-RO"/>
              </w:rPr>
            </w:pPr>
          </w:p>
        </w:tc>
        <w:tc>
          <w:tcPr>
            <w:tcW w:w="360" w:type="dxa"/>
          </w:tcPr>
          <w:p w14:paraId="1E4DBB09" w14:textId="77777777" w:rsidR="00925D85" w:rsidRPr="00D43652" w:rsidRDefault="00925D85" w:rsidP="00625DD9">
            <w:pPr>
              <w:spacing w:line="276" w:lineRule="auto"/>
              <w:jc w:val="both"/>
              <w:rPr>
                <w:sz w:val="22"/>
                <w:szCs w:val="22"/>
                <w:lang w:val="ro-RO"/>
              </w:rPr>
            </w:pPr>
          </w:p>
        </w:tc>
        <w:tc>
          <w:tcPr>
            <w:tcW w:w="360" w:type="dxa"/>
          </w:tcPr>
          <w:p w14:paraId="270D0D94" w14:textId="77777777" w:rsidR="00925D85" w:rsidRPr="00D43652" w:rsidRDefault="00925D85" w:rsidP="00625DD9">
            <w:pPr>
              <w:spacing w:line="276" w:lineRule="auto"/>
              <w:jc w:val="both"/>
              <w:rPr>
                <w:sz w:val="22"/>
                <w:szCs w:val="22"/>
                <w:lang w:val="ro-RO"/>
              </w:rPr>
            </w:pPr>
          </w:p>
        </w:tc>
        <w:tc>
          <w:tcPr>
            <w:tcW w:w="360" w:type="dxa"/>
          </w:tcPr>
          <w:p w14:paraId="3ACEC148" w14:textId="77777777" w:rsidR="00925D85" w:rsidRPr="00D43652" w:rsidRDefault="00925D85" w:rsidP="00625DD9">
            <w:pPr>
              <w:spacing w:line="276" w:lineRule="auto"/>
              <w:jc w:val="both"/>
              <w:rPr>
                <w:sz w:val="22"/>
                <w:szCs w:val="22"/>
                <w:lang w:val="ro-RO"/>
              </w:rPr>
            </w:pPr>
          </w:p>
        </w:tc>
        <w:tc>
          <w:tcPr>
            <w:tcW w:w="360" w:type="dxa"/>
          </w:tcPr>
          <w:p w14:paraId="28D9AAD1" w14:textId="77777777" w:rsidR="00925D85" w:rsidRPr="00D43652" w:rsidRDefault="00925D85" w:rsidP="00625DD9">
            <w:pPr>
              <w:spacing w:line="276" w:lineRule="auto"/>
              <w:jc w:val="both"/>
              <w:rPr>
                <w:sz w:val="22"/>
                <w:szCs w:val="22"/>
                <w:lang w:val="ro-RO"/>
              </w:rPr>
            </w:pPr>
          </w:p>
        </w:tc>
        <w:tc>
          <w:tcPr>
            <w:tcW w:w="360" w:type="dxa"/>
          </w:tcPr>
          <w:p w14:paraId="417AEE97" w14:textId="77777777" w:rsidR="00925D85" w:rsidRPr="00D43652" w:rsidRDefault="00925D85" w:rsidP="00625DD9">
            <w:pPr>
              <w:spacing w:line="276" w:lineRule="auto"/>
              <w:jc w:val="both"/>
              <w:rPr>
                <w:sz w:val="22"/>
                <w:szCs w:val="22"/>
                <w:lang w:val="ro-RO"/>
              </w:rPr>
            </w:pPr>
          </w:p>
        </w:tc>
        <w:tc>
          <w:tcPr>
            <w:tcW w:w="360" w:type="dxa"/>
          </w:tcPr>
          <w:p w14:paraId="241FE874" w14:textId="77777777" w:rsidR="00925D85" w:rsidRPr="00D43652" w:rsidRDefault="00925D85" w:rsidP="00625DD9">
            <w:pPr>
              <w:spacing w:line="276" w:lineRule="auto"/>
              <w:jc w:val="both"/>
              <w:rPr>
                <w:sz w:val="22"/>
                <w:szCs w:val="22"/>
                <w:lang w:val="ro-RO"/>
              </w:rPr>
            </w:pPr>
          </w:p>
        </w:tc>
        <w:tc>
          <w:tcPr>
            <w:tcW w:w="360" w:type="dxa"/>
          </w:tcPr>
          <w:p w14:paraId="77257C8F" w14:textId="77777777" w:rsidR="00925D85" w:rsidRPr="00D43652" w:rsidRDefault="00925D85" w:rsidP="00625DD9">
            <w:pPr>
              <w:spacing w:line="276" w:lineRule="auto"/>
              <w:jc w:val="both"/>
              <w:rPr>
                <w:sz w:val="22"/>
                <w:szCs w:val="22"/>
                <w:lang w:val="ro-RO"/>
              </w:rPr>
            </w:pPr>
          </w:p>
        </w:tc>
        <w:tc>
          <w:tcPr>
            <w:tcW w:w="360" w:type="dxa"/>
          </w:tcPr>
          <w:p w14:paraId="742872A8" w14:textId="77777777" w:rsidR="00925D85" w:rsidRPr="00D43652" w:rsidRDefault="00925D85" w:rsidP="00625DD9">
            <w:pPr>
              <w:spacing w:line="276" w:lineRule="auto"/>
              <w:jc w:val="both"/>
              <w:rPr>
                <w:sz w:val="22"/>
                <w:szCs w:val="22"/>
                <w:lang w:val="ro-RO"/>
              </w:rPr>
            </w:pPr>
          </w:p>
        </w:tc>
        <w:tc>
          <w:tcPr>
            <w:tcW w:w="360" w:type="dxa"/>
          </w:tcPr>
          <w:p w14:paraId="4EC388D9" w14:textId="77777777" w:rsidR="00925D85" w:rsidRPr="00D43652" w:rsidRDefault="00925D85" w:rsidP="00625DD9">
            <w:pPr>
              <w:spacing w:line="276" w:lineRule="auto"/>
              <w:jc w:val="both"/>
              <w:rPr>
                <w:sz w:val="22"/>
                <w:szCs w:val="22"/>
                <w:lang w:val="ro-RO"/>
              </w:rPr>
            </w:pPr>
          </w:p>
        </w:tc>
        <w:tc>
          <w:tcPr>
            <w:tcW w:w="360" w:type="dxa"/>
          </w:tcPr>
          <w:p w14:paraId="3E65C360" w14:textId="77777777" w:rsidR="00925D85" w:rsidRPr="00D43652" w:rsidRDefault="00925D85" w:rsidP="00625DD9">
            <w:pPr>
              <w:spacing w:line="276" w:lineRule="auto"/>
              <w:jc w:val="both"/>
              <w:rPr>
                <w:sz w:val="22"/>
                <w:szCs w:val="22"/>
                <w:lang w:val="ro-RO"/>
              </w:rPr>
            </w:pPr>
          </w:p>
        </w:tc>
        <w:tc>
          <w:tcPr>
            <w:tcW w:w="360" w:type="dxa"/>
          </w:tcPr>
          <w:p w14:paraId="61050BD8" w14:textId="77777777" w:rsidR="00925D85" w:rsidRPr="00D43652" w:rsidRDefault="00925D85" w:rsidP="00625DD9">
            <w:pPr>
              <w:spacing w:line="276" w:lineRule="auto"/>
              <w:jc w:val="both"/>
              <w:rPr>
                <w:sz w:val="22"/>
                <w:szCs w:val="22"/>
                <w:lang w:val="ro-RO"/>
              </w:rPr>
            </w:pPr>
          </w:p>
        </w:tc>
        <w:tc>
          <w:tcPr>
            <w:tcW w:w="360" w:type="dxa"/>
          </w:tcPr>
          <w:p w14:paraId="19A452BC" w14:textId="77777777" w:rsidR="00925D85" w:rsidRPr="00D43652" w:rsidRDefault="00925D85" w:rsidP="00625DD9">
            <w:pPr>
              <w:spacing w:line="276" w:lineRule="auto"/>
              <w:jc w:val="both"/>
              <w:rPr>
                <w:sz w:val="22"/>
                <w:szCs w:val="22"/>
                <w:lang w:val="ro-RO"/>
              </w:rPr>
            </w:pPr>
          </w:p>
        </w:tc>
        <w:tc>
          <w:tcPr>
            <w:tcW w:w="360" w:type="dxa"/>
          </w:tcPr>
          <w:p w14:paraId="5006B40A" w14:textId="77777777" w:rsidR="00925D85" w:rsidRPr="00D43652" w:rsidRDefault="00925D85" w:rsidP="00625DD9">
            <w:pPr>
              <w:spacing w:line="276" w:lineRule="auto"/>
              <w:jc w:val="both"/>
              <w:rPr>
                <w:sz w:val="22"/>
                <w:szCs w:val="22"/>
                <w:lang w:val="ro-RO"/>
              </w:rPr>
            </w:pPr>
          </w:p>
        </w:tc>
        <w:tc>
          <w:tcPr>
            <w:tcW w:w="360" w:type="dxa"/>
          </w:tcPr>
          <w:p w14:paraId="2C35B0E3" w14:textId="77777777" w:rsidR="00925D85" w:rsidRPr="00D43652" w:rsidRDefault="00925D85" w:rsidP="00625DD9">
            <w:pPr>
              <w:spacing w:line="276" w:lineRule="auto"/>
              <w:jc w:val="both"/>
              <w:rPr>
                <w:sz w:val="22"/>
                <w:szCs w:val="22"/>
                <w:lang w:val="ro-RO"/>
              </w:rPr>
            </w:pPr>
          </w:p>
        </w:tc>
        <w:tc>
          <w:tcPr>
            <w:tcW w:w="325" w:type="dxa"/>
          </w:tcPr>
          <w:p w14:paraId="22CFB25C" w14:textId="77777777" w:rsidR="00925D85" w:rsidRPr="00D43652" w:rsidRDefault="00925D85" w:rsidP="00625DD9">
            <w:pPr>
              <w:spacing w:line="276" w:lineRule="auto"/>
              <w:jc w:val="both"/>
              <w:rPr>
                <w:sz w:val="22"/>
                <w:szCs w:val="22"/>
                <w:lang w:val="ro-RO"/>
              </w:rPr>
            </w:pPr>
          </w:p>
        </w:tc>
        <w:tc>
          <w:tcPr>
            <w:tcW w:w="395" w:type="dxa"/>
          </w:tcPr>
          <w:p w14:paraId="14FA2840" w14:textId="77777777" w:rsidR="00925D85" w:rsidRPr="00D43652" w:rsidRDefault="00925D85" w:rsidP="00625DD9">
            <w:pPr>
              <w:spacing w:line="276" w:lineRule="auto"/>
              <w:jc w:val="both"/>
              <w:rPr>
                <w:sz w:val="22"/>
                <w:szCs w:val="22"/>
                <w:lang w:val="ro-RO"/>
              </w:rPr>
            </w:pPr>
          </w:p>
        </w:tc>
        <w:tc>
          <w:tcPr>
            <w:tcW w:w="360" w:type="dxa"/>
          </w:tcPr>
          <w:p w14:paraId="5BE6D4E6" w14:textId="77777777" w:rsidR="00925D85" w:rsidRPr="00D43652" w:rsidRDefault="00925D85" w:rsidP="00625DD9">
            <w:pPr>
              <w:spacing w:line="276" w:lineRule="auto"/>
              <w:jc w:val="both"/>
              <w:rPr>
                <w:sz w:val="22"/>
                <w:szCs w:val="22"/>
                <w:lang w:val="ro-RO"/>
              </w:rPr>
            </w:pPr>
          </w:p>
        </w:tc>
        <w:tc>
          <w:tcPr>
            <w:tcW w:w="360" w:type="dxa"/>
          </w:tcPr>
          <w:p w14:paraId="4182577E" w14:textId="77777777" w:rsidR="00925D85" w:rsidRPr="00D43652" w:rsidRDefault="00925D85" w:rsidP="00625DD9">
            <w:pPr>
              <w:spacing w:line="276" w:lineRule="auto"/>
              <w:jc w:val="both"/>
              <w:rPr>
                <w:sz w:val="22"/>
                <w:szCs w:val="22"/>
                <w:lang w:val="ro-RO"/>
              </w:rPr>
            </w:pPr>
          </w:p>
        </w:tc>
        <w:tc>
          <w:tcPr>
            <w:tcW w:w="1894" w:type="dxa"/>
            <w:gridSpan w:val="2"/>
          </w:tcPr>
          <w:p w14:paraId="406351BE" w14:textId="77777777" w:rsidR="00925D85" w:rsidRPr="00D43652" w:rsidRDefault="00925D85" w:rsidP="00625DD9">
            <w:pPr>
              <w:spacing w:line="276" w:lineRule="auto"/>
              <w:jc w:val="both"/>
              <w:rPr>
                <w:sz w:val="22"/>
                <w:szCs w:val="22"/>
                <w:lang w:val="ro-RO"/>
              </w:rPr>
            </w:pPr>
          </w:p>
        </w:tc>
      </w:tr>
      <w:tr w:rsidR="00925D85" w:rsidRPr="00D43652" w14:paraId="6950F924" w14:textId="77777777" w:rsidTr="00925D85">
        <w:trPr>
          <w:cantSplit/>
          <w:trHeight w:val="533"/>
        </w:trPr>
        <w:tc>
          <w:tcPr>
            <w:tcW w:w="3261" w:type="dxa"/>
          </w:tcPr>
          <w:p w14:paraId="6B07943F" w14:textId="77777777" w:rsidR="00925D85" w:rsidRPr="00D43652" w:rsidRDefault="00925D85" w:rsidP="00625DD9">
            <w:pPr>
              <w:spacing w:line="276" w:lineRule="auto"/>
              <w:jc w:val="both"/>
              <w:rPr>
                <w:sz w:val="22"/>
                <w:szCs w:val="22"/>
                <w:lang w:val="ro-RO"/>
              </w:rPr>
            </w:pPr>
            <w:r w:rsidRPr="00D43652">
              <w:rPr>
                <w:sz w:val="22"/>
                <w:szCs w:val="22"/>
                <w:lang w:val="ro-RO"/>
              </w:rPr>
              <w:t>Activitatea 1 (denumirea)</w:t>
            </w:r>
          </w:p>
        </w:tc>
        <w:tc>
          <w:tcPr>
            <w:tcW w:w="850" w:type="dxa"/>
            <w:shd w:val="clear" w:color="auto" w:fill="D9D9D9"/>
          </w:tcPr>
          <w:p w14:paraId="1CCF377D" w14:textId="77777777" w:rsidR="00925D85" w:rsidRPr="00D43652" w:rsidRDefault="00925D85" w:rsidP="00625DD9">
            <w:pPr>
              <w:spacing w:line="276" w:lineRule="auto"/>
              <w:jc w:val="both"/>
              <w:rPr>
                <w:sz w:val="22"/>
                <w:szCs w:val="22"/>
                <w:lang w:val="ro-RO"/>
              </w:rPr>
            </w:pPr>
          </w:p>
        </w:tc>
        <w:tc>
          <w:tcPr>
            <w:tcW w:w="329" w:type="dxa"/>
            <w:shd w:val="clear" w:color="auto" w:fill="D9D9D9"/>
          </w:tcPr>
          <w:p w14:paraId="549080F6"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46B0534E" w14:textId="77777777" w:rsidR="00925D85" w:rsidRPr="00D43652" w:rsidRDefault="00925D85" w:rsidP="00625DD9">
            <w:pPr>
              <w:spacing w:line="276" w:lineRule="auto"/>
              <w:jc w:val="both"/>
              <w:rPr>
                <w:sz w:val="22"/>
                <w:szCs w:val="22"/>
                <w:lang w:val="ro-RO"/>
              </w:rPr>
            </w:pPr>
          </w:p>
        </w:tc>
        <w:tc>
          <w:tcPr>
            <w:tcW w:w="360" w:type="dxa"/>
          </w:tcPr>
          <w:p w14:paraId="7578AD6D" w14:textId="77777777" w:rsidR="00925D85" w:rsidRPr="00D43652" w:rsidRDefault="00925D85" w:rsidP="00625DD9">
            <w:pPr>
              <w:spacing w:line="276" w:lineRule="auto"/>
              <w:jc w:val="both"/>
              <w:rPr>
                <w:sz w:val="22"/>
                <w:szCs w:val="22"/>
                <w:lang w:val="ro-RO"/>
              </w:rPr>
            </w:pPr>
          </w:p>
        </w:tc>
        <w:tc>
          <w:tcPr>
            <w:tcW w:w="360" w:type="dxa"/>
          </w:tcPr>
          <w:p w14:paraId="31A2237D" w14:textId="77777777" w:rsidR="00925D85" w:rsidRPr="00D43652" w:rsidRDefault="00925D85" w:rsidP="00625DD9">
            <w:pPr>
              <w:spacing w:line="276" w:lineRule="auto"/>
              <w:jc w:val="both"/>
              <w:rPr>
                <w:sz w:val="22"/>
                <w:szCs w:val="22"/>
                <w:lang w:val="ro-RO"/>
              </w:rPr>
            </w:pPr>
          </w:p>
        </w:tc>
        <w:tc>
          <w:tcPr>
            <w:tcW w:w="360" w:type="dxa"/>
          </w:tcPr>
          <w:p w14:paraId="343833AC" w14:textId="77777777" w:rsidR="00925D85" w:rsidRPr="00D43652" w:rsidRDefault="00925D85" w:rsidP="00625DD9">
            <w:pPr>
              <w:spacing w:line="276" w:lineRule="auto"/>
              <w:jc w:val="both"/>
              <w:rPr>
                <w:sz w:val="22"/>
                <w:szCs w:val="22"/>
                <w:lang w:val="ro-RO"/>
              </w:rPr>
            </w:pPr>
          </w:p>
        </w:tc>
        <w:tc>
          <w:tcPr>
            <w:tcW w:w="360" w:type="dxa"/>
          </w:tcPr>
          <w:p w14:paraId="6B232F57" w14:textId="77777777" w:rsidR="00925D85" w:rsidRPr="00D43652" w:rsidRDefault="00925D85" w:rsidP="00625DD9">
            <w:pPr>
              <w:spacing w:line="276" w:lineRule="auto"/>
              <w:jc w:val="both"/>
              <w:rPr>
                <w:sz w:val="22"/>
                <w:szCs w:val="22"/>
                <w:lang w:val="ro-RO"/>
              </w:rPr>
            </w:pPr>
          </w:p>
        </w:tc>
        <w:tc>
          <w:tcPr>
            <w:tcW w:w="360" w:type="dxa"/>
          </w:tcPr>
          <w:p w14:paraId="3FDBFEFD" w14:textId="77777777" w:rsidR="00925D85" w:rsidRPr="00D43652" w:rsidRDefault="00925D85" w:rsidP="00625DD9">
            <w:pPr>
              <w:spacing w:line="276" w:lineRule="auto"/>
              <w:jc w:val="both"/>
              <w:rPr>
                <w:sz w:val="22"/>
                <w:szCs w:val="22"/>
                <w:lang w:val="ro-RO"/>
              </w:rPr>
            </w:pPr>
          </w:p>
        </w:tc>
        <w:tc>
          <w:tcPr>
            <w:tcW w:w="360" w:type="dxa"/>
          </w:tcPr>
          <w:p w14:paraId="75D1F66A" w14:textId="77777777" w:rsidR="00925D85" w:rsidRPr="00D43652" w:rsidRDefault="00925D85" w:rsidP="00625DD9">
            <w:pPr>
              <w:spacing w:line="276" w:lineRule="auto"/>
              <w:jc w:val="both"/>
              <w:rPr>
                <w:sz w:val="22"/>
                <w:szCs w:val="22"/>
                <w:lang w:val="ro-RO"/>
              </w:rPr>
            </w:pPr>
          </w:p>
        </w:tc>
        <w:tc>
          <w:tcPr>
            <w:tcW w:w="360" w:type="dxa"/>
          </w:tcPr>
          <w:p w14:paraId="12E73DCA" w14:textId="77777777" w:rsidR="00925D85" w:rsidRPr="00D43652" w:rsidRDefault="00925D85" w:rsidP="00625DD9">
            <w:pPr>
              <w:spacing w:line="276" w:lineRule="auto"/>
              <w:jc w:val="both"/>
              <w:rPr>
                <w:sz w:val="22"/>
                <w:szCs w:val="22"/>
                <w:lang w:val="ro-RO"/>
              </w:rPr>
            </w:pPr>
          </w:p>
        </w:tc>
        <w:tc>
          <w:tcPr>
            <w:tcW w:w="360" w:type="dxa"/>
          </w:tcPr>
          <w:p w14:paraId="4C3A3CD5" w14:textId="77777777" w:rsidR="00925D85" w:rsidRPr="00D43652" w:rsidRDefault="00925D85" w:rsidP="00625DD9">
            <w:pPr>
              <w:spacing w:line="276" w:lineRule="auto"/>
              <w:jc w:val="both"/>
              <w:rPr>
                <w:sz w:val="22"/>
                <w:szCs w:val="22"/>
                <w:lang w:val="ro-RO"/>
              </w:rPr>
            </w:pPr>
          </w:p>
        </w:tc>
        <w:tc>
          <w:tcPr>
            <w:tcW w:w="360" w:type="dxa"/>
          </w:tcPr>
          <w:p w14:paraId="713C9809" w14:textId="77777777" w:rsidR="00925D85" w:rsidRPr="00D43652" w:rsidRDefault="00925D85" w:rsidP="00625DD9">
            <w:pPr>
              <w:spacing w:line="276" w:lineRule="auto"/>
              <w:jc w:val="both"/>
              <w:rPr>
                <w:sz w:val="22"/>
                <w:szCs w:val="22"/>
                <w:lang w:val="ro-RO"/>
              </w:rPr>
            </w:pPr>
          </w:p>
        </w:tc>
        <w:tc>
          <w:tcPr>
            <w:tcW w:w="360" w:type="dxa"/>
          </w:tcPr>
          <w:p w14:paraId="3CA1773F" w14:textId="77777777" w:rsidR="00925D85" w:rsidRPr="00D43652" w:rsidRDefault="00925D85" w:rsidP="00625DD9">
            <w:pPr>
              <w:spacing w:line="276" w:lineRule="auto"/>
              <w:jc w:val="both"/>
              <w:rPr>
                <w:sz w:val="22"/>
                <w:szCs w:val="22"/>
                <w:lang w:val="ro-RO"/>
              </w:rPr>
            </w:pPr>
          </w:p>
        </w:tc>
        <w:tc>
          <w:tcPr>
            <w:tcW w:w="360" w:type="dxa"/>
          </w:tcPr>
          <w:p w14:paraId="19688DF8" w14:textId="77777777" w:rsidR="00925D85" w:rsidRPr="00D43652" w:rsidRDefault="00925D85" w:rsidP="00625DD9">
            <w:pPr>
              <w:spacing w:line="276" w:lineRule="auto"/>
              <w:jc w:val="both"/>
              <w:rPr>
                <w:sz w:val="22"/>
                <w:szCs w:val="22"/>
                <w:lang w:val="ro-RO"/>
              </w:rPr>
            </w:pPr>
          </w:p>
        </w:tc>
        <w:tc>
          <w:tcPr>
            <w:tcW w:w="360" w:type="dxa"/>
          </w:tcPr>
          <w:p w14:paraId="5B1B3404" w14:textId="77777777" w:rsidR="00925D85" w:rsidRPr="00D43652" w:rsidRDefault="00925D85" w:rsidP="00625DD9">
            <w:pPr>
              <w:spacing w:line="276" w:lineRule="auto"/>
              <w:jc w:val="both"/>
              <w:rPr>
                <w:sz w:val="22"/>
                <w:szCs w:val="22"/>
                <w:lang w:val="ro-RO"/>
              </w:rPr>
            </w:pPr>
          </w:p>
        </w:tc>
        <w:tc>
          <w:tcPr>
            <w:tcW w:w="360" w:type="dxa"/>
          </w:tcPr>
          <w:p w14:paraId="3DA75DE3" w14:textId="77777777" w:rsidR="00925D85" w:rsidRPr="00D43652" w:rsidRDefault="00925D85" w:rsidP="00625DD9">
            <w:pPr>
              <w:spacing w:line="276" w:lineRule="auto"/>
              <w:jc w:val="both"/>
              <w:rPr>
                <w:sz w:val="22"/>
                <w:szCs w:val="22"/>
                <w:lang w:val="ro-RO"/>
              </w:rPr>
            </w:pPr>
          </w:p>
        </w:tc>
        <w:tc>
          <w:tcPr>
            <w:tcW w:w="360" w:type="dxa"/>
          </w:tcPr>
          <w:p w14:paraId="58C99E89" w14:textId="77777777" w:rsidR="00925D85" w:rsidRPr="00D43652" w:rsidRDefault="00925D85" w:rsidP="00625DD9">
            <w:pPr>
              <w:spacing w:line="276" w:lineRule="auto"/>
              <w:jc w:val="both"/>
              <w:rPr>
                <w:sz w:val="22"/>
                <w:szCs w:val="22"/>
                <w:lang w:val="ro-RO"/>
              </w:rPr>
            </w:pPr>
          </w:p>
        </w:tc>
        <w:tc>
          <w:tcPr>
            <w:tcW w:w="360" w:type="dxa"/>
          </w:tcPr>
          <w:p w14:paraId="49D3DC23" w14:textId="77777777" w:rsidR="00925D85" w:rsidRPr="00D43652" w:rsidRDefault="00925D85" w:rsidP="00625DD9">
            <w:pPr>
              <w:spacing w:line="276" w:lineRule="auto"/>
              <w:jc w:val="both"/>
              <w:rPr>
                <w:sz w:val="22"/>
                <w:szCs w:val="22"/>
                <w:lang w:val="ro-RO"/>
              </w:rPr>
            </w:pPr>
          </w:p>
        </w:tc>
        <w:tc>
          <w:tcPr>
            <w:tcW w:w="360" w:type="dxa"/>
          </w:tcPr>
          <w:p w14:paraId="5FB119E8" w14:textId="77777777" w:rsidR="00925D85" w:rsidRPr="00D43652" w:rsidRDefault="00925D85" w:rsidP="00625DD9">
            <w:pPr>
              <w:spacing w:line="276" w:lineRule="auto"/>
              <w:jc w:val="both"/>
              <w:rPr>
                <w:sz w:val="22"/>
                <w:szCs w:val="22"/>
                <w:lang w:val="ro-RO"/>
              </w:rPr>
            </w:pPr>
          </w:p>
        </w:tc>
        <w:tc>
          <w:tcPr>
            <w:tcW w:w="360" w:type="dxa"/>
          </w:tcPr>
          <w:p w14:paraId="283BC867" w14:textId="77777777" w:rsidR="00925D85" w:rsidRPr="00D43652" w:rsidRDefault="00925D85" w:rsidP="00625DD9">
            <w:pPr>
              <w:spacing w:line="276" w:lineRule="auto"/>
              <w:jc w:val="both"/>
              <w:rPr>
                <w:sz w:val="22"/>
                <w:szCs w:val="22"/>
                <w:lang w:val="ro-RO"/>
              </w:rPr>
            </w:pPr>
          </w:p>
        </w:tc>
        <w:tc>
          <w:tcPr>
            <w:tcW w:w="325" w:type="dxa"/>
          </w:tcPr>
          <w:p w14:paraId="1883D935" w14:textId="77777777" w:rsidR="00925D85" w:rsidRPr="00D43652" w:rsidRDefault="00925D85" w:rsidP="00625DD9">
            <w:pPr>
              <w:spacing w:line="276" w:lineRule="auto"/>
              <w:jc w:val="both"/>
              <w:rPr>
                <w:sz w:val="22"/>
                <w:szCs w:val="22"/>
                <w:lang w:val="ro-RO"/>
              </w:rPr>
            </w:pPr>
          </w:p>
        </w:tc>
        <w:tc>
          <w:tcPr>
            <w:tcW w:w="395" w:type="dxa"/>
          </w:tcPr>
          <w:p w14:paraId="15308C2A" w14:textId="77777777" w:rsidR="00925D85" w:rsidRPr="00D43652" w:rsidRDefault="00925D85" w:rsidP="00625DD9">
            <w:pPr>
              <w:spacing w:line="276" w:lineRule="auto"/>
              <w:jc w:val="both"/>
              <w:rPr>
                <w:sz w:val="22"/>
                <w:szCs w:val="22"/>
                <w:lang w:val="ro-RO"/>
              </w:rPr>
            </w:pPr>
          </w:p>
        </w:tc>
        <w:tc>
          <w:tcPr>
            <w:tcW w:w="360" w:type="dxa"/>
          </w:tcPr>
          <w:p w14:paraId="027DECCC" w14:textId="77777777" w:rsidR="00925D85" w:rsidRPr="00D43652" w:rsidRDefault="00925D85" w:rsidP="00625DD9">
            <w:pPr>
              <w:spacing w:line="276" w:lineRule="auto"/>
              <w:jc w:val="both"/>
              <w:rPr>
                <w:sz w:val="22"/>
                <w:szCs w:val="22"/>
                <w:lang w:val="ro-RO"/>
              </w:rPr>
            </w:pPr>
          </w:p>
        </w:tc>
        <w:tc>
          <w:tcPr>
            <w:tcW w:w="360" w:type="dxa"/>
          </w:tcPr>
          <w:p w14:paraId="33F1F0CD" w14:textId="77777777" w:rsidR="00925D85" w:rsidRPr="00D43652" w:rsidRDefault="00925D85" w:rsidP="00625DD9">
            <w:pPr>
              <w:spacing w:line="276" w:lineRule="auto"/>
              <w:jc w:val="both"/>
              <w:rPr>
                <w:sz w:val="22"/>
                <w:szCs w:val="22"/>
                <w:lang w:val="ro-RO"/>
              </w:rPr>
            </w:pPr>
          </w:p>
        </w:tc>
        <w:tc>
          <w:tcPr>
            <w:tcW w:w="1894" w:type="dxa"/>
            <w:gridSpan w:val="2"/>
          </w:tcPr>
          <w:p w14:paraId="63AFC622" w14:textId="77777777" w:rsidR="00925D85" w:rsidRPr="00D43652" w:rsidRDefault="00925D85" w:rsidP="00625DD9">
            <w:pPr>
              <w:spacing w:line="276" w:lineRule="auto"/>
              <w:jc w:val="both"/>
              <w:rPr>
                <w:sz w:val="22"/>
                <w:szCs w:val="22"/>
                <w:lang w:val="ro-RO"/>
              </w:rPr>
            </w:pPr>
          </w:p>
        </w:tc>
      </w:tr>
      <w:tr w:rsidR="00925D85" w:rsidRPr="00D43652" w14:paraId="3C3BA639" w14:textId="77777777" w:rsidTr="00925D85">
        <w:trPr>
          <w:cantSplit/>
        </w:trPr>
        <w:tc>
          <w:tcPr>
            <w:tcW w:w="3261" w:type="dxa"/>
          </w:tcPr>
          <w:p w14:paraId="6272BE68" w14:textId="77777777" w:rsidR="00925D85" w:rsidRPr="00D43652" w:rsidRDefault="00925D85" w:rsidP="00625DD9">
            <w:pPr>
              <w:spacing w:line="276" w:lineRule="auto"/>
              <w:jc w:val="both"/>
              <w:rPr>
                <w:sz w:val="22"/>
                <w:szCs w:val="22"/>
                <w:lang w:val="ro-RO"/>
              </w:rPr>
            </w:pPr>
            <w:r w:rsidRPr="00D43652">
              <w:rPr>
                <w:sz w:val="22"/>
                <w:szCs w:val="22"/>
                <w:lang w:val="ro-RO"/>
              </w:rPr>
              <w:t>Activitatea 2 (denumirea)</w:t>
            </w:r>
          </w:p>
        </w:tc>
        <w:tc>
          <w:tcPr>
            <w:tcW w:w="850" w:type="dxa"/>
          </w:tcPr>
          <w:p w14:paraId="66FF7DEF" w14:textId="77777777" w:rsidR="00925D85" w:rsidRPr="00D43652" w:rsidRDefault="00925D85" w:rsidP="00625DD9">
            <w:pPr>
              <w:spacing w:line="276" w:lineRule="auto"/>
              <w:jc w:val="both"/>
              <w:rPr>
                <w:sz w:val="22"/>
                <w:szCs w:val="22"/>
                <w:lang w:val="ro-RO"/>
              </w:rPr>
            </w:pPr>
          </w:p>
        </w:tc>
        <w:tc>
          <w:tcPr>
            <w:tcW w:w="329" w:type="dxa"/>
          </w:tcPr>
          <w:p w14:paraId="728F3813" w14:textId="77777777" w:rsidR="00925D85" w:rsidRPr="00D43652" w:rsidRDefault="00925D85" w:rsidP="00625DD9">
            <w:pPr>
              <w:spacing w:line="276" w:lineRule="auto"/>
              <w:jc w:val="both"/>
              <w:rPr>
                <w:sz w:val="22"/>
                <w:szCs w:val="22"/>
                <w:lang w:val="ro-RO"/>
              </w:rPr>
            </w:pPr>
          </w:p>
        </w:tc>
        <w:tc>
          <w:tcPr>
            <w:tcW w:w="360" w:type="dxa"/>
          </w:tcPr>
          <w:p w14:paraId="7B673393"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41328637"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4A53B08A"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07A87FB1"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66376FCE"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77C92F1D"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7C216058"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277A1711"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11D3ADD6"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00C0A93D" w14:textId="77777777" w:rsidR="00925D85" w:rsidRPr="00D43652" w:rsidRDefault="00925D85" w:rsidP="00625DD9">
            <w:pPr>
              <w:spacing w:line="276" w:lineRule="auto"/>
              <w:jc w:val="both"/>
              <w:rPr>
                <w:sz w:val="22"/>
                <w:szCs w:val="22"/>
                <w:lang w:val="ro-RO"/>
              </w:rPr>
            </w:pPr>
          </w:p>
        </w:tc>
        <w:tc>
          <w:tcPr>
            <w:tcW w:w="360" w:type="dxa"/>
          </w:tcPr>
          <w:p w14:paraId="7A292900" w14:textId="77777777" w:rsidR="00925D85" w:rsidRPr="00D43652" w:rsidRDefault="00925D85" w:rsidP="00625DD9">
            <w:pPr>
              <w:spacing w:line="276" w:lineRule="auto"/>
              <w:jc w:val="both"/>
              <w:rPr>
                <w:sz w:val="22"/>
                <w:szCs w:val="22"/>
                <w:lang w:val="ro-RO"/>
              </w:rPr>
            </w:pPr>
          </w:p>
        </w:tc>
        <w:tc>
          <w:tcPr>
            <w:tcW w:w="360" w:type="dxa"/>
          </w:tcPr>
          <w:p w14:paraId="1816ECC6" w14:textId="77777777" w:rsidR="00925D85" w:rsidRPr="00D43652" w:rsidRDefault="00925D85" w:rsidP="00625DD9">
            <w:pPr>
              <w:spacing w:line="276" w:lineRule="auto"/>
              <w:jc w:val="both"/>
              <w:rPr>
                <w:sz w:val="22"/>
                <w:szCs w:val="22"/>
                <w:lang w:val="ro-RO"/>
              </w:rPr>
            </w:pPr>
          </w:p>
        </w:tc>
        <w:tc>
          <w:tcPr>
            <w:tcW w:w="360" w:type="dxa"/>
          </w:tcPr>
          <w:p w14:paraId="42862C0A" w14:textId="77777777" w:rsidR="00925D85" w:rsidRPr="00D43652" w:rsidRDefault="00925D85" w:rsidP="00625DD9">
            <w:pPr>
              <w:spacing w:line="276" w:lineRule="auto"/>
              <w:jc w:val="both"/>
              <w:rPr>
                <w:sz w:val="22"/>
                <w:szCs w:val="22"/>
                <w:lang w:val="ro-RO"/>
              </w:rPr>
            </w:pPr>
          </w:p>
        </w:tc>
        <w:tc>
          <w:tcPr>
            <w:tcW w:w="360" w:type="dxa"/>
          </w:tcPr>
          <w:p w14:paraId="305459BE" w14:textId="77777777" w:rsidR="00925D85" w:rsidRPr="00D43652" w:rsidRDefault="00925D85" w:rsidP="00625DD9">
            <w:pPr>
              <w:spacing w:line="276" w:lineRule="auto"/>
              <w:jc w:val="both"/>
              <w:rPr>
                <w:sz w:val="22"/>
                <w:szCs w:val="22"/>
                <w:lang w:val="ro-RO"/>
              </w:rPr>
            </w:pPr>
          </w:p>
        </w:tc>
        <w:tc>
          <w:tcPr>
            <w:tcW w:w="360" w:type="dxa"/>
          </w:tcPr>
          <w:p w14:paraId="2F03AD42" w14:textId="77777777" w:rsidR="00925D85" w:rsidRPr="00D43652" w:rsidRDefault="00925D85" w:rsidP="00625DD9">
            <w:pPr>
              <w:spacing w:line="276" w:lineRule="auto"/>
              <w:jc w:val="both"/>
              <w:rPr>
                <w:sz w:val="22"/>
                <w:szCs w:val="22"/>
                <w:lang w:val="ro-RO"/>
              </w:rPr>
            </w:pPr>
          </w:p>
        </w:tc>
        <w:tc>
          <w:tcPr>
            <w:tcW w:w="360" w:type="dxa"/>
          </w:tcPr>
          <w:p w14:paraId="3B1A91A5" w14:textId="77777777" w:rsidR="00925D85" w:rsidRPr="00D43652" w:rsidRDefault="00925D85" w:rsidP="00625DD9">
            <w:pPr>
              <w:spacing w:line="276" w:lineRule="auto"/>
              <w:jc w:val="both"/>
              <w:rPr>
                <w:sz w:val="22"/>
                <w:szCs w:val="22"/>
                <w:lang w:val="ro-RO"/>
              </w:rPr>
            </w:pPr>
          </w:p>
        </w:tc>
        <w:tc>
          <w:tcPr>
            <w:tcW w:w="360" w:type="dxa"/>
          </w:tcPr>
          <w:p w14:paraId="05524A86" w14:textId="77777777" w:rsidR="00925D85" w:rsidRPr="00D43652" w:rsidRDefault="00925D85" w:rsidP="00625DD9">
            <w:pPr>
              <w:spacing w:line="276" w:lineRule="auto"/>
              <w:jc w:val="both"/>
              <w:rPr>
                <w:sz w:val="22"/>
                <w:szCs w:val="22"/>
                <w:lang w:val="ro-RO"/>
              </w:rPr>
            </w:pPr>
          </w:p>
        </w:tc>
        <w:tc>
          <w:tcPr>
            <w:tcW w:w="360" w:type="dxa"/>
          </w:tcPr>
          <w:p w14:paraId="4101B984" w14:textId="77777777" w:rsidR="00925D85" w:rsidRPr="00D43652" w:rsidRDefault="00925D85" w:rsidP="00625DD9">
            <w:pPr>
              <w:spacing w:line="276" w:lineRule="auto"/>
              <w:jc w:val="both"/>
              <w:rPr>
                <w:sz w:val="22"/>
                <w:szCs w:val="22"/>
                <w:lang w:val="ro-RO"/>
              </w:rPr>
            </w:pPr>
          </w:p>
        </w:tc>
        <w:tc>
          <w:tcPr>
            <w:tcW w:w="325" w:type="dxa"/>
          </w:tcPr>
          <w:p w14:paraId="7A36D7B0" w14:textId="77777777" w:rsidR="00925D85" w:rsidRPr="00D43652" w:rsidRDefault="00925D85" w:rsidP="00625DD9">
            <w:pPr>
              <w:spacing w:line="276" w:lineRule="auto"/>
              <w:jc w:val="both"/>
              <w:rPr>
                <w:sz w:val="22"/>
                <w:szCs w:val="22"/>
                <w:lang w:val="ro-RO"/>
              </w:rPr>
            </w:pPr>
          </w:p>
        </w:tc>
        <w:tc>
          <w:tcPr>
            <w:tcW w:w="395" w:type="dxa"/>
          </w:tcPr>
          <w:p w14:paraId="24FD79DE" w14:textId="77777777" w:rsidR="00925D85" w:rsidRPr="00D43652" w:rsidRDefault="00925D85" w:rsidP="00625DD9">
            <w:pPr>
              <w:spacing w:line="276" w:lineRule="auto"/>
              <w:jc w:val="both"/>
              <w:rPr>
                <w:sz w:val="22"/>
                <w:szCs w:val="22"/>
                <w:lang w:val="ro-RO"/>
              </w:rPr>
            </w:pPr>
          </w:p>
        </w:tc>
        <w:tc>
          <w:tcPr>
            <w:tcW w:w="360" w:type="dxa"/>
          </w:tcPr>
          <w:p w14:paraId="2B39081A" w14:textId="77777777" w:rsidR="00925D85" w:rsidRPr="00D43652" w:rsidRDefault="00925D85" w:rsidP="00625DD9">
            <w:pPr>
              <w:spacing w:line="276" w:lineRule="auto"/>
              <w:jc w:val="both"/>
              <w:rPr>
                <w:sz w:val="22"/>
                <w:szCs w:val="22"/>
                <w:lang w:val="ro-RO"/>
              </w:rPr>
            </w:pPr>
          </w:p>
        </w:tc>
        <w:tc>
          <w:tcPr>
            <w:tcW w:w="360" w:type="dxa"/>
          </w:tcPr>
          <w:p w14:paraId="45F887BD" w14:textId="77777777" w:rsidR="00925D85" w:rsidRPr="00D43652" w:rsidRDefault="00925D85" w:rsidP="00625DD9">
            <w:pPr>
              <w:spacing w:line="276" w:lineRule="auto"/>
              <w:jc w:val="both"/>
              <w:rPr>
                <w:sz w:val="22"/>
                <w:szCs w:val="22"/>
                <w:lang w:val="ro-RO"/>
              </w:rPr>
            </w:pPr>
          </w:p>
        </w:tc>
        <w:tc>
          <w:tcPr>
            <w:tcW w:w="1894" w:type="dxa"/>
            <w:gridSpan w:val="2"/>
          </w:tcPr>
          <w:p w14:paraId="6A7C43A3" w14:textId="77777777" w:rsidR="00925D85" w:rsidRPr="00D43652" w:rsidRDefault="00925D85" w:rsidP="00625DD9">
            <w:pPr>
              <w:spacing w:line="276" w:lineRule="auto"/>
              <w:jc w:val="both"/>
              <w:rPr>
                <w:sz w:val="22"/>
                <w:szCs w:val="22"/>
                <w:lang w:val="ro-RO"/>
              </w:rPr>
            </w:pPr>
          </w:p>
        </w:tc>
      </w:tr>
      <w:tr w:rsidR="00925D85" w:rsidRPr="00D43652" w14:paraId="460A472E" w14:textId="77777777" w:rsidTr="00925D85">
        <w:trPr>
          <w:cantSplit/>
        </w:trPr>
        <w:tc>
          <w:tcPr>
            <w:tcW w:w="3261" w:type="dxa"/>
          </w:tcPr>
          <w:p w14:paraId="5764A2A9" w14:textId="77777777" w:rsidR="00925D85" w:rsidRPr="00D43652" w:rsidRDefault="00925D85" w:rsidP="00625DD9">
            <w:pPr>
              <w:spacing w:line="276" w:lineRule="auto"/>
              <w:jc w:val="both"/>
              <w:rPr>
                <w:sz w:val="22"/>
                <w:szCs w:val="22"/>
                <w:lang w:val="ro-RO"/>
              </w:rPr>
            </w:pPr>
            <w:r w:rsidRPr="00D43652">
              <w:rPr>
                <w:sz w:val="22"/>
                <w:szCs w:val="22"/>
                <w:lang w:val="ro-RO"/>
              </w:rPr>
              <w:t>Activitatea 3 (denumirea)</w:t>
            </w:r>
          </w:p>
        </w:tc>
        <w:tc>
          <w:tcPr>
            <w:tcW w:w="850" w:type="dxa"/>
          </w:tcPr>
          <w:p w14:paraId="4AC111F3" w14:textId="77777777" w:rsidR="00925D85" w:rsidRPr="00D43652" w:rsidRDefault="00925D85" w:rsidP="00625DD9">
            <w:pPr>
              <w:spacing w:line="276" w:lineRule="auto"/>
              <w:jc w:val="both"/>
              <w:rPr>
                <w:sz w:val="22"/>
                <w:szCs w:val="22"/>
                <w:lang w:val="ro-RO"/>
              </w:rPr>
            </w:pPr>
          </w:p>
        </w:tc>
        <w:tc>
          <w:tcPr>
            <w:tcW w:w="329" w:type="dxa"/>
          </w:tcPr>
          <w:p w14:paraId="6BDA67F9" w14:textId="77777777" w:rsidR="00925D85" w:rsidRPr="00D43652" w:rsidRDefault="00925D85" w:rsidP="00625DD9">
            <w:pPr>
              <w:spacing w:line="276" w:lineRule="auto"/>
              <w:jc w:val="both"/>
              <w:rPr>
                <w:sz w:val="22"/>
                <w:szCs w:val="22"/>
                <w:lang w:val="ro-RO"/>
              </w:rPr>
            </w:pPr>
          </w:p>
        </w:tc>
        <w:tc>
          <w:tcPr>
            <w:tcW w:w="360" w:type="dxa"/>
          </w:tcPr>
          <w:p w14:paraId="34D3AD59" w14:textId="77777777" w:rsidR="00925D85" w:rsidRPr="00D43652" w:rsidRDefault="00925D85" w:rsidP="00625DD9">
            <w:pPr>
              <w:spacing w:line="276" w:lineRule="auto"/>
              <w:jc w:val="both"/>
              <w:rPr>
                <w:sz w:val="22"/>
                <w:szCs w:val="22"/>
                <w:lang w:val="ro-RO"/>
              </w:rPr>
            </w:pPr>
          </w:p>
        </w:tc>
        <w:tc>
          <w:tcPr>
            <w:tcW w:w="360" w:type="dxa"/>
          </w:tcPr>
          <w:p w14:paraId="37AE0CC5" w14:textId="77777777" w:rsidR="00925D85" w:rsidRPr="00D43652" w:rsidRDefault="00925D85" w:rsidP="00625DD9">
            <w:pPr>
              <w:spacing w:line="276" w:lineRule="auto"/>
              <w:jc w:val="both"/>
              <w:rPr>
                <w:sz w:val="22"/>
                <w:szCs w:val="22"/>
                <w:lang w:val="ro-RO"/>
              </w:rPr>
            </w:pPr>
          </w:p>
        </w:tc>
        <w:tc>
          <w:tcPr>
            <w:tcW w:w="360" w:type="dxa"/>
          </w:tcPr>
          <w:p w14:paraId="2B2CA873" w14:textId="77777777" w:rsidR="00925D85" w:rsidRPr="00D43652" w:rsidRDefault="00925D85" w:rsidP="00625DD9">
            <w:pPr>
              <w:spacing w:line="276" w:lineRule="auto"/>
              <w:jc w:val="both"/>
              <w:rPr>
                <w:sz w:val="22"/>
                <w:szCs w:val="22"/>
                <w:lang w:val="ro-RO"/>
              </w:rPr>
            </w:pPr>
          </w:p>
        </w:tc>
        <w:tc>
          <w:tcPr>
            <w:tcW w:w="360" w:type="dxa"/>
          </w:tcPr>
          <w:p w14:paraId="6B47172C" w14:textId="77777777" w:rsidR="00925D85" w:rsidRPr="00D43652" w:rsidRDefault="00925D85" w:rsidP="00625DD9">
            <w:pPr>
              <w:spacing w:line="276" w:lineRule="auto"/>
              <w:jc w:val="both"/>
              <w:rPr>
                <w:sz w:val="22"/>
                <w:szCs w:val="22"/>
                <w:lang w:val="ro-RO"/>
              </w:rPr>
            </w:pPr>
          </w:p>
        </w:tc>
        <w:tc>
          <w:tcPr>
            <w:tcW w:w="360" w:type="dxa"/>
          </w:tcPr>
          <w:p w14:paraId="2150D332" w14:textId="77777777" w:rsidR="00925D85" w:rsidRPr="00D43652" w:rsidRDefault="00925D85" w:rsidP="00625DD9">
            <w:pPr>
              <w:spacing w:line="276" w:lineRule="auto"/>
              <w:jc w:val="both"/>
              <w:rPr>
                <w:sz w:val="22"/>
                <w:szCs w:val="22"/>
                <w:lang w:val="ro-RO"/>
              </w:rPr>
            </w:pPr>
          </w:p>
        </w:tc>
        <w:tc>
          <w:tcPr>
            <w:tcW w:w="360" w:type="dxa"/>
          </w:tcPr>
          <w:p w14:paraId="34C2E155" w14:textId="77777777" w:rsidR="00925D85" w:rsidRPr="00D43652" w:rsidRDefault="00925D85" w:rsidP="00625DD9">
            <w:pPr>
              <w:spacing w:line="276" w:lineRule="auto"/>
              <w:jc w:val="both"/>
              <w:rPr>
                <w:sz w:val="22"/>
                <w:szCs w:val="22"/>
                <w:lang w:val="ro-RO"/>
              </w:rPr>
            </w:pPr>
          </w:p>
        </w:tc>
        <w:tc>
          <w:tcPr>
            <w:tcW w:w="360" w:type="dxa"/>
          </w:tcPr>
          <w:p w14:paraId="334B4E40" w14:textId="77777777" w:rsidR="00925D85" w:rsidRPr="00D43652" w:rsidRDefault="00925D85" w:rsidP="00625DD9">
            <w:pPr>
              <w:spacing w:line="276" w:lineRule="auto"/>
              <w:jc w:val="both"/>
              <w:rPr>
                <w:sz w:val="22"/>
                <w:szCs w:val="22"/>
                <w:lang w:val="ro-RO"/>
              </w:rPr>
            </w:pPr>
          </w:p>
        </w:tc>
        <w:tc>
          <w:tcPr>
            <w:tcW w:w="360" w:type="dxa"/>
          </w:tcPr>
          <w:p w14:paraId="6B05B4F4"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54FBEE53"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5FF2BF64"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7EA545FA"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257A822E"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67E0EA03"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3A7E63FC"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1DCE8DCB"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18227705"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7D3CBF39"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1E80E7B1" w14:textId="77777777" w:rsidR="00925D85" w:rsidRPr="00D43652" w:rsidRDefault="00925D85" w:rsidP="00625DD9">
            <w:pPr>
              <w:spacing w:line="276" w:lineRule="auto"/>
              <w:jc w:val="both"/>
              <w:rPr>
                <w:sz w:val="22"/>
                <w:szCs w:val="22"/>
                <w:lang w:val="ro-RO"/>
              </w:rPr>
            </w:pPr>
          </w:p>
        </w:tc>
        <w:tc>
          <w:tcPr>
            <w:tcW w:w="325" w:type="dxa"/>
            <w:shd w:val="clear" w:color="auto" w:fill="D9D9D9"/>
          </w:tcPr>
          <w:p w14:paraId="5245400D" w14:textId="77777777" w:rsidR="00925D85" w:rsidRPr="00D43652" w:rsidRDefault="00925D85" w:rsidP="00625DD9">
            <w:pPr>
              <w:spacing w:line="276" w:lineRule="auto"/>
              <w:jc w:val="both"/>
              <w:rPr>
                <w:sz w:val="22"/>
                <w:szCs w:val="22"/>
                <w:lang w:val="ro-RO"/>
              </w:rPr>
            </w:pPr>
          </w:p>
        </w:tc>
        <w:tc>
          <w:tcPr>
            <w:tcW w:w="395" w:type="dxa"/>
            <w:shd w:val="clear" w:color="auto" w:fill="D9D9D9"/>
          </w:tcPr>
          <w:p w14:paraId="45B708E4"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19DCE853" w14:textId="77777777" w:rsidR="00925D85" w:rsidRPr="00D43652" w:rsidRDefault="00925D85" w:rsidP="00625DD9">
            <w:pPr>
              <w:spacing w:line="276" w:lineRule="auto"/>
              <w:jc w:val="both"/>
              <w:rPr>
                <w:sz w:val="22"/>
                <w:szCs w:val="22"/>
                <w:lang w:val="ro-RO"/>
              </w:rPr>
            </w:pPr>
          </w:p>
        </w:tc>
        <w:tc>
          <w:tcPr>
            <w:tcW w:w="360" w:type="dxa"/>
            <w:shd w:val="clear" w:color="auto" w:fill="D9D9D9"/>
          </w:tcPr>
          <w:p w14:paraId="4AC9754B" w14:textId="77777777" w:rsidR="00925D85" w:rsidRPr="00D43652" w:rsidRDefault="00925D85" w:rsidP="00625DD9">
            <w:pPr>
              <w:spacing w:line="276" w:lineRule="auto"/>
              <w:jc w:val="both"/>
              <w:rPr>
                <w:sz w:val="22"/>
                <w:szCs w:val="22"/>
                <w:lang w:val="ro-RO"/>
              </w:rPr>
            </w:pPr>
          </w:p>
        </w:tc>
        <w:tc>
          <w:tcPr>
            <w:tcW w:w="1894" w:type="dxa"/>
            <w:gridSpan w:val="2"/>
          </w:tcPr>
          <w:p w14:paraId="2DA5A07B" w14:textId="77777777" w:rsidR="00925D85" w:rsidRPr="00D43652" w:rsidRDefault="00925D85" w:rsidP="00625DD9">
            <w:pPr>
              <w:spacing w:line="276" w:lineRule="auto"/>
              <w:jc w:val="both"/>
              <w:rPr>
                <w:sz w:val="22"/>
                <w:szCs w:val="22"/>
                <w:lang w:val="ro-RO"/>
              </w:rPr>
            </w:pPr>
          </w:p>
        </w:tc>
      </w:tr>
      <w:tr w:rsidR="00925D85" w:rsidRPr="00D43652" w14:paraId="36D68561" w14:textId="77777777" w:rsidTr="00925D85">
        <w:trPr>
          <w:cantSplit/>
        </w:trPr>
        <w:tc>
          <w:tcPr>
            <w:tcW w:w="3261" w:type="dxa"/>
          </w:tcPr>
          <w:p w14:paraId="135987E8" w14:textId="77777777" w:rsidR="00925D85" w:rsidRPr="00D43652" w:rsidRDefault="00925D85" w:rsidP="00625DD9">
            <w:pPr>
              <w:spacing w:line="276" w:lineRule="auto"/>
              <w:jc w:val="both"/>
              <w:rPr>
                <w:sz w:val="22"/>
                <w:szCs w:val="22"/>
                <w:lang w:val="ro-RO"/>
              </w:rPr>
            </w:pPr>
            <w:r w:rsidRPr="00D43652">
              <w:rPr>
                <w:sz w:val="22"/>
                <w:szCs w:val="22"/>
                <w:lang w:val="ro-RO"/>
              </w:rPr>
              <w:t>Etc.</w:t>
            </w:r>
          </w:p>
        </w:tc>
        <w:tc>
          <w:tcPr>
            <w:tcW w:w="850" w:type="dxa"/>
          </w:tcPr>
          <w:p w14:paraId="6CBF7ABD" w14:textId="77777777" w:rsidR="00925D85" w:rsidRPr="00D43652" w:rsidRDefault="00925D85" w:rsidP="00625DD9">
            <w:pPr>
              <w:spacing w:line="276" w:lineRule="auto"/>
              <w:jc w:val="both"/>
              <w:rPr>
                <w:sz w:val="22"/>
                <w:szCs w:val="22"/>
                <w:lang w:val="ro-RO"/>
              </w:rPr>
            </w:pPr>
          </w:p>
        </w:tc>
        <w:tc>
          <w:tcPr>
            <w:tcW w:w="329" w:type="dxa"/>
          </w:tcPr>
          <w:p w14:paraId="08D48BFD" w14:textId="77777777" w:rsidR="00925D85" w:rsidRPr="00D43652" w:rsidRDefault="00925D85" w:rsidP="00625DD9">
            <w:pPr>
              <w:spacing w:line="276" w:lineRule="auto"/>
              <w:jc w:val="both"/>
              <w:rPr>
                <w:sz w:val="22"/>
                <w:szCs w:val="22"/>
                <w:lang w:val="ro-RO"/>
              </w:rPr>
            </w:pPr>
          </w:p>
        </w:tc>
        <w:tc>
          <w:tcPr>
            <w:tcW w:w="360" w:type="dxa"/>
          </w:tcPr>
          <w:p w14:paraId="5D0B2EF7" w14:textId="77777777" w:rsidR="00925D85" w:rsidRPr="00D43652" w:rsidRDefault="00925D85" w:rsidP="00625DD9">
            <w:pPr>
              <w:spacing w:line="276" w:lineRule="auto"/>
              <w:jc w:val="both"/>
              <w:rPr>
                <w:sz w:val="22"/>
                <w:szCs w:val="22"/>
                <w:lang w:val="ro-RO"/>
              </w:rPr>
            </w:pPr>
          </w:p>
        </w:tc>
        <w:tc>
          <w:tcPr>
            <w:tcW w:w="360" w:type="dxa"/>
          </w:tcPr>
          <w:p w14:paraId="1115B391" w14:textId="77777777" w:rsidR="00925D85" w:rsidRPr="00D43652" w:rsidRDefault="00925D85" w:rsidP="00625DD9">
            <w:pPr>
              <w:spacing w:line="276" w:lineRule="auto"/>
              <w:jc w:val="both"/>
              <w:rPr>
                <w:sz w:val="22"/>
                <w:szCs w:val="22"/>
                <w:lang w:val="ro-RO"/>
              </w:rPr>
            </w:pPr>
          </w:p>
        </w:tc>
        <w:tc>
          <w:tcPr>
            <w:tcW w:w="360" w:type="dxa"/>
          </w:tcPr>
          <w:p w14:paraId="0896827E" w14:textId="77777777" w:rsidR="00925D85" w:rsidRPr="00D43652" w:rsidRDefault="00925D85" w:rsidP="00625DD9">
            <w:pPr>
              <w:spacing w:line="276" w:lineRule="auto"/>
              <w:jc w:val="both"/>
              <w:rPr>
                <w:sz w:val="22"/>
                <w:szCs w:val="22"/>
                <w:lang w:val="ro-RO"/>
              </w:rPr>
            </w:pPr>
          </w:p>
        </w:tc>
        <w:tc>
          <w:tcPr>
            <w:tcW w:w="360" w:type="dxa"/>
          </w:tcPr>
          <w:p w14:paraId="1118D3D3" w14:textId="77777777" w:rsidR="00925D85" w:rsidRPr="00D43652" w:rsidRDefault="00925D85" w:rsidP="00625DD9">
            <w:pPr>
              <w:spacing w:line="276" w:lineRule="auto"/>
              <w:jc w:val="both"/>
              <w:rPr>
                <w:sz w:val="22"/>
                <w:szCs w:val="22"/>
                <w:lang w:val="ro-RO"/>
              </w:rPr>
            </w:pPr>
          </w:p>
        </w:tc>
        <w:tc>
          <w:tcPr>
            <w:tcW w:w="360" w:type="dxa"/>
          </w:tcPr>
          <w:p w14:paraId="0082F40A" w14:textId="77777777" w:rsidR="00925D85" w:rsidRPr="00D43652" w:rsidRDefault="00925D85" w:rsidP="00625DD9">
            <w:pPr>
              <w:spacing w:line="276" w:lineRule="auto"/>
              <w:jc w:val="both"/>
              <w:rPr>
                <w:sz w:val="22"/>
                <w:szCs w:val="22"/>
                <w:lang w:val="ro-RO"/>
              </w:rPr>
            </w:pPr>
          </w:p>
        </w:tc>
        <w:tc>
          <w:tcPr>
            <w:tcW w:w="360" w:type="dxa"/>
          </w:tcPr>
          <w:p w14:paraId="3AD8C174" w14:textId="77777777" w:rsidR="00925D85" w:rsidRPr="00D43652" w:rsidRDefault="00925D85" w:rsidP="00625DD9">
            <w:pPr>
              <w:spacing w:line="276" w:lineRule="auto"/>
              <w:jc w:val="both"/>
              <w:rPr>
                <w:sz w:val="22"/>
                <w:szCs w:val="22"/>
                <w:lang w:val="ro-RO"/>
              </w:rPr>
            </w:pPr>
          </w:p>
        </w:tc>
        <w:tc>
          <w:tcPr>
            <w:tcW w:w="360" w:type="dxa"/>
          </w:tcPr>
          <w:p w14:paraId="28826439" w14:textId="77777777" w:rsidR="00925D85" w:rsidRPr="00D43652" w:rsidRDefault="00925D85" w:rsidP="00625DD9">
            <w:pPr>
              <w:spacing w:line="276" w:lineRule="auto"/>
              <w:jc w:val="both"/>
              <w:rPr>
                <w:sz w:val="22"/>
                <w:szCs w:val="22"/>
                <w:lang w:val="ro-RO"/>
              </w:rPr>
            </w:pPr>
          </w:p>
        </w:tc>
        <w:tc>
          <w:tcPr>
            <w:tcW w:w="360" w:type="dxa"/>
          </w:tcPr>
          <w:p w14:paraId="2D4B9EEC" w14:textId="77777777" w:rsidR="00925D85" w:rsidRPr="00D43652" w:rsidRDefault="00925D85" w:rsidP="00625DD9">
            <w:pPr>
              <w:spacing w:line="276" w:lineRule="auto"/>
              <w:jc w:val="both"/>
              <w:rPr>
                <w:sz w:val="22"/>
                <w:szCs w:val="22"/>
                <w:lang w:val="ro-RO"/>
              </w:rPr>
            </w:pPr>
          </w:p>
        </w:tc>
        <w:tc>
          <w:tcPr>
            <w:tcW w:w="360" w:type="dxa"/>
          </w:tcPr>
          <w:p w14:paraId="491C90C3" w14:textId="77777777" w:rsidR="00925D85" w:rsidRPr="00D43652" w:rsidRDefault="00925D85" w:rsidP="00625DD9">
            <w:pPr>
              <w:spacing w:line="276" w:lineRule="auto"/>
              <w:jc w:val="both"/>
              <w:rPr>
                <w:sz w:val="22"/>
                <w:szCs w:val="22"/>
                <w:lang w:val="ro-RO"/>
              </w:rPr>
            </w:pPr>
          </w:p>
        </w:tc>
        <w:tc>
          <w:tcPr>
            <w:tcW w:w="360" w:type="dxa"/>
          </w:tcPr>
          <w:p w14:paraId="67EA5830" w14:textId="77777777" w:rsidR="00925D85" w:rsidRPr="00D43652" w:rsidRDefault="00925D85" w:rsidP="00625DD9">
            <w:pPr>
              <w:spacing w:line="276" w:lineRule="auto"/>
              <w:jc w:val="both"/>
              <w:rPr>
                <w:sz w:val="22"/>
                <w:szCs w:val="22"/>
                <w:lang w:val="ro-RO"/>
              </w:rPr>
            </w:pPr>
          </w:p>
        </w:tc>
        <w:tc>
          <w:tcPr>
            <w:tcW w:w="360" w:type="dxa"/>
          </w:tcPr>
          <w:p w14:paraId="244610FE" w14:textId="77777777" w:rsidR="00925D85" w:rsidRPr="00D43652" w:rsidRDefault="00925D85" w:rsidP="00625DD9">
            <w:pPr>
              <w:spacing w:line="276" w:lineRule="auto"/>
              <w:jc w:val="both"/>
              <w:rPr>
                <w:sz w:val="22"/>
                <w:szCs w:val="22"/>
                <w:lang w:val="ro-RO"/>
              </w:rPr>
            </w:pPr>
          </w:p>
        </w:tc>
        <w:tc>
          <w:tcPr>
            <w:tcW w:w="360" w:type="dxa"/>
          </w:tcPr>
          <w:p w14:paraId="2F0694CD" w14:textId="77777777" w:rsidR="00925D85" w:rsidRPr="00D43652" w:rsidRDefault="00925D85" w:rsidP="00625DD9">
            <w:pPr>
              <w:spacing w:line="276" w:lineRule="auto"/>
              <w:jc w:val="both"/>
              <w:rPr>
                <w:sz w:val="22"/>
                <w:szCs w:val="22"/>
                <w:lang w:val="ro-RO"/>
              </w:rPr>
            </w:pPr>
          </w:p>
        </w:tc>
        <w:tc>
          <w:tcPr>
            <w:tcW w:w="360" w:type="dxa"/>
          </w:tcPr>
          <w:p w14:paraId="2A873C9D" w14:textId="77777777" w:rsidR="00925D85" w:rsidRPr="00D43652" w:rsidRDefault="00925D85" w:rsidP="00625DD9">
            <w:pPr>
              <w:spacing w:line="276" w:lineRule="auto"/>
              <w:jc w:val="both"/>
              <w:rPr>
                <w:sz w:val="22"/>
                <w:szCs w:val="22"/>
                <w:lang w:val="ro-RO"/>
              </w:rPr>
            </w:pPr>
          </w:p>
        </w:tc>
        <w:tc>
          <w:tcPr>
            <w:tcW w:w="360" w:type="dxa"/>
          </w:tcPr>
          <w:p w14:paraId="212D1918" w14:textId="77777777" w:rsidR="00925D85" w:rsidRPr="00D43652" w:rsidRDefault="00925D85" w:rsidP="00625DD9">
            <w:pPr>
              <w:spacing w:line="276" w:lineRule="auto"/>
              <w:jc w:val="both"/>
              <w:rPr>
                <w:sz w:val="22"/>
                <w:szCs w:val="22"/>
                <w:lang w:val="ro-RO"/>
              </w:rPr>
            </w:pPr>
          </w:p>
        </w:tc>
        <w:tc>
          <w:tcPr>
            <w:tcW w:w="360" w:type="dxa"/>
          </w:tcPr>
          <w:p w14:paraId="5A288130" w14:textId="77777777" w:rsidR="00925D85" w:rsidRPr="00D43652" w:rsidRDefault="00925D85" w:rsidP="00625DD9">
            <w:pPr>
              <w:spacing w:line="276" w:lineRule="auto"/>
              <w:jc w:val="both"/>
              <w:rPr>
                <w:sz w:val="22"/>
                <w:szCs w:val="22"/>
                <w:lang w:val="ro-RO"/>
              </w:rPr>
            </w:pPr>
          </w:p>
        </w:tc>
        <w:tc>
          <w:tcPr>
            <w:tcW w:w="360" w:type="dxa"/>
          </w:tcPr>
          <w:p w14:paraId="5EF0F59D" w14:textId="77777777" w:rsidR="00925D85" w:rsidRPr="00D43652" w:rsidRDefault="00925D85" w:rsidP="00625DD9">
            <w:pPr>
              <w:spacing w:line="276" w:lineRule="auto"/>
              <w:jc w:val="both"/>
              <w:rPr>
                <w:sz w:val="22"/>
                <w:szCs w:val="22"/>
                <w:lang w:val="ro-RO"/>
              </w:rPr>
            </w:pPr>
          </w:p>
        </w:tc>
        <w:tc>
          <w:tcPr>
            <w:tcW w:w="360" w:type="dxa"/>
          </w:tcPr>
          <w:p w14:paraId="5D0B6671" w14:textId="77777777" w:rsidR="00925D85" w:rsidRPr="00D43652" w:rsidRDefault="00925D85" w:rsidP="00625DD9">
            <w:pPr>
              <w:spacing w:line="276" w:lineRule="auto"/>
              <w:jc w:val="both"/>
              <w:rPr>
                <w:sz w:val="22"/>
                <w:szCs w:val="22"/>
                <w:lang w:val="ro-RO"/>
              </w:rPr>
            </w:pPr>
          </w:p>
        </w:tc>
        <w:tc>
          <w:tcPr>
            <w:tcW w:w="360" w:type="dxa"/>
          </w:tcPr>
          <w:p w14:paraId="1965F829" w14:textId="77777777" w:rsidR="00925D85" w:rsidRPr="00D43652" w:rsidRDefault="00925D85" w:rsidP="00625DD9">
            <w:pPr>
              <w:spacing w:line="276" w:lineRule="auto"/>
              <w:jc w:val="both"/>
              <w:rPr>
                <w:sz w:val="22"/>
                <w:szCs w:val="22"/>
                <w:lang w:val="ro-RO"/>
              </w:rPr>
            </w:pPr>
          </w:p>
        </w:tc>
        <w:tc>
          <w:tcPr>
            <w:tcW w:w="325" w:type="dxa"/>
          </w:tcPr>
          <w:p w14:paraId="77EE0114" w14:textId="77777777" w:rsidR="00925D85" w:rsidRPr="00D43652" w:rsidRDefault="00925D85" w:rsidP="00625DD9">
            <w:pPr>
              <w:spacing w:line="276" w:lineRule="auto"/>
              <w:jc w:val="both"/>
              <w:rPr>
                <w:sz w:val="22"/>
                <w:szCs w:val="22"/>
                <w:lang w:val="ro-RO"/>
              </w:rPr>
            </w:pPr>
          </w:p>
        </w:tc>
        <w:tc>
          <w:tcPr>
            <w:tcW w:w="395" w:type="dxa"/>
          </w:tcPr>
          <w:p w14:paraId="00AC4159" w14:textId="77777777" w:rsidR="00925D85" w:rsidRPr="00D43652" w:rsidRDefault="00925D85" w:rsidP="00625DD9">
            <w:pPr>
              <w:spacing w:line="276" w:lineRule="auto"/>
              <w:jc w:val="both"/>
              <w:rPr>
                <w:sz w:val="22"/>
                <w:szCs w:val="22"/>
                <w:lang w:val="ro-RO"/>
              </w:rPr>
            </w:pPr>
          </w:p>
        </w:tc>
        <w:tc>
          <w:tcPr>
            <w:tcW w:w="360" w:type="dxa"/>
          </w:tcPr>
          <w:p w14:paraId="6B53A827" w14:textId="77777777" w:rsidR="00925D85" w:rsidRPr="00D43652" w:rsidRDefault="00925D85" w:rsidP="00625DD9">
            <w:pPr>
              <w:spacing w:line="276" w:lineRule="auto"/>
              <w:jc w:val="both"/>
              <w:rPr>
                <w:sz w:val="22"/>
                <w:szCs w:val="22"/>
                <w:lang w:val="ro-RO"/>
              </w:rPr>
            </w:pPr>
          </w:p>
        </w:tc>
        <w:tc>
          <w:tcPr>
            <w:tcW w:w="360" w:type="dxa"/>
          </w:tcPr>
          <w:p w14:paraId="0366E28C" w14:textId="77777777" w:rsidR="00925D85" w:rsidRPr="00D43652" w:rsidRDefault="00925D85" w:rsidP="00625DD9">
            <w:pPr>
              <w:spacing w:line="276" w:lineRule="auto"/>
              <w:jc w:val="both"/>
              <w:rPr>
                <w:sz w:val="22"/>
                <w:szCs w:val="22"/>
                <w:lang w:val="ro-RO"/>
              </w:rPr>
            </w:pPr>
          </w:p>
        </w:tc>
        <w:tc>
          <w:tcPr>
            <w:tcW w:w="1894" w:type="dxa"/>
            <w:gridSpan w:val="2"/>
          </w:tcPr>
          <w:p w14:paraId="1D0DD5F9" w14:textId="77777777" w:rsidR="00925D85" w:rsidRPr="00D43652" w:rsidRDefault="00925D85" w:rsidP="00625DD9">
            <w:pPr>
              <w:spacing w:line="276" w:lineRule="auto"/>
              <w:jc w:val="both"/>
              <w:rPr>
                <w:sz w:val="22"/>
                <w:szCs w:val="22"/>
                <w:lang w:val="ro-RO"/>
              </w:rPr>
            </w:pPr>
          </w:p>
        </w:tc>
      </w:tr>
      <w:tr w:rsidR="00925D85" w:rsidRPr="00D43652" w14:paraId="2F567FBC" w14:textId="77777777" w:rsidTr="00925D85">
        <w:trPr>
          <w:cantSplit/>
        </w:trPr>
        <w:tc>
          <w:tcPr>
            <w:tcW w:w="3261" w:type="dxa"/>
          </w:tcPr>
          <w:p w14:paraId="5EC79E7F" w14:textId="77777777" w:rsidR="00925D85" w:rsidRPr="00D43652" w:rsidRDefault="00925D85" w:rsidP="00625DD9">
            <w:pPr>
              <w:spacing w:line="276" w:lineRule="auto"/>
              <w:jc w:val="both"/>
              <w:rPr>
                <w:sz w:val="22"/>
                <w:szCs w:val="22"/>
                <w:lang w:val="ro-RO"/>
              </w:rPr>
            </w:pPr>
          </w:p>
        </w:tc>
        <w:tc>
          <w:tcPr>
            <w:tcW w:w="850" w:type="dxa"/>
          </w:tcPr>
          <w:p w14:paraId="2B185A2F" w14:textId="77777777" w:rsidR="00925D85" w:rsidRPr="00D43652" w:rsidRDefault="00925D85" w:rsidP="00625DD9">
            <w:pPr>
              <w:spacing w:line="276" w:lineRule="auto"/>
              <w:jc w:val="both"/>
              <w:rPr>
                <w:sz w:val="22"/>
                <w:szCs w:val="22"/>
                <w:lang w:val="ro-RO"/>
              </w:rPr>
            </w:pPr>
          </w:p>
        </w:tc>
        <w:tc>
          <w:tcPr>
            <w:tcW w:w="329" w:type="dxa"/>
          </w:tcPr>
          <w:p w14:paraId="60489410" w14:textId="77777777" w:rsidR="00925D85" w:rsidRPr="00D43652" w:rsidRDefault="00925D85" w:rsidP="00625DD9">
            <w:pPr>
              <w:spacing w:line="276" w:lineRule="auto"/>
              <w:jc w:val="both"/>
              <w:rPr>
                <w:sz w:val="22"/>
                <w:szCs w:val="22"/>
                <w:lang w:val="ro-RO"/>
              </w:rPr>
            </w:pPr>
          </w:p>
        </w:tc>
        <w:tc>
          <w:tcPr>
            <w:tcW w:w="360" w:type="dxa"/>
          </w:tcPr>
          <w:p w14:paraId="5B652598" w14:textId="77777777" w:rsidR="00925D85" w:rsidRPr="00D43652" w:rsidRDefault="00925D85" w:rsidP="00625DD9">
            <w:pPr>
              <w:spacing w:line="276" w:lineRule="auto"/>
              <w:jc w:val="both"/>
              <w:rPr>
                <w:sz w:val="22"/>
                <w:szCs w:val="22"/>
                <w:lang w:val="ro-RO"/>
              </w:rPr>
            </w:pPr>
          </w:p>
        </w:tc>
        <w:tc>
          <w:tcPr>
            <w:tcW w:w="360" w:type="dxa"/>
          </w:tcPr>
          <w:p w14:paraId="526014C1" w14:textId="77777777" w:rsidR="00925D85" w:rsidRPr="00D43652" w:rsidRDefault="00925D85" w:rsidP="00625DD9">
            <w:pPr>
              <w:spacing w:line="276" w:lineRule="auto"/>
              <w:jc w:val="both"/>
              <w:rPr>
                <w:sz w:val="22"/>
                <w:szCs w:val="22"/>
                <w:lang w:val="ro-RO"/>
              </w:rPr>
            </w:pPr>
          </w:p>
        </w:tc>
        <w:tc>
          <w:tcPr>
            <w:tcW w:w="360" w:type="dxa"/>
          </w:tcPr>
          <w:p w14:paraId="4B091677" w14:textId="77777777" w:rsidR="00925D85" w:rsidRPr="00D43652" w:rsidRDefault="00925D85" w:rsidP="00625DD9">
            <w:pPr>
              <w:spacing w:line="276" w:lineRule="auto"/>
              <w:jc w:val="both"/>
              <w:rPr>
                <w:sz w:val="22"/>
                <w:szCs w:val="22"/>
                <w:lang w:val="ro-RO"/>
              </w:rPr>
            </w:pPr>
          </w:p>
        </w:tc>
        <w:tc>
          <w:tcPr>
            <w:tcW w:w="360" w:type="dxa"/>
          </w:tcPr>
          <w:p w14:paraId="36AFB1B7" w14:textId="77777777" w:rsidR="00925D85" w:rsidRPr="00D43652" w:rsidRDefault="00925D85" w:rsidP="00625DD9">
            <w:pPr>
              <w:spacing w:line="276" w:lineRule="auto"/>
              <w:jc w:val="both"/>
              <w:rPr>
                <w:sz w:val="22"/>
                <w:szCs w:val="22"/>
                <w:lang w:val="ro-RO"/>
              </w:rPr>
            </w:pPr>
          </w:p>
        </w:tc>
        <w:tc>
          <w:tcPr>
            <w:tcW w:w="360" w:type="dxa"/>
          </w:tcPr>
          <w:p w14:paraId="0D419532" w14:textId="77777777" w:rsidR="00925D85" w:rsidRPr="00D43652" w:rsidRDefault="00925D85" w:rsidP="00625DD9">
            <w:pPr>
              <w:spacing w:line="276" w:lineRule="auto"/>
              <w:jc w:val="both"/>
              <w:rPr>
                <w:sz w:val="22"/>
                <w:szCs w:val="22"/>
                <w:lang w:val="ro-RO"/>
              </w:rPr>
            </w:pPr>
          </w:p>
        </w:tc>
        <w:tc>
          <w:tcPr>
            <w:tcW w:w="360" w:type="dxa"/>
          </w:tcPr>
          <w:p w14:paraId="28055F3B" w14:textId="77777777" w:rsidR="00925D85" w:rsidRPr="00D43652" w:rsidRDefault="00925D85" w:rsidP="00625DD9">
            <w:pPr>
              <w:spacing w:line="276" w:lineRule="auto"/>
              <w:jc w:val="both"/>
              <w:rPr>
                <w:sz w:val="22"/>
                <w:szCs w:val="22"/>
                <w:lang w:val="ro-RO"/>
              </w:rPr>
            </w:pPr>
          </w:p>
        </w:tc>
        <w:tc>
          <w:tcPr>
            <w:tcW w:w="360" w:type="dxa"/>
          </w:tcPr>
          <w:p w14:paraId="71231985" w14:textId="77777777" w:rsidR="00925D85" w:rsidRPr="00D43652" w:rsidRDefault="00925D85" w:rsidP="00625DD9">
            <w:pPr>
              <w:spacing w:line="276" w:lineRule="auto"/>
              <w:jc w:val="both"/>
              <w:rPr>
                <w:sz w:val="22"/>
                <w:szCs w:val="22"/>
                <w:lang w:val="ro-RO"/>
              </w:rPr>
            </w:pPr>
          </w:p>
        </w:tc>
        <w:tc>
          <w:tcPr>
            <w:tcW w:w="360" w:type="dxa"/>
          </w:tcPr>
          <w:p w14:paraId="6A970145" w14:textId="77777777" w:rsidR="00925D85" w:rsidRPr="00D43652" w:rsidRDefault="00925D85" w:rsidP="00625DD9">
            <w:pPr>
              <w:spacing w:line="276" w:lineRule="auto"/>
              <w:jc w:val="both"/>
              <w:rPr>
                <w:sz w:val="22"/>
                <w:szCs w:val="22"/>
                <w:lang w:val="ro-RO"/>
              </w:rPr>
            </w:pPr>
          </w:p>
        </w:tc>
        <w:tc>
          <w:tcPr>
            <w:tcW w:w="360" w:type="dxa"/>
          </w:tcPr>
          <w:p w14:paraId="3E189AF2" w14:textId="77777777" w:rsidR="00925D85" w:rsidRPr="00D43652" w:rsidRDefault="00925D85" w:rsidP="00625DD9">
            <w:pPr>
              <w:spacing w:line="276" w:lineRule="auto"/>
              <w:jc w:val="both"/>
              <w:rPr>
                <w:sz w:val="22"/>
                <w:szCs w:val="22"/>
                <w:lang w:val="ro-RO"/>
              </w:rPr>
            </w:pPr>
          </w:p>
        </w:tc>
        <w:tc>
          <w:tcPr>
            <w:tcW w:w="360" w:type="dxa"/>
          </w:tcPr>
          <w:p w14:paraId="50FCF873" w14:textId="77777777" w:rsidR="00925D85" w:rsidRPr="00D43652" w:rsidRDefault="00925D85" w:rsidP="00625DD9">
            <w:pPr>
              <w:spacing w:line="276" w:lineRule="auto"/>
              <w:jc w:val="both"/>
              <w:rPr>
                <w:sz w:val="22"/>
                <w:szCs w:val="22"/>
                <w:lang w:val="ro-RO"/>
              </w:rPr>
            </w:pPr>
          </w:p>
        </w:tc>
        <w:tc>
          <w:tcPr>
            <w:tcW w:w="360" w:type="dxa"/>
          </w:tcPr>
          <w:p w14:paraId="13D43902" w14:textId="77777777" w:rsidR="00925D85" w:rsidRPr="00D43652" w:rsidRDefault="00925D85" w:rsidP="00625DD9">
            <w:pPr>
              <w:spacing w:line="276" w:lineRule="auto"/>
              <w:jc w:val="both"/>
              <w:rPr>
                <w:sz w:val="22"/>
                <w:szCs w:val="22"/>
                <w:lang w:val="ro-RO"/>
              </w:rPr>
            </w:pPr>
          </w:p>
        </w:tc>
        <w:tc>
          <w:tcPr>
            <w:tcW w:w="360" w:type="dxa"/>
          </w:tcPr>
          <w:p w14:paraId="4F9BC46A" w14:textId="77777777" w:rsidR="00925D85" w:rsidRPr="00D43652" w:rsidRDefault="00925D85" w:rsidP="00625DD9">
            <w:pPr>
              <w:spacing w:line="276" w:lineRule="auto"/>
              <w:jc w:val="both"/>
              <w:rPr>
                <w:sz w:val="22"/>
                <w:szCs w:val="22"/>
                <w:lang w:val="ro-RO"/>
              </w:rPr>
            </w:pPr>
          </w:p>
        </w:tc>
        <w:tc>
          <w:tcPr>
            <w:tcW w:w="360" w:type="dxa"/>
          </w:tcPr>
          <w:p w14:paraId="25CAE350" w14:textId="77777777" w:rsidR="00925D85" w:rsidRPr="00D43652" w:rsidRDefault="00925D85" w:rsidP="00625DD9">
            <w:pPr>
              <w:spacing w:line="276" w:lineRule="auto"/>
              <w:jc w:val="both"/>
              <w:rPr>
                <w:sz w:val="22"/>
                <w:szCs w:val="22"/>
                <w:lang w:val="ro-RO"/>
              </w:rPr>
            </w:pPr>
          </w:p>
        </w:tc>
        <w:tc>
          <w:tcPr>
            <w:tcW w:w="360" w:type="dxa"/>
          </w:tcPr>
          <w:p w14:paraId="737F2E81" w14:textId="77777777" w:rsidR="00925D85" w:rsidRPr="00D43652" w:rsidRDefault="00925D85" w:rsidP="00625DD9">
            <w:pPr>
              <w:spacing w:line="276" w:lineRule="auto"/>
              <w:jc w:val="both"/>
              <w:rPr>
                <w:sz w:val="22"/>
                <w:szCs w:val="22"/>
                <w:lang w:val="ro-RO"/>
              </w:rPr>
            </w:pPr>
          </w:p>
        </w:tc>
        <w:tc>
          <w:tcPr>
            <w:tcW w:w="360" w:type="dxa"/>
          </w:tcPr>
          <w:p w14:paraId="7127FEC6" w14:textId="77777777" w:rsidR="00925D85" w:rsidRPr="00D43652" w:rsidRDefault="00925D85" w:rsidP="00625DD9">
            <w:pPr>
              <w:spacing w:line="276" w:lineRule="auto"/>
              <w:jc w:val="both"/>
              <w:rPr>
                <w:sz w:val="22"/>
                <w:szCs w:val="22"/>
                <w:lang w:val="ro-RO"/>
              </w:rPr>
            </w:pPr>
          </w:p>
        </w:tc>
        <w:tc>
          <w:tcPr>
            <w:tcW w:w="360" w:type="dxa"/>
          </w:tcPr>
          <w:p w14:paraId="2665F222" w14:textId="77777777" w:rsidR="00925D85" w:rsidRPr="00D43652" w:rsidRDefault="00925D85" w:rsidP="00625DD9">
            <w:pPr>
              <w:spacing w:line="276" w:lineRule="auto"/>
              <w:jc w:val="both"/>
              <w:rPr>
                <w:sz w:val="22"/>
                <w:szCs w:val="22"/>
                <w:lang w:val="ro-RO"/>
              </w:rPr>
            </w:pPr>
          </w:p>
        </w:tc>
        <w:tc>
          <w:tcPr>
            <w:tcW w:w="360" w:type="dxa"/>
          </w:tcPr>
          <w:p w14:paraId="3006D41A" w14:textId="77777777" w:rsidR="00925D85" w:rsidRPr="00D43652" w:rsidRDefault="00925D85" w:rsidP="00625DD9">
            <w:pPr>
              <w:spacing w:line="276" w:lineRule="auto"/>
              <w:jc w:val="both"/>
              <w:rPr>
                <w:sz w:val="22"/>
                <w:szCs w:val="22"/>
                <w:lang w:val="ro-RO"/>
              </w:rPr>
            </w:pPr>
          </w:p>
        </w:tc>
        <w:tc>
          <w:tcPr>
            <w:tcW w:w="360" w:type="dxa"/>
          </w:tcPr>
          <w:p w14:paraId="1103A371" w14:textId="77777777" w:rsidR="00925D85" w:rsidRPr="00D43652" w:rsidRDefault="00925D85" w:rsidP="00625DD9">
            <w:pPr>
              <w:spacing w:line="276" w:lineRule="auto"/>
              <w:jc w:val="both"/>
              <w:rPr>
                <w:sz w:val="22"/>
                <w:szCs w:val="22"/>
                <w:lang w:val="ro-RO"/>
              </w:rPr>
            </w:pPr>
          </w:p>
        </w:tc>
        <w:tc>
          <w:tcPr>
            <w:tcW w:w="325" w:type="dxa"/>
          </w:tcPr>
          <w:p w14:paraId="53A1F027" w14:textId="77777777" w:rsidR="00925D85" w:rsidRPr="00D43652" w:rsidRDefault="00925D85" w:rsidP="00625DD9">
            <w:pPr>
              <w:spacing w:line="276" w:lineRule="auto"/>
              <w:jc w:val="both"/>
              <w:rPr>
                <w:sz w:val="22"/>
                <w:szCs w:val="22"/>
                <w:lang w:val="ro-RO"/>
              </w:rPr>
            </w:pPr>
          </w:p>
        </w:tc>
        <w:tc>
          <w:tcPr>
            <w:tcW w:w="395" w:type="dxa"/>
          </w:tcPr>
          <w:p w14:paraId="0686FAAA" w14:textId="77777777" w:rsidR="00925D85" w:rsidRPr="00D43652" w:rsidRDefault="00925D85" w:rsidP="00625DD9">
            <w:pPr>
              <w:spacing w:line="276" w:lineRule="auto"/>
              <w:jc w:val="both"/>
              <w:rPr>
                <w:sz w:val="22"/>
                <w:szCs w:val="22"/>
                <w:lang w:val="ro-RO"/>
              </w:rPr>
            </w:pPr>
          </w:p>
        </w:tc>
        <w:tc>
          <w:tcPr>
            <w:tcW w:w="360" w:type="dxa"/>
          </w:tcPr>
          <w:p w14:paraId="034AEDDB" w14:textId="77777777" w:rsidR="00925D85" w:rsidRPr="00D43652" w:rsidRDefault="00925D85" w:rsidP="00625DD9">
            <w:pPr>
              <w:spacing w:line="276" w:lineRule="auto"/>
              <w:jc w:val="both"/>
              <w:rPr>
                <w:sz w:val="22"/>
                <w:szCs w:val="22"/>
                <w:lang w:val="ro-RO"/>
              </w:rPr>
            </w:pPr>
          </w:p>
        </w:tc>
        <w:tc>
          <w:tcPr>
            <w:tcW w:w="360" w:type="dxa"/>
          </w:tcPr>
          <w:p w14:paraId="6C939078" w14:textId="77777777" w:rsidR="00925D85" w:rsidRPr="00D43652" w:rsidRDefault="00925D85" w:rsidP="00625DD9">
            <w:pPr>
              <w:spacing w:line="276" w:lineRule="auto"/>
              <w:jc w:val="both"/>
              <w:rPr>
                <w:sz w:val="22"/>
                <w:szCs w:val="22"/>
                <w:lang w:val="ro-RO"/>
              </w:rPr>
            </w:pPr>
          </w:p>
        </w:tc>
        <w:tc>
          <w:tcPr>
            <w:tcW w:w="1894" w:type="dxa"/>
            <w:gridSpan w:val="2"/>
          </w:tcPr>
          <w:p w14:paraId="741A4859" w14:textId="77777777" w:rsidR="00925D85" w:rsidRPr="00D43652" w:rsidRDefault="00925D85" w:rsidP="00625DD9">
            <w:pPr>
              <w:spacing w:line="276" w:lineRule="auto"/>
              <w:jc w:val="both"/>
              <w:rPr>
                <w:sz w:val="22"/>
                <w:szCs w:val="22"/>
                <w:lang w:val="ro-RO"/>
              </w:rPr>
            </w:pPr>
          </w:p>
        </w:tc>
      </w:tr>
      <w:tr w:rsidR="00925D85" w:rsidRPr="00D43652" w14:paraId="7A8FB39A" w14:textId="77777777" w:rsidTr="00925D85">
        <w:trPr>
          <w:cantSplit/>
        </w:trPr>
        <w:tc>
          <w:tcPr>
            <w:tcW w:w="3261" w:type="dxa"/>
          </w:tcPr>
          <w:p w14:paraId="246F1D73" w14:textId="77777777" w:rsidR="00925D85" w:rsidRPr="00D43652" w:rsidRDefault="00925D85" w:rsidP="00625DD9">
            <w:pPr>
              <w:spacing w:line="276" w:lineRule="auto"/>
              <w:jc w:val="both"/>
              <w:rPr>
                <w:sz w:val="22"/>
                <w:szCs w:val="22"/>
                <w:lang w:val="ro-RO"/>
              </w:rPr>
            </w:pPr>
          </w:p>
        </w:tc>
        <w:tc>
          <w:tcPr>
            <w:tcW w:w="850" w:type="dxa"/>
          </w:tcPr>
          <w:p w14:paraId="55C9898F" w14:textId="77777777" w:rsidR="00925D85" w:rsidRPr="00D43652" w:rsidRDefault="00925D85" w:rsidP="00625DD9">
            <w:pPr>
              <w:spacing w:line="276" w:lineRule="auto"/>
              <w:jc w:val="both"/>
              <w:rPr>
                <w:sz w:val="22"/>
                <w:szCs w:val="22"/>
                <w:lang w:val="ro-RO"/>
              </w:rPr>
            </w:pPr>
          </w:p>
        </w:tc>
        <w:tc>
          <w:tcPr>
            <w:tcW w:w="329" w:type="dxa"/>
          </w:tcPr>
          <w:p w14:paraId="2FAF296A" w14:textId="77777777" w:rsidR="00925D85" w:rsidRPr="00D43652" w:rsidRDefault="00925D85" w:rsidP="00625DD9">
            <w:pPr>
              <w:spacing w:line="276" w:lineRule="auto"/>
              <w:jc w:val="both"/>
              <w:rPr>
                <w:sz w:val="22"/>
                <w:szCs w:val="22"/>
                <w:lang w:val="ro-RO"/>
              </w:rPr>
            </w:pPr>
          </w:p>
        </w:tc>
        <w:tc>
          <w:tcPr>
            <w:tcW w:w="360" w:type="dxa"/>
          </w:tcPr>
          <w:p w14:paraId="6DD481A6" w14:textId="77777777" w:rsidR="00925D85" w:rsidRPr="00D43652" w:rsidRDefault="00925D85" w:rsidP="00625DD9">
            <w:pPr>
              <w:spacing w:line="276" w:lineRule="auto"/>
              <w:jc w:val="both"/>
              <w:rPr>
                <w:sz w:val="22"/>
                <w:szCs w:val="22"/>
                <w:lang w:val="ro-RO"/>
              </w:rPr>
            </w:pPr>
          </w:p>
        </w:tc>
        <w:tc>
          <w:tcPr>
            <w:tcW w:w="360" w:type="dxa"/>
          </w:tcPr>
          <w:p w14:paraId="0C7EBBB6" w14:textId="77777777" w:rsidR="00925D85" w:rsidRPr="00D43652" w:rsidRDefault="00925D85" w:rsidP="00625DD9">
            <w:pPr>
              <w:spacing w:line="276" w:lineRule="auto"/>
              <w:jc w:val="both"/>
              <w:rPr>
                <w:sz w:val="22"/>
                <w:szCs w:val="22"/>
                <w:lang w:val="ro-RO"/>
              </w:rPr>
            </w:pPr>
          </w:p>
        </w:tc>
        <w:tc>
          <w:tcPr>
            <w:tcW w:w="360" w:type="dxa"/>
          </w:tcPr>
          <w:p w14:paraId="74F3F913" w14:textId="77777777" w:rsidR="00925D85" w:rsidRPr="00D43652" w:rsidRDefault="00925D85" w:rsidP="00625DD9">
            <w:pPr>
              <w:spacing w:line="276" w:lineRule="auto"/>
              <w:jc w:val="both"/>
              <w:rPr>
                <w:sz w:val="22"/>
                <w:szCs w:val="22"/>
                <w:lang w:val="ro-RO"/>
              </w:rPr>
            </w:pPr>
          </w:p>
        </w:tc>
        <w:tc>
          <w:tcPr>
            <w:tcW w:w="360" w:type="dxa"/>
          </w:tcPr>
          <w:p w14:paraId="4EA74470" w14:textId="77777777" w:rsidR="00925D85" w:rsidRPr="00D43652" w:rsidRDefault="00925D85" w:rsidP="00625DD9">
            <w:pPr>
              <w:spacing w:line="276" w:lineRule="auto"/>
              <w:jc w:val="both"/>
              <w:rPr>
                <w:sz w:val="22"/>
                <w:szCs w:val="22"/>
                <w:lang w:val="ro-RO"/>
              </w:rPr>
            </w:pPr>
          </w:p>
        </w:tc>
        <w:tc>
          <w:tcPr>
            <w:tcW w:w="360" w:type="dxa"/>
          </w:tcPr>
          <w:p w14:paraId="01F96451" w14:textId="77777777" w:rsidR="00925D85" w:rsidRPr="00D43652" w:rsidRDefault="00925D85" w:rsidP="00625DD9">
            <w:pPr>
              <w:spacing w:line="276" w:lineRule="auto"/>
              <w:jc w:val="both"/>
              <w:rPr>
                <w:sz w:val="22"/>
                <w:szCs w:val="22"/>
                <w:lang w:val="ro-RO"/>
              </w:rPr>
            </w:pPr>
          </w:p>
        </w:tc>
        <w:tc>
          <w:tcPr>
            <w:tcW w:w="360" w:type="dxa"/>
          </w:tcPr>
          <w:p w14:paraId="578A32EB" w14:textId="77777777" w:rsidR="00925D85" w:rsidRPr="00D43652" w:rsidRDefault="00925D85" w:rsidP="00625DD9">
            <w:pPr>
              <w:spacing w:line="276" w:lineRule="auto"/>
              <w:jc w:val="both"/>
              <w:rPr>
                <w:sz w:val="22"/>
                <w:szCs w:val="22"/>
                <w:lang w:val="ro-RO"/>
              </w:rPr>
            </w:pPr>
          </w:p>
        </w:tc>
        <w:tc>
          <w:tcPr>
            <w:tcW w:w="360" w:type="dxa"/>
          </w:tcPr>
          <w:p w14:paraId="6BD043C0" w14:textId="77777777" w:rsidR="00925D85" w:rsidRPr="00D43652" w:rsidRDefault="00925D85" w:rsidP="00625DD9">
            <w:pPr>
              <w:spacing w:line="276" w:lineRule="auto"/>
              <w:jc w:val="both"/>
              <w:rPr>
                <w:sz w:val="22"/>
                <w:szCs w:val="22"/>
                <w:lang w:val="ro-RO"/>
              </w:rPr>
            </w:pPr>
          </w:p>
        </w:tc>
        <w:tc>
          <w:tcPr>
            <w:tcW w:w="360" w:type="dxa"/>
          </w:tcPr>
          <w:p w14:paraId="2FC4208D" w14:textId="77777777" w:rsidR="00925D85" w:rsidRPr="00D43652" w:rsidRDefault="00925D85" w:rsidP="00625DD9">
            <w:pPr>
              <w:spacing w:line="276" w:lineRule="auto"/>
              <w:jc w:val="both"/>
              <w:rPr>
                <w:sz w:val="22"/>
                <w:szCs w:val="22"/>
                <w:lang w:val="ro-RO"/>
              </w:rPr>
            </w:pPr>
          </w:p>
        </w:tc>
        <w:tc>
          <w:tcPr>
            <w:tcW w:w="360" w:type="dxa"/>
          </w:tcPr>
          <w:p w14:paraId="1221882F" w14:textId="77777777" w:rsidR="00925D85" w:rsidRPr="00D43652" w:rsidRDefault="00925D85" w:rsidP="00625DD9">
            <w:pPr>
              <w:spacing w:line="276" w:lineRule="auto"/>
              <w:jc w:val="both"/>
              <w:rPr>
                <w:sz w:val="22"/>
                <w:szCs w:val="22"/>
                <w:lang w:val="ro-RO"/>
              </w:rPr>
            </w:pPr>
          </w:p>
        </w:tc>
        <w:tc>
          <w:tcPr>
            <w:tcW w:w="360" w:type="dxa"/>
          </w:tcPr>
          <w:p w14:paraId="2B722713" w14:textId="77777777" w:rsidR="00925D85" w:rsidRPr="00D43652" w:rsidRDefault="00925D85" w:rsidP="00625DD9">
            <w:pPr>
              <w:spacing w:line="276" w:lineRule="auto"/>
              <w:jc w:val="both"/>
              <w:rPr>
                <w:sz w:val="22"/>
                <w:szCs w:val="22"/>
                <w:lang w:val="ro-RO"/>
              </w:rPr>
            </w:pPr>
          </w:p>
        </w:tc>
        <w:tc>
          <w:tcPr>
            <w:tcW w:w="360" w:type="dxa"/>
          </w:tcPr>
          <w:p w14:paraId="5551DFFD" w14:textId="77777777" w:rsidR="00925D85" w:rsidRPr="00D43652" w:rsidRDefault="00925D85" w:rsidP="00625DD9">
            <w:pPr>
              <w:spacing w:line="276" w:lineRule="auto"/>
              <w:jc w:val="both"/>
              <w:rPr>
                <w:sz w:val="22"/>
                <w:szCs w:val="22"/>
                <w:lang w:val="ro-RO"/>
              </w:rPr>
            </w:pPr>
          </w:p>
        </w:tc>
        <w:tc>
          <w:tcPr>
            <w:tcW w:w="360" w:type="dxa"/>
          </w:tcPr>
          <w:p w14:paraId="410ACFD1" w14:textId="77777777" w:rsidR="00925D85" w:rsidRPr="00D43652" w:rsidRDefault="00925D85" w:rsidP="00625DD9">
            <w:pPr>
              <w:spacing w:line="276" w:lineRule="auto"/>
              <w:jc w:val="both"/>
              <w:rPr>
                <w:sz w:val="22"/>
                <w:szCs w:val="22"/>
                <w:lang w:val="ro-RO"/>
              </w:rPr>
            </w:pPr>
          </w:p>
        </w:tc>
        <w:tc>
          <w:tcPr>
            <w:tcW w:w="360" w:type="dxa"/>
          </w:tcPr>
          <w:p w14:paraId="56D355C6" w14:textId="77777777" w:rsidR="00925D85" w:rsidRPr="00D43652" w:rsidRDefault="00925D85" w:rsidP="00625DD9">
            <w:pPr>
              <w:spacing w:line="276" w:lineRule="auto"/>
              <w:jc w:val="both"/>
              <w:rPr>
                <w:sz w:val="22"/>
                <w:szCs w:val="22"/>
                <w:lang w:val="ro-RO"/>
              </w:rPr>
            </w:pPr>
          </w:p>
        </w:tc>
        <w:tc>
          <w:tcPr>
            <w:tcW w:w="360" w:type="dxa"/>
          </w:tcPr>
          <w:p w14:paraId="048E6666" w14:textId="77777777" w:rsidR="00925D85" w:rsidRPr="00D43652" w:rsidRDefault="00925D85" w:rsidP="00625DD9">
            <w:pPr>
              <w:spacing w:line="276" w:lineRule="auto"/>
              <w:jc w:val="both"/>
              <w:rPr>
                <w:sz w:val="22"/>
                <w:szCs w:val="22"/>
                <w:lang w:val="ro-RO"/>
              </w:rPr>
            </w:pPr>
          </w:p>
        </w:tc>
        <w:tc>
          <w:tcPr>
            <w:tcW w:w="360" w:type="dxa"/>
          </w:tcPr>
          <w:p w14:paraId="65FB05E2" w14:textId="77777777" w:rsidR="00925D85" w:rsidRPr="00D43652" w:rsidRDefault="00925D85" w:rsidP="00625DD9">
            <w:pPr>
              <w:spacing w:line="276" w:lineRule="auto"/>
              <w:jc w:val="both"/>
              <w:rPr>
                <w:sz w:val="22"/>
                <w:szCs w:val="22"/>
                <w:lang w:val="ro-RO"/>
              </w:rPr>
            </w:pPr>
          </w:p>
        </w:tc>
        <w:tc>
          <w:tcPr>
            <w:tcW w:w="360" w:type="dxa"/>
          </w:tcPr>
          <w:p w14:paraId="6A1D9D18" w14:textId="77777777" w:rsidR="00925D85" w:rsidRPr="00D43652" w:rsidRDefault="00925D85" w:rsidP="00625DD9">
            <w:pPr>
              <w:spacing w:line="276" w:lineRule="auto"/>
              <w:jc w:val="both"/>
              <w:rPr>
                <w:sz w:val="22"/>
                <w:szCs w:val="22"/>
                <w:lang w:val="ro-RO"/>
              </w:rPr>
            </w:pPr>
          </w:p>
        </w:tc>
        <w:tc>
          <w:tcPr>
            <w:tcW w:w="360" w:type="dxa"/>
          </w:tcPr>
          <w:p w14:paraId="0D209470" w14:textId="77777777" w:rsidR="00925D85" w:rsidRPr="00D43652" w:rsidRDefault="00925D85" w:rsidP="00625DD9">
            <w:pPr>
              <w:spacing w:line="276" w:lineRule="auto"/>
              <w:jc w:val="both"/>
              <w:rPr>
                <w:sz w:val="22"/>
                <w:szCs w:val="22"/>
                <w:lang w:val="ro-RO"/>
              </w:rPr>
            </w:pPr>
          </w:p>
        </w:tc>
        <w:tc>
          <w:tcPr>
            <w:tcW w:w="360" w:type="dxa"/>
          </w:tcPr>
          <w:p w14:paraId="35EB43B0" w14:textId="77777777" w:rsidR="00925D85" w:rsidRPr="00D43652" w:rsidRDefault="00925D85" w:rsidP="00625DD9">
            <w:pPr>
              <w:spacing w:line="276" w:lineRule="auto"/>
              <w:jc w:val="both"/>
              <w:rPr>
                <w:sz w:val="22"/>
                <w:szCs w:val="22"/>
                <w:lang w:val="ro-RO"/>
              </w:rPr>
            </w:pPr>
          </w:p>
        </w:tc>
        <w:tc>
          <w:tcPr>
            <w:tcW w:w="325" w:type="dxa"/>
          </w:tcPr>
          <w:p w14:paraId="1D9076DB" w14:textId="77777777" w:rsidR="00925D85" w:rsidRPr="00D43652" w:rsidRDefault="00925D85" w:rsidP="00625DD9">
            <w:pPr>
              <w:spacing w:line="276" w:lineRule="auto"/>
              <w:jc w:val="both"/>
              <w:rPr>
                <w:sz w:val="22"/>
                <w:szCs w:val="22"/>
                <w:lang w:val="ro-RO"/>
              </w:rPr>
            </w:pPr>
          </w:p>
        </w:tc>
        <w:tc>
          <w:tcPr>
            <w:tcW w:w="395" w:type="dxa"/>
          </w:tcPr>
          <w:p w14:paraId="4A2C60B6" w14:textId="77777777" w:rsidR="00925D85" w:rsidRPr="00D43652" w:rsidRDefault="00925D85" w:rsidP="00625DD9">
            <w:pPr>
              <w:spacing w:line="276" w:lineRule="auto"/>
              <w:jc w:val="both"/>
              <w:rPr>
                <w:sz w:val="22"/>
                <w:szCs w:val="22"/>
                <w:lang w:val="ro-RO"/>
              </w:rPr>
            </w:pPr>
          </w:p>
        </w:tc>
        <w:tc>
          <w:tcPr>
            <w:tcW w:w="360" w:type="dxa"/>
          </w:tcPr>
          <w:p w14:paraId="238705F4" w14:textId="77777777" w:rsidR="00925D85" w:rsidRPr="00D43652" w:rsidRDefault="00925D85" w:rsidP="00625DD9">
            <w:pPr>
              <w:spacing w:line="276" w:lineRule="auto"/>
              <w:jc w:val="both"/>
              <w:rPr>
                <w:sz w:val="22"/>
                <w:szCs w:val="22"/>
                <w:lang w:val="ro-RO"/>
              </w:rPr>
            </w:pPr>
          </w:p>
        </w:tc>
        <w:tc>
          <w:tcPr>
            <w:tcW w:w="360" w:type="dxa"/>
          </w:tcPr>
          <w:p w14:paraId="0DFC2155" w14:textId="77777777" w:rsidR="00925D85" w:rsidRPr="00D43652" w:rsidRDefault="00925D85" w:rsidP="00625DD9">
            <w:pPr>
              <w:spacing w:line="276" w:lineRule="auto"/>
              <w:jc w:val="both"/>
              <w:rPr>
                <w:sz w:val="22"/>
                <w:szCs w:val="22"/>
                <w:lang w:val="ro-RO"/>
              </w:rPr>
            </w:pPr>
          </w:p>
        </w:tc>
        <w:tc>
          <w:tcPr>
            <w:tcW w:w="1894" w:type="dxa"/>
            <w:gridSpan w:val="2"/>
          </w:tcPr>
          <w:p w14:paraId="1C977C7E" w14:textId="77777777" w:rsidR="00925D85" w:rsidRPr="00D43652" w:rsidRDefault="00925D85" w:rsidP="00625DD9">
            <w:pPr>
              <w:spacing w:line="276" w:lineRule="auto"/>
              <w:jc w:val="both"/>
              <w:rPr>
                <w:sz w:val="22"/>
                <w:szCs w:val="22"/>
                <w:lang w:val="ro-RO"/>
              </w:rPr>
            </w:pPr>
          </w:p>
        </w:tc>
      </w:tr>
      <w:tr w:rsidR="00925D85" w:rsidRPr="00D43652" w14:paraId="6155AACA" w14:textId="77777777" w:rsidTr="00925D85">
        <w:trPr>
          <w:cantSplit/>
        </w:trPr>
        <w:tc>
          <w:tcPr>
            <w:tcW w:w="3261" w:type="dxa"/>
          </w:tcPr>
          <w:p w14:paraId="75EA263C" w14:textId="77777777" w:rsidR="00925D85" w:rsidRPr="00D43652" w:rsidRDefault="00925D85" w:rsidP="00625DD9">
            <w:pPr>
              <w:spacing w:line="276" w:lineRule="auto"/>
              <w:jc w:val="both"/>
              <w:rPr>
                <w:sz w:val="22"/>
                <w:szCs w:val="22"/>
                <w:lang w:val="ro-RO"/>
              </w:rPr>
            </w:pPr>
          </w:p>
        </w:tc>
        <w:tc>
          <w:tcPr>
            <w:tcW w:w="850" w:type="dxa"/>
          </w:tcPr>
          <w:p w14:paraId="32C9BF6A" w14:textId="77777777" w:rsidR="00925D85" w:rsidRPr="00D43652" w:rsidRDefault="00925D85" w:rsidP="00625DD9">
            <w:pPr>
              <w:spacing w:line="276" w:lineRule="auto"/>
              <w:jc w:val="both"/>
              <w:rPr>
                <w:sz w:val="22"/>
                <w:szCs w:val="22"/>
                <w:lang w:val="ro-RO"/>
              </w:rPr>
            </w:pPr>
          </w:p>
        </w:tc>
        <w:tc>
          <w:tcPr>
            <w:tcW w:w="329" w:type="dxa"/>
          </w:tcPr>
          <w:p w14:paraId="00C1037A" w14:textId="77777777" w:rsidR="00925D85" w:rsidRPr="00D43652" w:rsidRDefault="00925D85" w:rsidP="00625DD9">
            <w:pPr>
              <w:spacing w:line="276" w:lineRule="auto"/>
              <w:jc w:val="both"/>
              <w:rPr>
                <w:sz w:val="22"/>
                <w:szCs w:val="22"/>
                <w:lang w:val="ro-RO"/>
              </w:rPr>
            </w:pPr>
          </w:p>
        </w:tc>
        <w:tc>
          <w:tcPr>
            <w:tcW w:w="360" w:type="dxa"/>
          </w:tcPr>
          <w:p w14:paraId="07AF1B1E" w14:textId="77777777" w:rsidR="00925D85" w:rsidRPr="00D43652" w:rsidRDefault="00925D85" w:rsidP="00625DD9">
            <w:pPr>
              <w:spacing w:line="276" w:lineRule="auto"/>
              <w:jc w:val="both"/>
              <w:rPr>
                <w:sz w:val="22"/>
                <w:szCs w:val="22"/>
                <w:lang w:val="ro-RO"/>
              </w:rPr>
            </w:pPr>
          </w:p>
        </w:tc>
        <w:tc>
          <w:tcPr>
            <w:tcW w:w="360" w:type="dxa"/>
          </w:tcPr>
          <w:p w14:paraId="63AFFF6D" w14:textId="77777777" w:rsidR="00925D85" w:rsidRPr="00D43652" w:rsidRDefault="00925D85" w:rsidP="00625DD9">
            <w:pPr>
              <w:spacing w:line="276" w:lineRule="auto"/>
              <w:jc w:val="both"/>
              <w:rPr>
                <w:sz w:val="22"/>
                <w:szCs w:val="22"/>
                <w:lang w:val="ro-RO"/>
              </w:rPr>
            </w:pPr>
          </w:p>
        </w:tc>
        <w:tc>
          <w:tcPr>
            <w:tcW w:w="360" w:type="dxa"/>
          </w:tcPr>
          <w:p w14:paraId="71E6E068" w14:textId="77777777" w:rsidR="00925D85" w:rsidRPr="00D43652" w:rsidRDefault="00925D85" w:rsidP="00625DD9">
            <w:pPr>
              <w:spacing w:line="276" w:lineRule="auto"/>
              <w:jc w:val="both"/>
              <w:rPr>
                <w:sz w:val="22"/>
                <w:szCs w:val="22"/>
                <w:lang w:val="ro-RO"/>
              </w:rPr>
            </w:pPr>
          </w:p>
        </w:tc>
        <w:tc>
          <w:tcPr>
            <w:tcW w:w="360" w:type="dxa"/>
          </w:tcPr>
          <w:p w14:paraId="413BFC34" w14:textId="77777777" w:rsidR="00925D85" w:rsidRPr="00D43652" w:rsidRDefault="00925D85" w:rsidP="00625DD9">
            <w:pPr>
              <w:spacing w:line="276" w:lineRule="auto"/>
              <w:jc w:val="both"/>
              <w:rPr>
                <w:sz w:val="22"/>
                <w:szCs w:val="22"/>
                <w:lang w:val="ro-RO"/>
              </w:rPr>
            </w:pPr>
          </w:p>
        </w:tc>
        <w:tc>
          <w:tcPr>
            <w:tcW w:w="360" w:type="dxa"/>
          </w:tcPr>
          <w:p w14:paraId="35472BA3" w14:textId="77777777" w:rsidR="00925D85" w:rsidRPr="00D43652" w:rsidRDefault="00925D85" w:rsidP="00625DD9">
            <w:pPr>
              <w:spacing w:line="276" w:lineRule="auto"/>
              <w:jc w:val="both"/>
              <w:rPr>
                <w:sz w:val="22"/>
                <w:szCs w:val="22"/>
                <w:lang w:val="ro-RO"/>
              </w:rPr>
            </w:pPr>
          </w:p>
        </w:tc>
        <w:tc>
          <w:tcPr>
            <w:tcW w:w="360" w:type="dxa"/>
          </w:tcPr>
          <w:p w14:paraId="0661D067" w14:textId="77777777" w:rsidR="00925D85" w:rsidRPr="00D43652" w:rsidRDefault="00925D85" w:rsidP="00625DD9">
            <w:pPr>
              <w:spacing w:line="276" w:lineRule="auto"/>
              <w:jc w:val="both"/>
              <w:rPr>
                <w:sz w:val="22"/>
                <w:szCs w:val="22"/>
                <w:lang w:val="ro-RO"/>
              </w:rPr>
            </w:pPr>
          </w:p>
        </w:tc>
        <w:tc>
          <w:tcPr>
            <w:tcW w:w="360" w:type="dxa"/>
          </w:tcPr>
          <w:p w14:paraId="7184BE21" w14:textId="77777777" w:rsidR="00925D85" w:rsidRPr="00D43652" w:rsidRDefault="00925D85" w:rsidP="00625DD9">
            <w:pPr>
              <w:spacing w:line="276" w:lineRule="auto"/>
              <w:jc w:val="both"/>
              <w:rPr>
                <w:sz w:val="22"/>
                <w:szCs w:val="22"/>
                <w:lang w:val="ro-RO"/>
              </w:rPr>
            </w:pPr>
          </w:p>
        </w:tc>
        <w:tc>
          <w:tcPr>
            <w:tcW w:w="360" w:type="dxa"/>
          </w:tcPr>
          <w:p w14:paraId="0C7EF978" w14:textId="77777777" w:rsidR="00925D85" w:rsidRPr="00D43652" w:rsidRDefault="00925D85" w:rsidP="00625DD9">
            <w:pPr>
              <w:spacing w:line="276" w:lineRule="auto"/>
              <w:jc w:val="both"/>
              <w:rPr>
                <w:sz w:val="22"/>
                <w:szCs w:val="22"/>
                <w:lang w:val="ro-RO"/>
              </w:rPr>
            </w:pPr>
          </w:p>
        </w:tc>
        <w:tc>
          <w:tcPr>
            <w:tcW w:w="360" w:type="dxa"/>
          </w:tcPr>
          <w:p w14:paraId="7E351F45" w14:textId="77777777" w:rsidR="00925D85" w:rsidRPr="00D43652" w:rsidRDefault="00925D85" w:rsidP="00625DD9">
            <w:pPr>
              <w:spacing w:line="276" w:lineRule="auto"/>
              <w:jc w:val="both"/>
              <w:rPr>
                <w:sz w:val="22"/>
                <w:szCs w:val="22"/>
                <w:lang w:val="ro-RO"/>
              </w:rPr>
            </w:pPr>
          </w:p>
        </w:tc>
        <w:tc>
          <w:tcPr>
            <w:tcW w:w="360" w:type="dxa"/>
          </w:tcPr>
          <w:p w14:paraId="56FDA07D" w14:textId="77777777" w:rsidR="00925D85" w:rsidRPr="00D43652" w:rsidRDefault="00925D85" w:rsidP="00625DD9">
            <w:pPr>
              <w:spacing w:line="276" w:lineRule="auto"/>
              <w:jc w:val="both"/>
              <w:rPr>
                <w:sz w:val="22"/>
                <w:szCs w:val="22"/>
                <w:lang w:val="ro-RO"/>
              </w:rPr>
            </w:pPr>
          </w:p>
        </w:tc>
        <w:tc>
          <w:tcPr>
            <w:tcW w:w="360" w:type="dxa"/>
          </w:tcPr>
          <w:p w14:paraId="5B02B027" w14:textId="77777777" w:rsidR="00925D85" w:rsidRPr="00D43652" w:rsidRDefault="00925D85" w:rsidP="00625DD9">
            <w:pPr>
              <w:spacing w:line="276" w:lineRule="auto"/>
              <w:jc w:val="both"/>
              <w:rPr>
                <w:sz w:val="22"/>
                <w:szCs w:val="22"/>
                <w:lang w:val="ro-RO"/>
              </w:rPr>
            </w:pPr>
          </w:p>
        </w:tc>
        <w:tc>
          <w:tcPr>
            <w:tcW w:w="360" w:type="dxa"/>
          </w:tcPr>
          <w:p w14:paraId="112CB2B8" w14:textId="77777777" w:rsidR="00925D85" w:rsidRPr="00D43652" w:rsidRDefault="00925D85" w:rsidP="00625DD9">
            <w:pPr>
              <w:spacing w:line="276" w:lineRule="auto"/>
              <w:jc w:val="both"/>
              <w:rPr>
                <w:sz w:val="22"/>
                <w:szCs w:val="22"/>
                <w:lang w:val="ro-RO"/>
              </w:rPr>
            </w:pPr>
          </w:p>
        </w:tc>
        <w:tc>
          <w:tcPr>
            <w:tcW w:w="360" w:type="dxa"/>
          </w:tcPr>
          <w:p w14:paraId="7AD0FB8E" w14:textId="77777777" w:rsidR="00925D85" w:rsidRPr="00D43652" w:rsidRDefault="00925D85" w:rsidP="00625DD9">
            <w:pPr>
              <w:spacing w:line="276" w:lineRule="auto"/>
              <w:jc w:val="both"/>
              <w:rPr>
                <w:sz w:val="22"/>
                <w:szCs w:val="22"/>
                <w:lang w:val="ro-RO"/>
              </w:rPr>
            </w:pPr>
          </w:p>
        </w:tc>
        <w:tc>
          <w:tcPr>
            <w:tcW w:w="360" w:type="dxa"/>
          </w:tcPr>
          <w:p w14:paraId="3E4F7810" w14:textId="77777777" w:rsidR="00925D85" w:rsidRPr="00D43652" w:rsidRDefault="00925D85" w:rsidP="00625DD9">
            <w:pPr>
              <w:spacing w:line="276" w:lineRule="auto"/>
              <w:jc w:val="both"/>
              <w:rPr>
                <w:sz w:val="22"/>
                <w:szCs w:val="22"/>
                <w:lang w:val="ro-RO"/>
              </w:rPr>
            </w:pPr>
          </w:p>
        </w:tc>
        <w:tc>
          <w:tcPr>
            <w:tcW w:w="360" w:type="dxa"/>
          </w:tcPr>
          <w:p w14:paraId="09BDD2DC" w14:textId="77777777" w:rsidR="00925D85" w:rsidRPr="00D43652" w:rsidRDefault="00925D85" w:rsidP="00625DD9">
            <w:pPr>
              <w:spacing w:line="276" w:lineRule="auto"/>
              <w:jc w:val="both"/>
              <w:rPr>
                <w:sz w:val="22"/>
                <w:szCs w:val="22"/>
                <w:lang w:val="ro-RO"/>
              </w:rPr>
            </w:pPr>
          </w:p>
        </w:tc>
        <w:tc>
          <w:tcPr>
            <w:tcW w:w="360" w:type="dxa"/>
          </w:tcPr>
          <w:p w14:paraId="524EFB9E" w14:textId="77777777" w:rsidR="00925D85" w:rsidRPr="00D43652" w:rsidRDefault="00925D85" w:rsidP="00625DD9">
            <w:pPr>
              <w:spacing w:line="276" w:lineRule="auto"/>
              <w:jc w:val="both"/>
              <w:rPr>
                <w:sz w:val="22"/>
                <w:szCs w:val="22"/>
                <w:lang w:val="ro-RO"/>
              </w:rPr>
            </w:pPr>
          </w:p>
        </w:tc>
        <w:tc>
          <w:tcPr>
            <w:tcW w:w="360" w:type="dxa"/>
          </w:tcPr>
          <w:p w14:paraId="3B17B0FE" w14:textId="77777777" w:rsidR="00925D85" w:rsidRPr="00D43652" w:rsidRDefault="00925D85" w:rsidP="00625DD9">
            <w:pPr>
              <w:spacing w:line="276" w:lineRule="auto"/>
              <w:jc w:val="both"/>
              <w:rPr>
                <w:sz w:val="22"/>
                <w:szCs w:val="22"/>
                <w:lang w:val="ro-RO"/>
              </w:rPr>
            </w:pPr>
          </w:p>
        </w:tc>
        <w:tc>
          <w:tcPr>
            <w:tcW w:w="360" w:type="dxa"/>
          </w:tcPr>
          <w:p w14:paraId="16EDDCE3" w14:textId="77777777" w:rsidR="00925D85" w:rsidRPr="00D43652" w:rsidRDefault="00925D85" w:rsidP="00625DD9">
            <w:pPr>
              <w:spacing w:line="276" w:lineRule="auto"/>
              <w:jc w:val="both"/>
              <w:rPr>
                <w:sz w:val="22"/>
                <w:szCs w:val="22"/>
                <w:lang w:val="ro-RO"/>
              </w:rPr>
            </w:pPr>
          </w:p>
        </w:tc>
        <w:tc>
          <w:tcPr>
            <w:tcW w:w="325" w:type="dxa"/>
          </w:tcPr>
          <w:p w14:paraId="3E3FB76C" w14:textId="77777777" w:rsidR="00925D85" w:rsidRPr="00D43652" w:rsidRDefault="00925D85" w:rsidP="00625DD9">
            <w:pPr>
              <w:spacing w:line="276" w:lineRule="auto"/>
              <w:jc w:val="both"/>
              <w:rPr>
                <w:sz w:val="22"/>
                <w:szCs w:val="22"/>
                <w:lang w:val="ro-RO"/>
              </w:rPr>
            </w:pPr>
          </w:p>
        </w:tc>
        <w:tc>
          <w:tcPr>
            <w:tcW w:w="395" w:type="dxa"/>
          </w:tcPr>
          <w:p w14:paraId="2D6C8499" w14:textId="77777777" w:rsidR="00925D85" w:rsidRPr="00D43652" w:rsidRDefault="00925D85" w:rsidP="00625DD9">
            <w:pPr>
              <w:spacing w:line="276" w:lineRule="auto"/>
              <w:jc w:val="both"/>
              <w:rPr>
                <w:sz w:val="22"/>
                <w:szCs w:val="22"/>
                <w:lang w:val="ro-RO"/>
              </w:rPr>
            </w:pPr>
          </w:p>
        </w:tc>
        <w:tc>
          <w:tcPr>
            <w:tcW w:w="360" w:type="dxa"/>
          </w:tcPr>
          <w:p w14:paraId="3727BDAB" w14:textId="77777777" w:rsidR="00925D85" w:rsidRPr="00D43652" w:rsidRDefault="00925D85" w:rsidP="00625DD9">
            <w:pPr>
              <w:spacing w:line="276" w:lineRule="auto"/>
              <w:jc w:val="both"/>
              <w:rPr>
                <w:sz w:val="22"/>
                <w:szCs w:val="22"/>
                <w:lang w:val="ro-RO"/>
              </w:rPr>
            </w:pPr>
          </w:p>
        </w:tc>
        <w:tc>
          <w:tcPr>
            <w:tcW w:w="360" w:type="dxa"/>
          </w:tcPr>
          <w:p w14:paraId="0AA42C08" w14:textId="77777777" w:rsidR="00925D85" w:rsidRPr="00D43652" w:rsidRDefault="00925D85" w:rsidP="00625DD9">
            <w:pPr>
              <w:spacing w:line="276" w:lineRule="auto"/>
              <w:jc w:val="both"/>
              <w:rPr>
                <w:sz w:val="22"/>
                <w:szCs w:val="22"/>
                <w:lang w:val="ro-RO"/>
              </w:rPr>
            </w:pPr>
          </w:p>
        </w:tc>
        <w:tc>
          <w:tcPr>
            <w:tcW w:w="1894" w:type="dxa"/>
            <w:gridSpan w:val="2"/>
          </w:tcPr>
          <w:p w14:paraId="5739D964" w14:textId="77777777" w:rsidR="00925D85" w:rsidRPr="00D43652" w:rsidRDefault="00925D85" w:rsidP="00625DD9">
            <w:pPr>
              <w:spacing w:line="276" w:lineRule="auto"/>
              <w:jc w:val="both"/>
              <w:rPr>
                <w:sz w:val="22"/>
                <w:szCs w:val="22"/>
                <w:lang w:val="ro-RO"/>
              </w:rPr>
            </w:pPr>
          </w:p>
        </w:tc>
      </w:tr>
      <w:tr w:rsidR="00925D85" w:rsidRPr="00D43652" w14:paraId="5CF496B9" w14:textId="77777777" w:rsidTr="00925D85">
        <w:trPr>
          <w:cantSplit/>
        </w:trPr>
        <w:tc>
          <w:tcPr>
            <w:tcW w:w="3261" w:type="dxa"/>
          </w:tcPr>
          <w:p w14:paraId="2E8602F1" w14:textId="77777777" w:rsidR="00925D85" w:rsidRPr="00D43652" w:rsidRDefault="00925D85" w:rsidP="00625DD9">
            <w:pPr>
              <w:spacing w:line="276" w:lineRule="auto"/>
              <w:jc w:val="both"/>
              <w:rPr>
                <w:sz w:val="22"/>
                <w:szCs w:val="22"/>
                <w:lang w:val="ro-RO"/>
              </w:rPr>
            </w:pPr>
          </w:p>
        </w:tc>
        <w:tc>
          <w:tcPr>
            <w:tcW w:w="850" w:type="dxa"/>
          </w:tcPr>
          <w:p w14:paraId="662B9F2E" w14:textId="77777777" w:rsidR="00925D85" w:rsidRPr="00D43652" w:rsidRDefault="00925D85" w:rsidP="00625DD9">
            <w:pPr>
              <w:spacing w:line="276" w:lineRule="auto"/>
              <w:jc w:val="both"/>
              <w:rPr>
                <w:sz w:val="22"/>
                <w:szCs w:val="22"/>
                <w:lang w:val="ro-RO"/>
              </w:rPr>
            </w:pPr>
          </w:p>
        </w:tc>
        <w:tc>
          <w:tcPr>
            <w:tcW w:w="329" w:type="dxa"/>
          </w:tcPr>
          <w:p w14:paraId="32869A6D" w14:textId="77777777" w:rsidR="00925D85" w:rsidRPr="00D43652" w:rsidRDefault="00925D85" w:rsidP="00625DD9">
            <w:pPr>
              <w:spacing w:line="276" w:lineRule="auto"/>
              <w:jc w:val="both"/>
              <w:rPr>
                <w:sz w:val="22"/>
                <w:szCs w:val="22"/>
                <w:lang w:val="ro-RO"/>
              </w:rPr>
            </w:pPr>
          </w:p>
        </w:tc>
        <w:tc>
          <w:tcPr>
            <w:tcW w:w="360" w:type="dxa"/>
          </w:tcPr>
          <w:p w14:paraId="70DF24F5" w14:textId="77777777" w:rsidR="00925D85" w:rsidRPr="00D43652" w:rsidRDefault="00925D85" w:rsidP="00625DD9">
            <w:pPr>
              <w:spacing w:line="276" w:lineRule="auto"/>
              <w:jc w:val="both"/>
              <w:rPr>
                <w:sz w:val="22"/>
                <w:szCs w:val="22"/>
                <w:lang w:val="ro-RO"/>
              </w:rPr>
            </w:pPr>
          </w:p>
        </w:tc>
        <w:tc>
          <w:tcPr>
            <w:tcW w:w="360" w:type="dxa"/>
          </w:tcPr>
          <w:p w14:paraId="3B99B148" w14:textId="77777777" w:rsidR="00925D85" w:rsidRPr="00D43652" w:rsidRDefault="00925D85" w:rsidP="00625DD9">
            <w:pPr>
              <w:spacing w:line="276" w:lineRule="auto"/>
              <w:jc w:val="both"/>
              <w:rPr>
                <w:sz w:val="22"/>
                <w:szCs w:val="22"/>
                <w:lang w:val="ro-RO"/>
              </w:rPr>
            </w:pPr>
          </w:p>
        </w:tc>
        <w:tc>
          <w:tcPr>
            <w:tcW w:w="360" w:type="dxa"/>
          </w:tcPr>
          <w:p w14:paraId="1232EEC0" w14:textId="77777777" w:rsidR="00925D85" w:rsidRPr="00D43652" w:rsidRDefault="00925D85" w:rsidP="00625DD9">
            <w:pPr>
              <w:spacing w:line="276" w:lineRule="auto"/>
              <w:jc w:val="both"/>
              <w:rPr>
                <w:sz w:val="22"/>
                <w:szCs w:val="22"/>
                <w:lang w:val="ro-RO"/>
              </w:rPr>
            </w:pPr>
          </w:p>
        </w:tc>
        <w:tc>
          <w:tcPr>
            <w:tcW w:w="360" w:type="dxa"/>
          </w:tcPr>
          <w:p w14:paraId="46FDFC30" w14:textId="77777777" w:rsidR="00925D85" w:rsidRPr="00D43652" w:rsidRDefault="00925D85" w:rsidP="00625DD9">
            <w:pPr>
              <w:spacing w:line="276" w:lineRule="auto"/>
              <w:jc w:val="both"/>
              <w:rPr>
                <w:sz w:val="22"/>
                <w:szCs w:val="22"/>
                <w:lang w:val="ro-RO"/>
              </w:rPr>
            </w:pPr>
          </w:p>
        </w:tc>
        <w:tc>
          <w:tcPr>
            <w:tcW w:w="360" w:type="dxa"/>
          </w:tcPr>
          <w:p w14:paraId="18C09F5F" w14:textId="77777777" w:rsidR="00925D85" w:rsidRPr="00D43652" w:rsidRDefault="00925D85" w:rsidP="00625DD9">
            <w:pPr>
              <w:spacing w:line="276" w:lineRule="auto"/>
              <w:jc w:val="both"/>
              <w:rPr>
                <w:sz w:val="22"/>
                <w:szCs w:val="22"/>
                <w:lang w:val="ro-RO"/>
              </w:rPr>
            </w:pPr>
          </w:p>
        </w:tc>
        <w:tc>
          <w:tcPr>
            <w:tcW w:w="360" w:type="dxa"/>
          </w:tcPr>
          <w:p w14:paraId="30AEC280" w14:textId="77777777" w:rsidR="00925D85" w:rsidRPr="00D43652" w:rsidRDefault="00925D85" w:rsidP="00625DD9">
            <w:pPr>
              <w:spacing w:line="276" w:lineRule="auto"/>
              <w:jc w:val="both"/>
              <w:rPr>
                <w:sz w:val="22"/>
                <w:szCs w:val="22"/>
                <w:lang w:val="ro-RO"/>
              </w:rPr>
            </w:pPr>
          </w:p>
        </w:tc>
        <w:tc>
          <w:tcPr>
            <w:tcW w:w="360" w:type="dxa"/>
          </w:tcPr>
          <w:p w14:paraId="3B686AD0" w14:textId="77777777" w:rsidR="00925D85" w:rsidRPr="00D43652" w:rsidRDefault="00925D85" w:rsidP="00625DD9">
            <w:pPr>
              <w:spacing w:line="276" w:lineRule="auto"/>
              <w:jc w:val="both"/>
              <w:rPr>
                <w:sz w:val="22"/>
                <w:szCs w:val="22"/>
                <w:lang w:val="ro-RO"/>
              </w:rPr>
            </w:pPr>
          </w:p>
        </w:tc>
        <w:tc>
          <w:tcPr>
            <w:tcW w:w="360" w:type="dxa"/>
          </w:tcPr>
          <w:p w14:paraId="2FD67DE3" w14:textId="77777777" w:rsidR="00925D85" w:rsidRPr="00D43652" w:rsidRDefault="00925D85" w:rsidP="00625DD9">
            <w:pPr>
              <w:spacing w:line="276" w:lineRule="auto"/>
              <w:jc w:val="both"/>
              <w:rPr>
                <w:sz w:val="22"/>
                <w:szCs w:val="22"/>
                <w:lang w:val="ro-RO"/>
              </w:rPr>
            </w:pPr>
          </w:p>
        </w:tc>
        <w:tc>
          <w:tcPr>
            <w:tcW w:w="360" w:type="dxa"/>
          </w:tcPr>
          <w:p w14:paraId="52A83C83" w14:textId="77777777" w:rsidR="00925D85" w:rsidRPr="00D43652" w:rsidRDefault="00925D85" w:rsidP="00625DD9">
            <w:pPr>
              <w:spacing w:line="276" w:lineRule="auto"/>
              <w:jc w:val="both"/>
              <w:rPr>
                <w:sz w:val="22"/>
                <w:szCs w:val="22"/>
                <w:lang w:val="ro-RO"/>
              </w:rPr>
            </w:pPr>
          </w:p>
        </w:tc>
        <w:tc>
          <w:tcPr>
            <w:tcW w:w="360" w:type="dxa"/>
          </w:tcPr>
          <w:p w14:paraId="1B265FA2" w14:textId="77777777" w:rsidR="00925D85" w:rsidRPr="00D43652" w:rsidRDefault="00925D85" w:rsidP="00625DD9">
            <w:pPr>
              <w:spacing w:line="276" w:lineRule="auto"/>
              <w:jc w:val="both"/>
              <w:rPr>
                <w:sz w:val="22"/>
                <w:szCs w:val="22"/>
                <w:lang w:val="ro-RO"/>
              </w:rPr>
            </w:pPr>
          </w:p>
        </w:tc>
        <w:tc>
          <w:tcPr>
            <w:tcW w:w="360" w:type="dxa"/>
          </w:tcPr>
          <w:p w14:paraId="2A2F8EDD" w14:textId="77777777" w:rsidR="00925D85" w:rsidRPr="00D43652" w:rsidRDefault="00925D85" w:rsidP="00625DD9">
            <w:pPr>
              <w:spacing w:line="276" w:lineRule="auto"/>
              <w:jc w:val="both"/>
              <w:rPr>
                <w:sz w:val="22"/>
                <w:szCs w:val="22"/>
                <w:lang w:val="ro-RO"/>
              </w:rPr>
            </w:pPr>
          </w:p>
        </w:tc>
        <w:tc>
          <w:tcPr>
            <w:tcW w:w="360" w:type="dxa"/>
          </w:tcPr>
          <w:p w14:paraId="7D8872EC" w14:textId="77777777" w:rsidR="00925D85" w:rsidRPr="00D43652" w:rsidRDefault="00925D85" w:rsidP="00625DD9">
            <w:pPr>
              <w:spacing w:line="276" w:lineRule="auto"/>
              <w:jc w:val="both"/>
              <w:rPr>
                <w:sz w:val="22"/>
                <w:szCs w:val="22"/>
                <w:lang w:val="ro-RO"/>
              </w:rPr>
            </w:pPr>
          </w:p>
        </w:tc>
        <w:tc>
          <w:tcPr>
            <w:tcW w:w="360" w:type="dxa"/>
          </w:tcPr>
          <w:p w14:paraId="76ADC23D" w14:textId="77777777" w:rsidR="00925D85" w:rsidRPr="00D43652" w:rsidRDefault="00925D85" w:rsidP="00625DD9">
            <w:pPr>
              <w:spacing w:line="276" w:lineRule="auto"/>
              <w:jc w:val="both"/>
              <w:rPr>
                <w:sz w:val="22"/>
                <w:szCs w:val="22"/>
                <w:lang w:val="ro-RO"/>
              </w:rPr>
            </w:pPr>
          </w:p>
        </w:tc>
        <w:tc>
          <w:tcPr>
            <w:tcW w:w="360" w:type="dxa"/>
          </w:tcPr>
          <w:p w14:paraId="03019DC4" w14:textId="77777777" w:rsidR="00925D85" w:rsidRPr="00D43652" w:rsidRDefault="00925D85" w:rsidP="00625DD9">
            <w:pPr>
              <w:spacing w:line="276" w:lineRule="auto"/>
              <w:jc w:val="both"/>
              <w:rPr>
                <w:sz w:val="22"/>
                <w:szCs w:val="22"/>
                <w:lang w:val="ro-RO"/>
              </w:rPr>
            </w:pPr>
          </w:p>
        </w:tc>
        <w:tc>
          <w:tcPr>
            <w:tcW w:w="360" w:type="dxa"/>
          </w:tcPr>
          <w:p w14:paraId="700E2890" w14:textId="77777777" w:rsidR="00925D85" w:rsidRPr="00D43652" w:rsidRDefault="00925D85" w:rsidP="00625DD9">
            <w:pPr>
              <w:spacing w:line="276" w:lineRule="auto"/>
              <w:jc w:val="both"/>
              <w:rPr>
                <w:sz w:val="22"/>
                <w:szCs w:val="22"/>
                <w:lang w:val="ro-RO"/>
              </w:rPr>
            </w:pPr>
          </w:p>
        </w:tc>
        <w:tc>
          <w:tcPr>
            <w:tcW w:w="360" w:type="dxa"/>
          </w:tcPr>
          <w:p w14:paraId="6A371DA4" w14:textId="77777777" w:rsidR="00925D85" w:rsidRPr="00D43652" w:rsidRDefault="00925D85" w:rsidP="00625DD9">
            <w:pPr>
              <w:spacing w:line="276" w:lineRule="auto"/>
              <w:jc w:val="both"/>
              <w:rPr>
                <w:sz w:val="22"/>
                <w:szCs w:val="22"/>
                <w:lang w:val="ro-RO"/>
              </w:rPr>
            </w:pPr>
          </w:p>
        </w:tc>
        <w:tc>
          <w:tcPr>
            <w:tcW w:w="360" w:type="dxa"/>
          </w:tcPr>
          <w:p w14:paraId="5F78FAC3" w14:textId="77777777" w:rsidR="00925D85" w:rsidRPr="00D43652" w:rsidRDefault="00925D85" w:rsidP="00625DD9">
            <w:pPr>
              <w:spacing w:line="276" w:lineRule="auto"/>
              <w:jc w:val="both"/>
              <w:rPr>
                <w:sz w:val="22"/>
                <w:szCs w:val="22"/>
                <w:lang w:val="ro-RO"/>
              </w:rPr>
            </w:pPr>
          </w:p>
        </w:tc>
        <w:tc>
          <w:tcPr>
            <w:tcW w:w="360" w:type="dxa"/>
          </w:tcPr>
          <w:p w14:paraId="3F38F10B" w14:textId="77777777" w:rsidR="00925D85" w:rsidRPr="00D43652" w:rsidRDefault="00925D85" w:rsidP="00625DD9">
            <w:pPr>
              <w:spacing w:line="276" w:lineRule="auto"/>
              <w:jc w:val="both"/>
              <w:rPr>
                <w:sz w:val="22"/>
                <w:szCs w:val="22"/>
                <w:lang w:val="ro-RO"/>
              </w:rPr>
            </w:pPr>
          </w:p>
        </w:tc>
        <w:tc>
          <w:tcPr>
            <w:tcW w:w="325" w:type="dxa"/>
          </w:tcPr>
          <w:p w14:paraId="0684038C" w14:textId="77777777" w:rsidR="00925D85" w:rsidRPr="00D43652" w:rsidRDefault="00925D85" w:rsidP="00625DD9">
            <w:pPr>
              <w:spacing w:line="276" w:lineRule="auto"/>
              <w:jc w:val="both"/>
              <w:rPr>
                <w:sz w:val="22"/>
                <w:szCs w:val="22"/>
                <w:lang w:val="ro-RO"/>
              </w:rPr>
            </w:pPr>
          </w:p>
        </w:tc>
        <w:tc>
          <w:tcPr>
            <w:tcW w:w="395" w:type="dxa"/>
          </w:tcPr>
          <w:p w14:paraId="1188CF74" w14:textId="77777777" w:rsidR="00925D85" w:rsidRPr="00D43652" w:rsidRDefault="00925D85" w:rsidP="00625DD9">
            <w:pPr>
              <w:spacing w:line="276" w:lineRule="auto"/>
              <w:jc w:val="both"/>
              <w:rPr>
                <w:sz w:val="22"/>
                <w:szCs w:val="22"/>
                <w:lang w:val="ro-RO"/>
              </w:rPr>
            </w:pPr>
          </w:p>
        </w:tc>
        <w:tc>
          <w:tcPr>
            <w:tcW w:w="360" w:type="dxa"/>
          </w:tcPr>
          <w:p w14:paraId="488B5474" w14:textId="77777777" w:rsidR="00925D85" w:rsidRPr="00D43652" w:rsidRDefault="00925D85" w:rsidP="00625DD9">
            <w:pPr>
              <w:spacing w:line="276" w:lineRule="auto"/>
              <w:jc w:val="both"/>
              <w:rPr>
                <w:sz w:val="22"/>
                <w:szCs w:val="22"/>
                <w:lang w:val="ro-RO"/>
              </w:rPr>
            </w:pPr>
          </w:p>
        </w:tc>
        <w:tc>
          <w:tcPr>
            <w:tcW w:w="360" w:type="dxa"/>
          </w:tcPr>
          <w:p w14:paraId="2433D2A4" w14:textId="77777777" w:rsidR="00925D85" w:rsidRPr="00D43652" w:rsidRDefault="00925D85" w:rsidP="00625DD9">
            <w:pPr>
              <w:spacing w:line="276" w:lineRule="auto"/>
              <w:jc w:val="both"/>
              <w:rPr>
                <w:sz w:val="22"/>
                <w:szCs w:val="22"/>
                <w:lang w:val="ro-RO"/>
              </w:rPr>
            </w:pPr>
          </w:p>
        </w:tc>
        <w:tc>
          <w:tcPr>
            <w:tcW w:w="1894" w:type="dxa"/>
            <w:gridSpan w:val="2"/>
          </w:tcPr>
          <w:p w14:paraId="732491A7" w14:textId="77777777" w:rsidR="00925D85" w:rsidRPr="00D43652" w:rsidRDefault="00925D85" w:rsidP="00625DD9">
            <w:pPr>
              <w:spacing w:line="276" w:lineRule="auto"/>
              <w:jc w:val="both"/>
              <w:rPr>
                <w:sz w:val="22"/>
                <w:szCs w:val="22"/>
                <w:lang w:val="ro-RO"/>
              </w:rPr>
            </w:pPr>
          </w:p>
        </w:tc>
      </w:tr>
      <w:tr w:rsidR="00925D85" w:rsidRPr="00D43652" w14:paraId="520A59AC" w14:textId="77777777" w:rsidTr="00925D85">
        <w:trPr>
          <w:cantSplit/>
        </w:trPr>
        <w:tc>
          <w:tcPr>
            <w:tcW w:w="3261" w:type="dxa"/>
          </w:tcPr>
          <w:p w14:paraId="2E471625" w14:textId="77777777" w:rsidR="00925D85" w:rsidRPr="00D43652" w:rsidRDefault="00925D85" w:rsidP="00625DD9">
            <w:pPr>
              <w:spacing w:line="276" w:lineRule="auto"/>
              <w:jc w:val="both"/>
              <w:rPr>
                <w:sz w:val="22"/>
                <w:szCs w:val="22"/>
                <w:lang w:val="ro-RO"/>
              </w:rPr>
            </w:pPr>
          </w:p>
        </w:tc>
        <w:tc>
          <w:tcPr>
            <w:tcW w:w="850" w:type="dxa"/>
          </w:tcPr>
          <w:p w14:paraId="7829423C" w14:textId="77777777" w:rsidR="00925D85" w:rsidRPr="00D43652" w:rsidRDefault="00925D85" w:rsidP="00625DD9">
            <w:pPr>
              <w:spacing w:line="276" w:lineRule="auto"/>
              <w:jc w:val="both"/>
              <w:rPr>
                <w:sz w:val="22"/>
                <w:szCs w:val="22"/>
                <w:lang w:val="ro-RO"/>
              </w:rPr>
            </w:pPr>
          </w:p>
        </w:tc>
        <w:tc>
          <w:tcPr>
            <w:tcW w:w="329" w:type="dxa"/>
          </w:tcPr>
          <w:p w14:paraId="61DEEBDC" w14:textId="77777777" w:rsidR="00925D85" w:rsidRPr="00D43652" w:rsidRDefault="00925D85" w:rsidP="00625DD9">
            <w:pPr>
              <w:spacing w:line="276" w:lineRule="auto"/>
              <w:jc w:val="both"/>
              <w:rPr>
                <w:sz w:val="22"/>
                <w:szCs w:val="22"/>
                <w:lang w:val="ro-RO"/>
              </w:rPr>
            </w:pPr>
          </w:p>
        </w:tc>
        <w:tc>
          <w:tcPr>
            <w:tcW w:w="360" w:type="dxa"/>
          </w:tcPr>
          <w:p w14:paraId="400B3EB3" w14:textId="77777777" w:rsidR="00925D85" w:rsidRPr="00D43652" w:rsidRDefault="00925D85" w:rsidP="00625DD9">
            <w:pPr>
              <w:spacing w:line="276" w:lineRule="auto"/>
              <w:jc w:val="both"/>
              <w:rPr>
                <w:sz w:val="22"/>
                <w:szCs w:val="22"/>
                <w:lang w:val="ro-RO"/>
              </w:rPr>
            </w:pPr>
          </w:p>
        </w:tc>
        <w:tc>
          <w:tcPr>
            <w:tcW w:w="360" w:type="dxa"/>
          </w:tcPr>
          <w:p w14:paraId="0A712276" w14:textId="77777777" w:rsidR="00925D85" w:rsidRPr="00D43652" w:rsidRDefault="00925D85" w:rsidP="00625DD9">
            <w:pPr>
              <w:spacing w:line="276" w:lineRule="auto"/>
              <w:jc w:val="both"/>
              <w:rPr>
                <w:sz w:val="22"/>
                <w:szCs w:val="22"/>
                <w:lang w:val="ro-RO"/>
              </w:rPr>
            </w:pPr>
          </w:p>
        </w:tc>
        <w:tc>
          <w:tcPr>
            <w:tcW w:w="360" w:type="dxa"/>
          </w:tcPr>
          <w:p w14:paraId="3143BCA5" w14:textId="77777777" w:rsidR="00925D85" w:rsidRPr="00D43652" w:rsidRDefault="00925D85" w:rsidP="00625DD9">
            <w:pPr>
              <w:spacing w:line="276" w:lineRule="auto"/>
              <w:jc w:val="both"/>
              <w:rPr>
                <w:sz w:val="22"/>
                <w:szCs w:val="22"/>
                <w:lang w:val="ro-RO"/>
              </w:rPr>
            </w:pPr>
          </w:p>
        </w:tc>
        <w:tc>
          <w:tcPr>
            <w:tcW w:w="360" w:type="dxa"/>
          </w:tcPr>
          <w:p w14:paraId="0EA8CD20" w14:textId="77777777" w:rsidR="00925D85" w:rsidRPr="00D43652" w:rsidRDefault="00925D85" w:rsidP="00625DD9">
            <w:pPr>
              <w:spacing w:line="276" w:lineRule="auto"/>
              <w:jc w:val="both"/>
              <w:rPr>
                <w:sz w:val="22"/>
                <w:szCs w:val="22"/>
                <w:lang w:val="ro-RO"/>
              </w:rPr>
            </w:pPr>
          </w:p>
        </w:tc>
        <w:tc>
          <w:tcPr>
            <w:tcW w:w="360" w:type="dxa"/>
          </w:tcPr>
          <w:p w14:paraId="7CD20D87" w14:textId="77777777" w:rsidR="00925D85" w:rsidRPr="00D43652" w:rsidRDefault="00925D85" w:rsidP="00625DD9">
            <w:pPr>
              <w:spacing w:line="276" w:lineRule="auto"/>
              <w:jc w:val="both"/>
              <w:rPr>
                <w:sz w:val="22"/>
                <w:szCs w:val="22"/>
                <w:lang w:val="ro-RO"/>
              </w:rPr>
            </w:pPr>
          </w:p>
        </w:tc>
        <w:tc>
          <w:tcPr>
            <w:tcW w:w="360" w:type="dxa"/>
          </w:tcPr>
          <w:p w14:paraId="215DEA22" w14:textId="77777777" w:rsidR="00925D85" w:rsidRPr="00D43652" w:rsidRDefault="00925D85" w:rsidP="00625DD9">
            <w:pPr>
              <w:spacing w:line="276" w:lineRule="auto"/>
              <w:jc w:val="both"/>
              <w:rPr>
                <w:sz w:val="22"/>
                <w:szCs w:val="22"/>
                <w:lang w:val="ro-RO"/>
              </w:rPr>
            </w:pPr>
          </w:p>
        </w:tc>
        <w:tc>
          <w:tcPr>
            <w:tcW w:w="360" w:type="dxa"/>
          </w:tcPr>
          <w:p w14:paraId="2AEBD805" w14:textId="77777777" w:rsidR="00925D85" w:rsidRPr="00D43652" w:rsidRDefault="00925D85" w:rsidP="00625DD9">
            <w:pPr>
              <w:spacing w:line="276" w:lineRule="auto"/>
              <w:jc w:val="both"/>
              <w:rPr>
                <w:sz w:val="22"/>
                <w:szCs w:val="22"/>
                <w:lang w:val="ro-RO"/>
              </w:rPr>
            </w:pPr>
          </w:p>
        </w:tc>
        <w:tc>
          <w:tcPr>
            <w:tcW w:w="360" w:type="dxa"/>
          </w:tcPr>
          <w:p w14:paraId="34CAFE1A" w14:textId="77777777" w:rsidR="00925D85" w:rsidRPr="00D43652" w:rsidRDefault="00925D85" w:rsidP="00625DD9">
            <w:pPr>
              <w:spacing w:line="276" w:lineRule="auto"/>
              <w:jc w:val="both"/>
              <w:rPr>
                <w:sz w:val="22"/>
                <w:szCs w:val="22"/>
                <w:lang w:val="ro-RO"/>
              </w:rPr>
            </w:pPr>
          </w:p>
        </w:tc>
        <w:tc>
          <w:tcPr>
            <w:tcW w:w="360" w:type="dxa"/>
          </w:tcPr>
          <w:p w14:paraId="6A82ED74" w14:textId="77777777" w:rsidR="00925D85" w:rsidRPr="00D43652" w:rsidRDefault="00925D85" w:rsidP="00625DD9">
            <w:pPr>
              <w:spacing w:line="276" w:lineRule="auto"/>
              <w:jc w:val="both"/>
              <w:rPr>
                <w:sz w:val="22"/>
                <w:szCs w:val="22"/>
                <w:lang w:val="ro-RO"/>
              </w:rPr>
            </w:pPr>
          </w:p>
        </w:tc>
        <w:tc>
          <w:tcPr>
            <w:tcW w:w="360" w:type="dxa"/>
          </w:tcPr>
          <w:p w14:paraId="3BDC7C51" w14:textId="77777777" w:rsidR="00925D85" w:rsidRPr="00D43652" w:rsidRDefault="00925D85" w:rsidP="00625DD9">
            <w:pPr>
              <w:spacing w:line="276" w:lineRule="auto"/>
              <w:jc w:val="both"/>
              <w:rPr>
                <w:sz w:val="22"/>
                <w:szCs w:val="22"/>
                <w:lang w:val="ro-RO"/>
              </w:rPr>
            </w:pPr>
          </w:p>
        </w:tc>
        <w:tc>
          <w:tcPr>
            <w:tcW w:w="360" w:type="dxa"/>
          </w:tcPr>
          <w:p w14:paraId="149A0EF6" w14:textId="77777777" w:rsidR="00925D85" w:rsidRPr="00D43652" w:rsidRDefault="00925D85" w:rsidP="00625DD9">
            <w:pPr>
              <w:spacing w:line="276" w:lineRule="auto"/>
              <w:jc w:val="both"/>
              <w:rPr>
                <w:sz w:val="22"/>
                <w:szCs w:val="22"/>
                <w:lang w:val="ro-RO"/>
              </w:rPr>
            </w:pPr>
          </w:p>
        </w:tc>
        <w:tc>
          <w:tcPr>
            <w:tcW w:w="360" w:type="dxa"/>
          </w:tcPr>
          <w:p w14:paraId="753CBD8B" w14:textId="77777777" w:rsidR="00925D85" w:rsidRPr="00D43652" w:rsidRDefault="00925D85" w:rsidP="00625DD9">
            <w:pPr>
              <w:spacing w:line="276" w:lineRule="auto"/>
              <w:jc w:val="both"/>
              <w:rPr>
                <w:sz w:val="22"/>
                <w:szCs w:val="22"/>
                <w:lang w:val="ro-RO"/>
              </w:rPr>
            </w:pPr>
          </w:p>
        </w:tc>
        <w:tc>
          <w:tcPr>
            <w:tcW w:w="360" w:type="dxa"/>
          </w:tcPr>
          <w:p w14:paraId="364076F5" w14:textId="77777777" w:rsidR="00925D85" w:rsidRPr="00D43652" w:rsidRDefault="00925D85" w:rsidP="00625DD9">
            <w:pPr>
              <w:spacing w:line="276" w:lineRule="auto"/>
              <w:jc w:val="both"/>
              <w:rPr>
                <w:sz w:val="22"/>
                <w:szCs w:val="22"/>
                <w:lang w:val="ro-RO"/>
              </w:rPr>
            </w:pPr>
          </w:p>
        </w:tc>
        <w:tc>
          <w:tcPr>
            <w:tcW w:w="360" w:type="dxa"/>
          </w:tcPr>
          <w:p w14:paraId="62205969" w14:textId="77777777" w:rsidR="00925D85" w:rsidRPr="00D43652" w:rsidRDefault="00925D85" w:rsidP="00625DD9">
            <w:pPr>
              <w:spacing w:line="276" w:lineRule="auto"/>
              <w:jc w:val="both"/>
              <w:rPr>
                <w:sz w:val="22"/>
                <w:szCs w:val="22"/>
                <w:lang w:val="ro-RO"/>
              </w:rPr>
            </w:pPr>
          </w:p>
        </w:tc>
        <w:tc>
          <w:tcPr>
            <w:tcW w:w="360" w:type="dxa"/>
          </w:tcPr>
          <w:p w14:paraId="0E130B22" w14:textId="77777777" w:rsidR="00925D85" w:rsidRPr="00D43652" w:rsidRDefault="00925D85" w:rsidP="00625DD9">
            <w:pPr>
              <w:spacing w:line="276" w:lineRule="auto"/>
              <w:jc w:val="both"/>
              <w:rPr>
                <w:sz w:val="22"/>
                <w:szCs w:val="22"/>
                <w:lang w:val="ro-RO"/>
              </w:rPr>
            </w:pPr>
          </w:p>
        </w:tc>
        <w:tc>
          <w:tcPr>
            <w:tcW w:w="360" w:type="dxa"/>
          </w:tcPr>
          <w:p w14:paraId="0B9EBFBE" w14:textId="77777777" w:rsidR="00925D85" w:rsidRPr="00D43652" w:rsidRDefault="00925D85" w:rsidP="00625DD9">
            <w:pPr>
              <w:spacing w:line="276" w:lineRule="auto"/>
              <w:jc w:val="both"/>
              <w:rPr>
                <w:sz w:val="22"/>
                <w:szCs w:val="22"/>
                <w:lang w:val="ro-RO"/>
              </w:rPr>
            </w:pPr>
          </w:p>
        </w:tc>
        <w:tc>
          <w:tcPr>
            <w:tcW w:w="360" w:type="dxa"/>
          </w:tcPr>
          <w:p w14:paraId="642E8BD3" w14:textId="77777777" w:rsidR="00925D85" w:rsidRPr="00D43652" w:rsidRDefault="00925D85" w:rsidP="00625DD9">
            <w:pPr>
              <w:spacing w:line="276" w:lineRule="auto"/>
              <w:jc w:val="both"/>
              <w:rPr>
                <w:sz w:val="22"/>
                <w:szCs w:val="22"/>
                <w:lang w:val="ro-RO"/>
              </w:rPr>
            </w:pPr>
          </w:p>
        </w:tc>
        <w:tc>
          <w:tcPr>
            <w:tcW w:w="360" w:type="dxa"/>
          </w:tcPr>
          <w:p w14:paraId="68B71982" w14:textId="77777777" w:rsidR="00925D85" w:rsidRPr="00D43652" w:rsidRDefault="00925D85" w:rsidP="00625DD9">
            <w:pPr>
              <w:spacing w:line="276" w:lineRule="auto"/>
              <w:jc w:val="both"/>
              <w:rPr>
                <w:sz w:val="22"/>
                <w:szCs w:val="22"/>
                <w:lang w:val="ro-RO"/>
              </w:rPr>
            </w:pPr>
          </w:p>
        </w:tc>
        <w:tc>
          <w:tcPr>
            <w:tcW w:w="325" w:type="dxa"/>
          </w:tcPr>
          <w:p w14:paraId="535A73BB" w14:textId="77777777" w:rsidR="00925D85" w:rsidRPr="00D43652" w:rsidRDefault="00925D85" w:rsidP="00625DD9">
            <w:pPr>
              <w:spacing w:line="276" w:lineRule="auto"/>
              <w:jc w:val="both"/>
              <w:rPr>
                <w:sz w:val="22"/>
                <w:szCs w:val="22"/>
                <w:lang w:val="ro-RO"/>
              </w:rPr>
            </w:pPr>
          </w:p>
        </w:tc>
        <w:tc>
          <w:tcPr>
            <w:tcW w:w="395" w:type="dxa"/>
          </w:tcPr>
          <w:p w14:paraId="5016AF2A" w14:textId="77777777" w:rsidR="00925D85" w:rsidRPr="00D43652" w:rsidRDefault="00925D85" w:rsidP="00625DD9">
            <w:pPr>
              <w:spacing w:line="276" w:lineRule="auto"/>
              <w:jc w:val="both"/>
              <w:rPr>
                <w:sz w:val="22"/>
                <w:szCs w:val="22"/>
                <w:lang w:val="ro-RO"/>
              </w:rPr>
            </w:pPr>
          </w:p>
        </w:tc>
        <w:tc>
          <w:tcPr>
            <w:tcW w:w="360" w:type="dxa"/>
          </w:tcPr>
          <w:p w14:paraId="114ABD1F" w14:textId="77777777" w:rsidR="00925D85" w:rsidRPr="00D43652" w:rsidRDefault="00925D85" w:rsidP="00625DD9">
            <w:pPr>
              <w:spacing w:line="276" w:lineRule="auto"/>
              <w:jc w:val="both"/>
              <w:rPr>
                <w:sz w:val="22"/>
                <w:szCs w:val="22"/>
                <w:lang w:val="ro-RO"/>
              </w:rPr>
            </w:pPr>
          </w:p>
        </w:tc>
        <w:tc>
          <w:tcPr>
            <w:tcW w:w="360" w:type="dxa"/>
          </w:tcPr>
          <w:p w14:paraId="7B460016" w14:textId="77777777" w:rsidR="00925D85" w:rsidRPr="00D43652" w:rsidRDefault="00925D85" w:rsidP="00625DD9">
            <w:pPr>
              <w:spacing w:line="276" w:lineRule="auto"/>
              <w:jc w:val="both"/>
              <w:rPr>
                <w:sz w:val="22"/>
                <w:szCs w:val="22"/>
                <w:lang w:val="ro-RO"/>
              </w:rPr>
            </w:pPr>
          </w:p>
        </w:tc>
        <w:tc>
          <w:tcPr>
            <w:tcW w:w="1894" w:type="dxa"/>
            <w:gridSpan w:val="2"/>
          </w:tcPr>
          <w:p w14:paraId="477E442D" w14:textId="77777777" w:rsidR="00925D85" w:rsidRPr="00D43652" w:rsidRDefault="00925D85" w:rsidP="00625DD9">
            <w:pPr>
              <w:spacing w:line="276" w:lineRule="auto"/>
              <w:jc w:val="both"/>
              <w:rPr>
                <w:sz w:val="22"/>
                <w:szCs w:val="22"/>
                <w:lang w:val="ro-RO"/>
              </w:rPr>
            </w:pPr>
          </w:p>
        </w:tc>
      </w:tr>
      <w:tr w:rsidR="00925D85" w:rsidRPr="00D43652" w14:paraId="249D7B04" w14:textId="77777777" w:rsidTr="00925D85">
        <w:trPr>
          <w:cantSplit/>
        </w:trPr>
        <w:tc>
          <w:tcPr>
            <w:tcW w:w="3261" w:type="dxa"/>
          </w:tcPr>
          <w:p w14:paraId="721F07D4" w14:textId="77777777" w:rsidR="00925D85" w:rsidRPr="00D43652" w:rsidRDefault="00925D85" w:rsidP="00625DD9">
            <w:pPr>
              <w:spacing w:line="276" w:lineRule="auto"/>
              <w:jc w:val="both"/>
              <w:rPr>
                <w:sz w:val="22"/>
                <w:szCs w:val="22"/>
                <w:lang w:val="ro-RO"/>
              </w:rPr>
            </w:pPr>
          </w:p>
        </w:tc>
        <w:tc>
          <w:tcPr>
            <w:tcW w:w="850" w:type="dxa"/>
          </w:tcPr>
          <w:p w14:paraId="2B7C42E2" w14:textId="77777777" w:rsidR="00925D85" w:rsidRPr="00D43652" w:rsidRDefault="00925D85" w:rsidP="00625DD9">
            <w:pPr>
              <w:spacing w:line="276" w:lineRule="auto"/>
              <w:jc w:val="both"/>
              <w:rPr>
                <w:sz w:val="22"/>
                <w:szCs w:val="22"/>
                <w:lang w:val="ro-RO"/>
              </w:rPr>
            </w:pPr>
          </w:p>
        </w:tc>
        <w:tc>
          <w:tcPr>
            <w:tcW w:w="329" w:type="dxa"/>
          </w:tcPr>
          <w:p w14:paraId="591E9D1C" w14:textId="77777777" w:rsidR="00925D85" w:rsidRPr="00D43652" w:rsidRDefault="00925D85" w:rsidP="00625DD9">
            <w:pPr>
              <w:spacing w:line="276" w:lineRule="auto"/>
              <w:jc w:val="both"/>
              <w:rPr>
                <w:sz w:val="22"/>
                <w:szCs w:val="22"/>
                <w:lang w:val="ro-RO"/>
              </w:rPr>
            </w:pPr>
          </w:p>
        </w:tc>
        <w:tc>
          <w:tcPr>
            <w:tcW w:w="360" w:type="dxa"/>
          </w:tcPr>
          <w:p w14:paraId="067E202E" w14:textId="77777777" w:rsidR="00925D85" w:rsidRPr="00D43652" w:rsidRDefault="00925D85" w:rsidP="00625DD9">
            <w:pPr>
              <w:spacing w:line="276" w:lineRule="auto"/>
              <w:jc w:val="both"/>
              <w:rPr>
                <w:sz w:val="22"/>
                <w:szCs w:val="22"/>
                <w:lang w:val="ro-RO"/>
              </w:rPr>
            </w:pPr>
          </w:p>
        </w:tc>
        <w:tc>
          <w:tcPr>
            <w:tcW w:w="360" w:type="dxa"/>
          </w:tcPr>
          <w:p w14:paraId="2FA5327E" w14:textId="77777777" w:rsidR="00925D85" w:rsidRPr="00D43652" w:rsidRDefault="00925D85" w:rsidP="00625DD9">
            <w:pPr>
              <w:spacing w:line="276" w:lineRule="auto"/>
              <w:jc w:val="both"/>
              <w:rPr>
                <w:sz w:val="22"/>
                <w:szCs w:val="22"/>
                <w:lang w:val="ro-RO"/>
              </w:rPr>
            </w:pPr>
          </w:p>
        </w:tc>
        <w:tc>
          <w:tcPr>
            <w:tcW w:w="360" w:type="dxa"/>
          </w:tcPr>
          <w:p w14:paraId="6F8EE4EF" w14:textId="77777777" w:rsidR="00925D85" w:rsidRPr="00D43652" w:rsidRDefault="00925D85" w:rsidP="00625DD9">
            <w:pPr>
              <w:spacing w:line="276" w:lineRule="auto"/>
              <w:jc w:val="both"/>
              <w:rPr>
                <w:sz w:val="22"/>
                <w:szCs w:val="22"/>
                <w:lang w:val="ro-RO"/>
              </w:rPr>
            </w:pPr>
          </w:p>
        </w:tc>
        <w:tc>
          <w:tcPr>
            <w:tcW w:w="360" w:type="dxa"/>
          </w:tcPr>
          <w:p w14:paraId="57F1AADF" w14:textId="77777777" w:rsidR="00925D85" w:rsidRPr="00D43652" w:rsidRDefault="00925D85" w:rsidP="00625DD9">
            <w:pPr>
              <w:spacing w:line="276" w:lineRule="auto"/>
              <w:jc w:val="both"/>
              <w:rPr>
                <w:sz w:val="22"/>
                <w:szCs w:val="22"/>
                <w:lang w:val="ro-RO"/>
              </w:rPr>
            </w:pPr>
          </w:p>
        </w:tc>
        <w:tc>
          <w:tcPr>
            <w:tcW w:w="360" w:type="dxa"/>
          </w:tcPr>
          <w:p w14:paraId="6D350533" w14:textId="77777777" w:rsidR="00925D85" w:rsidRPr="00D43652" w:rsidRDefault="00925D85" w:rsidP="00625DD9">
            <w:pPr>
              <w:spacing w:line="276" w:lineRule="auto"/>
              <w:jc w:val="both"/>
              <w:rPr>
                <w:sz w:val="22"/>
                <w:szCs w:val="22"/>
                <w:lang w:val="ro-RO"/>
              </w:rPr>
            </w:pPr>
          </w:p>
        </w:tc>
        <w:tc>
          <w:tcPr>
            <w:tcW w:w="360" w:type="dxa"/>
          </w:tcPr>
          <w:p w14:paraId="26156DB7" w14:textId="77777777" w:rsidR="00925D85" w:rsidRPr="00D43652" w:rsidRDefault="00925D85" w:rsidP="00625DD9">
            <w:pPr>
              <w:spacing w:line="276" w:lineRule="auto"/>
              <w:jc w:val="both"/>
              <w:rPr>
                <w:sz w:val="22"/>
                <w:szCs w:val="22"/>
                <w:lang w:val="ro-RO"/>
              </w:rPr>
            </w:pPr>
          </w:p>
        </w:tc>
        <w:tc>
          <w:tcPr>
            <w:tcW w:w="360" w:type="dxa"/>
          </w:tcPr>
          <w:p w14:paraId="1F1EC672" w14:textId="77777777" w:rsidR="00925D85" w:rsidRPr="00D43652" w:rsidRDefault="00925D85" w:rsidP="00625DD9">
            <w:pPr>
              <w:spacing w:line="276" w:lineRule="auto"/>
              <w:jc w:val="both"/>
              <w:rPr>
                <w:sz w:val="22"/>
                <w:szCs w:val="22"/>
                <w:lang w:val="ro-RO"/>
              </w:rPr>
            </w:pPr>
          </w:p>
        </w:tc>
        <w:tc>
          <w:tcPr>
            <w:tcW w:w="360" w:type="dxa"/>
          </w:tcPr>
          <w:p w14:paraId="7AAFC965" w14:textId="77777777" w:rsidR="00925D85" w:rsidRPr="00D43652" w:rsidRDefault="00925D85" w:rsidP="00625DD9">
            <w:pPr>
              <w:spacing w:line="276" w:lineRule="auto"/>
              <w:jc w:val="both"/>
              <w:rPr>
                <w:sz w:val="22"/>
                <w:szCs w:val="22"/>
                <w:lang w:val="ro-RO"/>
              </w:rPr>
            </w:pPr>
          </w:p>
        </w:tc>
        <w:tc>
          <w:tcPr>
            <w:tcW w:w="360" w:type="dxa"/>
          </w:tcPr>
          <w:p w14:paraId="44CE1A8E" w14:textId="77777777" w:rsidR="00925D85" w:rsidRPr="00D43652" w:rsidRDefault="00925D85" w:rsidP="00625DD9">
            <w:pPr>
              <w:spacing w:line="276" w:lineRule="auto"/>
              <w:jc w:val="both"/>
              <w:rPr>
                <w:sz w:val="22"/>
                <w:szCs w:val="22"/>
                <w:lang w:val="ro-RO"/>
              </w:rPr>
            </w:pPr>
          </w:p>
        </w:tc>
        <w:tc>
          <w:tcPr>
            <w:tcW w:w="360" w:type="dxa"/>
          </w:tcPr>
          <w:p w14:paraId="31DDA4F6" w14:textId="77777777" w:rsidR="00925D85" w:rsidRPr="00D43652" w:rsidRDefault="00925D85" w:rsidP="00625DD9">
            <w:pPr>
              <w:spacing w:line="276" w:lineRule="auto"/>
              <w:jc w:val="both"/>
              <w:rPr>
                <w:sz w:val="22"/>
                <w:szCs w:val="22"/>
                <w:lang w:val="ro-RO"/>
              </w:rPr>
            </w:pPr>
          </w:p>
        </w:tc>
        <w:tc>
          <w:tcPr>
            <w:tcW w:w="360" w:type="dxa"/>
          </w:tcPr>
          <w:p w14:paraId="1F0E3002" w14:textId="77777777" w:rsidR="00925D85" w:rsidRPr="00D43652" w:rsidRDefault="00925D85" w:rsidP="00625DD9">
            <w:pPr>
              <w:spacing w:line="276" w:lineRule="auto"/>
              <w:jc w:val="both"/>
              <w:rPr>
                <w:sz w:val="22"/>
                <w:szCs w:val="22"/>
                <w:lang w:val="ro-RO"/>
              </w:rPr>
            </w:pPr>
          </w:p>
        </w:tc>
        <w:tc>
          <w:tcPr>
            <w:tcW w:w="360" w:type="dxa"/>
          </w:tcPr>
          <w:p w14:paraId="7E5490DE" w14:textId="77777777" w:rsidR="00925D85" w:rsidRPr="00D43652" w:rsidRDefault="00925D85" w:rsidP="00625DD9">
            <w:pPr>
              <w:spacing w:line="276" w:lineRule="auto"/>
              <w:jc w:val="both"/>
              <w:rPr>
                <w:sz w:val="22"/>
                <w:szCs w:val="22"/>
                <w:lang w:val="ro-RO"/>
              </w:rPr>
            </w:pPr>
          </w:p>
        </w:tc>
        <w:tc>
          <w:tcPr>
            <w:tcW w:w="360" w:type="dxa"/>
          </w:tcPr>
          <w:p w14:paraId="0D46942E" w14:textId="77777777" w:rsidR="00925D85" w:rsidRPr="00D43652" w:rsidRDefault="00925D85" w:rsidP="00625DD9">
            <w:pPr>
              <w:spacing w:line="276" w:lineRule="auto"/>
              <w:jc w:val="both"/>
              <w:rPr>
                <w:sz w:val="22"/>
                <w:szCs w:val="22"/>
                <w:lang w:val="ro-RO"/>
              </w:rPr>
            </w:pPr>
          </w:p>
        </w:tc>
        <w:tc>
          <w:tcPr>
            <w:tcW w:w="360" w:type="dxa"/>
          </w:tcPr>
          <w:p w14:paraId="67AF622E" w14:textId="77777777" w:rsidR="00925D85" w:rsidRPr="00D43652" w:rsidRDefault="00925D85" w:rsidP="00625DD9">
            <w:pPr>
              <w:spacing w:line="276" w:lineRule="auto"/>
              <w:jc w:val="both"/>
              <w:rPr>
                <w:sz w:val="22"/>
                <w:szCs w:val="22"/>
                <w:lang w:val="ro-RO"/>
              </w:rPr>
            </w:pPr>
          </w:p>
        </w:tc>
        <w:tc>
          <w:tcPr>
            <w:tcW w:w="360" w:type="dxa"/>
          </w:tcPr>
          <w:p w14:paraId="4E5664C3" w14:textId="77777777" w:rsidR="00925D85" w:rsidRPr="00D43652" w:rsidRDefault="00925D85" w:rsidP="00625DD9">
            <w:pPr>
              <w:spacing w:line="276" w:lineRule="auto"/>
              <w:jc w:val="both"/>
              <w:rPr>
                <w:sz w:val="22"/>
                <w:szCs w:val="22"/>
                <w:lang w:val="ro-RO"/>
              </w:rPr>
            </w:pPr>
          </w:p>
        </w:tc>
        <w:tc>
          <w:tcPr>
            <w:tcW w:w="360" w:type="dxa"/>
          </w:tcPr>
          <w:p w14:paraId="636475D0" w14:textId="77777777" w:rsidR="00925D85" w:rsidRPr="00D43652" w:rsidRDefault="00925D85" w:rsidP="00625DD9">
            <w:pPr>
              <w:spacing w:line="276" w:lineRule="auto"/>
              <w:jc w:val="both"/>
              <w:rPr>
                <w:sz w:val="22"/>
                <w:szCs w:val="22"/>
                <w:lang w:val="ro-RO"/>
              </w:rPr>
            </w:pPr>
          </w:p>
        </w:tc>
        <w:tc>
          <w:tcPr>
            <w:tcW w:w="360" w:type="dxa"/>
          </w:tcPr>
          <w:p w14:paraId="200898C3" w14:textId="77777777" w:rsidR="00925D85" w:rsidRPr="00D43652" w:rsidRDefault="00925D85" w:rsidP="00625DD9">
            <w:pPr>
              <w:spacing w:line="276" w:lineRule="auto"/>
              <w:jc w:val="both"/>
              <w:rPr>
                <w:sz w:val="22"/>
                <w:szCs w:val="22"/>
                <w:lang w:val="ro-RO"/>
              </w:rPr>
            </w:pPr>
          </w:p>
        </w:tc>
        <w:tc>
          <w:tcPr>
            <w:tcW w:w="360" w:type="dxa"/>
          </w:tcPr>
          <w:p w14:paraId="04D92F69" w14:textId="77777777" w:rsidR="00925D85" w:rsidRPr="00D43652" w:rsidRDefault="00925D85" w:rsidP="00625DD9">
            <w:pPr>
              <w:spacing w:line="276" w:lineRule="auto"/>
              <w:jc w:val="both"/>
              <w:rPr>
                <w:sz w:val="22"/>
                <w:szCs w:val="22"/>
                <w:lang w:val="ro-RO"/>
              </w:rPr>
            </w:pPr>
          </w:p>
        </w:tc>
        <w:tc>
          <w:tcPr>
            <w:tcW w:w="325" w:type="dxa"/>
          </w:tcPr>
          <w:p w14:paraId="1AFC75F6" w14:textId="77777777" w:rsidR="00925D85" w:rsidRPr="00D43652" w:rsidRDefault="00925D85" w:rsidP="00625DD9">
            <w:pPr>
              <w:spacing w:line="276" w:lineRule="auto"/>
              <w:jc w:val="both"/>
              <w:rPr>
                <w:sz w:val="22"/>
                <w:szCs w:val="22"/>
                <w:lang w:val="ro-RO"/>
              </w:rPr>
            </w:pPr>
          </w:p>
        </w:tc>
        <w:tc>
          <w:tcPr>
            <w:tcW w:w="395" w:type="dxa"/>
          </w:tcPr>
          <w:p w14:paraId="6246154A" w14:textId="77777777" w:rsidR="00925D85" w:rsidRPr="00D43652" w:rsidRDefault="00925D85" w:rsidP="00625DD9">
            <w:pPr>
              <w:spacing w:line="276" w:lineRule="auto"/>
              <w:jc w:val="both"/>
              <w:rPr>
                <w:sz w:val="22"/>
                <w:szCs w:val="22"/>
                <w:lang w:val="ro-RO"/>
              </w:rPr>
            </w:pPr>
          </w:p>
        </w:tc>
        <w:tc>
          <w:tcPr>
            <w:tcW w:w="360" w:type="dxa"/>
          </w:tcPr>
          <w:p w14:paraId="35AB9731" w14:textId="77777777" w:rsidR="00925D85" w:rsidRPr="00D43652" w:rsidRDefault="00925D85" w:rsidP="00625DD9">
            <w:pPr>
              <w:spacing w:line="276" w:lineRule="auto"/>
              <w:jc w:val="both"/>
              <w:rPr>
                <w:sz w:val="22"/>
                <w:szCs w:val="22"/>
                <w:lang w:val="ro-RO"/>
              </w:rPr>
            </w:pPr>
          </w:p>
        </w:tc>
        <w:tc>
          <w:tcPr>
            <w:tcW w:w="360" w:type="dxa"/>
          </w:tcPr>
          <w:p w14:paraId="12D40E71" w14:textId="77777777" w:rsidR="00925D85" w:rsidRPr="00D43652" w:rsidRDefault="00925D85" w:rsidP="00625DD9">
            <w:pPr>
              <w:spacing w:line="276" w:lineRule="auto"/>
              <w:jc w:val="both"/>
              <w:rPr>
                <w:sz w:val="22"/>
                <w:szCs w:val="22"/>
                <w:lang w:val="ro-RO"/>
              </w:rPr>
            </w:pPr>
          </w:p>
        </w:tc>
        <w:tc>
          <w:tcPr>
            <w:tcW w:w="1894" w:type="dxa"/>
            <w:gridSpan w:val="2"/>
          </w:tcPr>
          <w:p w14:paraId="6C3ABE25" w14:textId="77777777" w:rsidR="00925D85" w:rsidRPr="00D43652" w:rsidRDefault="00925D85" w:rsidP="00625DD9">
            <w:pPr>
              <w:spacing w:line="276" w:lineRule="auto"/>
              <w:jc w:val="both"/>
              <w:rPr>
                <w:sz w:val="22"/>
                <w:szCs w:val="22"/>
                <w:lang w:val="ro-RO"/>
              </w:rPr>
            </w:pPr>
          </w:p>
        </w:tc>
      </w:tr>
      <w:tr w:rsidR="00925D85" w:rsidRPr="00D43652" w14:paraId="0012DD0D" w14:textId="77777777" w:rsidTr="00925D85">
        <w:trPr>
          <w:cantSplit/>
        </w:trPr>
        <w:tc>
          <w:tcPr>
            <w:tcW w:w="3261" w:type="dxa"/>
          </w:tcPr>
          <w:p w14:paraId="48851FBF" w14:textId="77777777" w:rsidR="00925D85" w:rsidRPr="00D43652" w:rsidRDefault="00925D85" w:rsidP="00625DD9">
            <w:pPr>
              <w:spacing w:line="276" w:lineRule="auto"/>
              <w:jc w:val="both"/>
              <w:rPr>
                <w:sz w:val="22"/>
                <w:szCs w:val="22"/>
                <w:lang w:val="ro-RO"/>
              </w:rPr>
            </w:pPr>
          </w:p>
        </w:tc>
        <w:tc>
          <w:tcPr>
            <w:tcW w:w="850" w:type="dxa"/>
          </w:tcPr>
          <w:p w14:paraId="361FAD51" w14:textId="77777777" w:rsidR="00925D85" w:rsidRPr="00D43652" w:rsidRDefault="00925D85" w:rsidP="00625DD9">
            <w:pPr>
              <w:spacing w:line="276" w:lineRule="auto"/>
              <w:jc w:val="both"/>
              <w:rPr>
                <w:sz w:val="22"/>
                <w:szCs w:val="22"/>
                <w:lang w:val="ro-RO"/>
              </w:rPr>
            </w:pPr>
          </w:p>
        </w:tc>
        <w:tc>
          <w:tcPr>
            <w:tcW w:w="329" w:type="dxa"/>
          </w:tcPr>
          <w:p w14:paraId="7848C87A" w14:textId="77777777" w:rsidR="00925D85" w:rsidRPr="00D43652" w:rsidRDefault="00925D85" w:rsidP="00625DD9">
            <w:pPr>
              <w:spacing w:line="276" w:lineRule="auto"/>
              <w:jc w:val="both"/>
              <w:rPr>
                <w:sz w:val="22"/>
                <w:szCs w:val="22"/>
                <w:lang w:val="ro-RO"/>
              </w:rPr>
            </w:pPr>
          </w:p>
        </w:tc>
        <w:tc>
          <w:tcPr>
            <w:tcW w:w="360" w:type="dxa"/>
          </w:tcPr>
          <w:p w14:paraId="1B3FD82C" w14:textId="77777777" w:rsidR="00925D85" w:rsidRPr="00D43652" w:rsidRDefault="00925D85" w:rsidP="00625DD9">
            <w:pPr>
              <w:spacing w:line="276" w:lineRule="auto"/>
              <w:jc w:val="both"/>
              <w:rPr>
                <w:sz w:val="22"/>
                <w:szCs w:val="22"/>
                <w:lang w:val="ro-RO"/>
              </w:rPr>
            </w:pPr>
          </w:p>
        </w:tc>
        <w:tc>
          <w:tcPr>
            <w:tcW w:w="360" w:type="dxa"/>
          </w:tcPr>
          <w:p w14:paraId="7B54E087" w14:textId="77777777" w:rsidR="00925D85" w:rsidRPr="00D43652" w:rsidRDefault="00925D85" w:rsidP="00625DD9">
            <w:pPr>
              <w:spacing w:line="276" w:lineRule="auto"/>
              <w:jc w:val="both"/>
              <w:rPr>
                <w:sz w:val="22"/>
                <w:szCs w:val="22"/>
                <w:lang w:val="ro-RO"/>
              </w:rPr>
            </w:pPr>
          </w:p>
        </w:tc>
        <w:tc>
          <w:tcPr>
            <w:tcW w:w="360" w:type="dxa"/>
          </w:tcPr>
          <w:p w14:paraId="0236A55D" w14:textId="77777777" w:rsidR="00925D85" w:rsidRPr="00D43652" w:rsidRDefault="00925D85" w:rsidP="00625DD9">
            <w:pPr>
              <w:spacing w:line="276" w:lineRule="auto"/>
              <w:jc w:val="both"/>
              <w:rPr>
                <w:sz w:val="22"/>
                <w:szCs w:val="22"/>
                <w:lang w:val="ro-RO"/>
              </w:rPr>
            </w:pPr>
          </w:p>
        </w:tc>
        <w:tc>
          <w:tcPr>
            <w:tcW w:w="360" w:type="dxa"/>
          </w:tcPr>
          <w:p w14:paraId="0572A041" w14:textId="77777777" w:rsidR="00925D85" w:rsidRPr="00D43652" w:rsidRDefault="00925D85" w:rsidP="00625DD9">
            <w:pPr>
              <w:spacing w:line="276" w:lineRule="auto"/>
              <w:jc w:val="both"/>
              <w:rPr>
                <w:sz w:val="22"/>
                <w:szCs w:val="22"/>
                <w:lang w:val="ro-RO"/>
              </w:rPr>
            </w:pPr>
          </w:p>
        </w:tc>
        <w:tc>
          <w:tcPr>
            <w:tcW w:w="360" w:type="dxa"/>
          </w:tcPr>
          <w:p w14:paraId="197A8B53" w14:textId="77777777" w:rsidR="00925D85" w:rsidRPr="00D43652" w:rsidRDefault="00925D85" w:rsidP="00625DD9">
            <w:pPr>
              <w:spacing w:line="276" w:lineRule="auto"/>
              <w:jc w:val="both"/>
              <w:rPr>
                <w:sz w:val="22"/>
                <w:szCs w:val="22"/>
                <w:lang w:val="ro-RO"/>
              </w:rPr>
            </w:pPr>
          </w:p>
        </w:tc>
        <w:tc>
          <w:tcPr>
            <w:tcW w:w="360" w:type="dxa"/>
          </w:tcPr>
          <w:p w14:paraId="0D3FB1FC" w14:textId="77777777" w:rsidR="00925D85" w:rsidRPr="00D43652" w:rsidRDefault="00925D85" w:rsidP="00625DD9">
            <w:pPr>
              <w:spacing w:line="276" w:lineRule="auto"/>
              <w:jc w:val="both"/>
              <w:rPr>
                <w:sz w:val="22"/>
                <w:szCs w:val="22"/>
                <w:lang w:val="ro-RO"/>
              </w:rPr>
            </w:pPr>
          </w:p>
        </w:tc>
        <w:tc>
          <w:tcPr>
            <w:tcW w:w="360" w:type="dxa"/>
          </w:tcPr>
          <w:p w14:paraId="5F9BB5AC" w14:textId="77777777" w:rsidR="00925D85" w:rsidRPr="00D43652" w:rsidRDefault="00925D85" w:rsidP="00625DD9">
            <w:pPr>
              <w:spacing w:line="276" w:lineRule="auto"/>
              <w:jc w:val="both"/>
              <w:rPr>
                <w:sz w:val="22"/>
                <w:szCs w:val="22"/>
                <w:lang w:val="ro-RO"/>
              </w:rPr>
            </w:pPr>
          </w:p>
        </w:tc>
        <w:tc>
          <w:tcPr>
            <w:tcW w:w="360" w:type="dxa"/>
          </w:tcPr>
          <w:p w14:paraId="7395749D" w14:textId="77777777" w:rsidR="00925D85" w:rsidRPr="00D43652" w:rsidRDefault="00925D85" w:rsidP="00625DD9">
            <w:pPr>
              <w:spacing w:line="276" w:lineRule="auto"/>
              <w:jc w:val="both"/>
              <w:rPr>
                <w:sz w:val="22"/>
                <w:szCs w:val="22"/>
                <w:lang w:val="ro-RO"/>
              </w:rPr>
            </w:pPr>
          </w:p>
        </w:tc>
        <w:tc>
          <w:tcPr>
            <w:tcW w:w="360" w:type="dxa"/>
          </w:tcPr>
          <w:p w14:paraId="47A7AD8F" w14:textId="77777777" w:rsidR="00925D85" w:rsidRPr="00D43652" w:rsidRDefault="00925D85" w:rsidP="00625DD9">
            <w:pPr>
              <w:spacing w:line="276" w:lineRule="auto"/>
              <w:jc w:val="both"/>
              <w:rPr>
                <w:sz w:val="22"/>
                <w:szCs w:val="22"/>
                <w:lang w:val="ro-RO"/>
              </w:rPr>
            </w:pPr>
          </w:p>
        </w:tc>
        <w:tc>
          <w:tcPr>
            <w:tcW w:w="360" w:type="dxa"/>
          </w:tcPr>
          <w:p w14:paraId="06BA30FA" w14:textId="77777777" w:rsidR="00925D85" w:rsidRPr="00D43652" w:rsidRDefault="00925D85" w:rsidP="00625DD9">
            <w:pPr>
              <w:spacing w:line="276" w:lineRule="auto"/>
              <w:jc w:val="both"/>
              <w:rPr>
                <w:sz w:val="22"/>
                <w:szCs w:val="22"/>
                <w:lang w:val="ro-RO"/>
              </w:rPr>
            </w:pPr>
          </w:p>
        </w:tc>
        <w:tc>
          <w:tcPr>
            <w:tcW w:w="360" w:type="dxa"/>
          </w:tcPr>
          <w:p w14:paraId="2FF59B1F" w14:textId="77777777" w:rsidR="00925D85" w:rsidRPr="00D43652" w:rsidRDefault="00925D85" w:rsidP="00625DD9">
            <w:pPr>
              <w:spacing w:line="276" w:lineRule="auto"/>
              <w:jc w:val="both"/>
              <w:rPr>
                <w:sz w:val="22"/>
                <w:szCs w:val="22"/>
                <w:lang w:val="ro-RO"/>
              </w:rPr>
            </w:pPr>
          </w:p>
        </w:tc>
        <w:tc>
          <w:tcPr>
            <w:tcW w:w="360" w:type="dxa"/>
          </w:tcPr>
          <w:p w14:paraId="7C4CC5DB" w14:textId="77777777" w:rsidR="00925D85" w:rsidRPr="00D43652" w:rsidRDefault="00925D85" w:rsidP="00625DD9">
            <w:pPr>
              <w:spacing w:line="276" w:lineRule="auto"/>
              <w:jc w:val="both"/>
              <w:rPr>
                <w:sz w:val="22"/>
                <w:szCs w:val="22"/>
                <w:lang w:val="ro-RO"/>
              </w:rPr>
            </w:pPr>
          </w:p>
        </w:tc>
        <w:tc>
          <w:tcPr>
            <w:tcW w:w="360" w:type="dxa"/>
          </w:tcPr>
          <w:p w14:paraId="284F5B58" w14:textId="77777777" w:rsidR="00925D85" w:rsidRPr="00D43652" w:rsidRDefault="00925D85" w:rsidP="00625DD9">
            <w:pPr>
              <w:spacing w:line="276" w:lineRule="auto"/>
              <w:jc w:val="both"/>
              <w:rPr>
                <w:sz w:val="22"/>
                <w:szCs w:val="22"/>
                <w:lang w:val="ro-RO"/>
              </w:rPr>
            </w:pPr>
          </w:p>
        </w:tc>
        <w:tc>
          <w:tcPr>
            <w:tcW w:w="360" w:type="dxa"/>
          </w:tcPr>
          <w:p w14:paraId="07701152" w14:textId="77777777" w:rsidR="00925D85" w:rsidRPr="00D43652" w:rsidRDefault="00925D85" w:rsidP="00625DD9">
            <w:pPr>
              <w:spacing w:line="276" w:lineRule="auto"/>
              <w:jc w:val="both"/>
              <w:rPr>
                <w:sz w:val="22"/>
                <w:szCs w:val="22"/>
                <w:lang w:val="ro-RO"/>
              </w:rPr>
            </w:pPr>
          </w:p>
        </w:tc>
        <w:tc>
          <w:tcPr>
            <w:tcW w:w="360" w:type="dxa"/>
          </w:tcPr>
          <w:p w14:paraId="71551BCD" w14:textId="77777777" w:rsidR="00925D85" w:rsidRPr="00D43652" w:rsidRDefault="00925D85" w:rsidP="00625DD9">
            <w:pPr>
              <w:spacing w:line="276" w:lineRule="auto"/>
              <w:jc w:val="both"/>
              <w:rPr>
                <w:sz w:val="22"/>
                <w:szCs w:val="22"/>
                <w:lang w:val="ro-RO"/>
              </w:rPr>
            </w:pPr>
          </w:p>
        </w:tc>
        <w:tc>
          <w:tcPr>
            <w:tcW w:w="360" w:type="dxa"/>
          </w:tcPr>
          <w:p w14:paraId="69187D55" w14:textId="77777777" w:rsidR="00925D85" w:rsidRPr="00D43652" w:rsidRDefault="00925D85" w:rsidP="00625DD9">
            <w:pPr>
              <w:spacing w:line="276" w:lineRule="auto"/>
              <w:jc w:val="both"/>
              <w:rPr>
                <w:sz w:val="22"/>
                <w:szCs w:val="22"/>
                <w:lang w:val="ro-RO"/>
              </w:rPr>
            </w:pPr>
          </w:p>
        </w:tc>
        <w:tc>
          <w:tcPr>
            <w:tcW w:w="360" w:type="dxa"/>
          </w:tcPr>
          <w:p w14:paraId="6B8D1B70" w14:textId="77777777" w:rsidR="00925D85" w:rsidRPr="00D43652" w:rsidRDefault="00925D85" w:rsidP="00625DD9">
            <w:pPr>
              <w:spacing w:line="276" w:lineRule="auto"/>
              <w:jc w:val="both"/>
              <w:rPr>
                <w:sz w:val="22"/>
                <w:szCs w:val="22"/>
                <w:lang w:val="ro-RO"/>
              </w:rPr>
            </w:pPr>
          </w:p>
        </w:tc>
        <w:tc>
          <w:tcPr>
            <w:tcW w:w="360" w:type="dxa"/>
          </w:tcPr>
          <w:p w14:paraId="1F6297AB" w14:textId="77777777" w:rsidR="00925D85" w:rsidRPr="00D43652" w:rsidRDefault="00925D85" w:rsidP="00625DD9">
            <w:pPr>
              <w:spacing w:line="276" w:lineRule="auto"/>
              <w:jc w:val="both"/>
              <w:rPr>
                <w:sz w:val="22"/>
                <w:szCs w:val="22"/>
                <w:lang w:val="ro-RO"/>
              </w:rPr>
            </w:pPr>
          </w:p>
        </w:tc>
        <w:tc>
          <w:tcPr>
            <w:tcW w:w="325" w:type="dxa"/>
          </w:tcPr>
          <w:p w14:paraId="246137E4" w14:textId="77777777" w:rsidR="00925D85" w:rsidRPr="00D43652" w:rsidRDefault="00925D85" w:rsidP="00625DD9">
            <w:pPr>
              <w:spacing w:line="276" w:lineRule="auto"/>
              <w:jc w:val="both"/>
              <w:rPr>
                <w:sz w:val="22"/>
                <w:szCs w:val="22"/>
                <w:lang w:val="ro-RO"/>
              </w:rPr>
            </w:pPr>
          </w:p>
        </w:tc>
        <w:tc>
          <w:tcPr>
            <w:tcW w:w="395" w:type="dxa"/>
          </w:tcPr>
          <w:p w14:paraId="40A9E538" w14:textId="77777777" w:rsidR="00925D85" w:rsidRPr="00D43652" w:rsidRDefault="00925D85" w:rsidP="00625DD9">
            <w:pPr>
              <w:spacing w:line="276" w:lineRule="auto"/>
              <w:jc w:val="both"/>
              <w:rPr>
                <w:sz w:val="22"/>
                <w:szCs w:val="22"/>
                <w:lang w:val="ro-RO"/>
              </w:rPr>
            </w:pPr>
          </w:p>
        </w:tc>
        <w:tc>
          <w:tcPr>
            <w:tcW w:w="360" w:type="dxa"/>
          </w:tcPr>
          <w:p w14:paraId="50CB6272" w14:textId="77777777" w:rsidR="00925D85" w:rsidRPr="00D43652" w:rsidRDefault="00925D85" w:rsidP="00625DD9">
            <w:pPr>
              <w:spacing w:line="276" w:lineRule="auto"/>
              <w:jc w:val="both"/>
              <w:rPr>
                <w:sz w:val="22"/>
                <w:szCs w:val="22"/>
                <w:lang w:val="ro-RO"/>
              </w:rPr>
            </w:pPr>
          </w:p>
        </w:tc>
        <w:tc>
          <w:tcPr>
            <w:tcW w:w="360" w:type="dxa"/>
          </w:tcPr>
          <w:p w14:paraId="258C85BC" w14:textId="77777777" w:rsidR="00925D85" w:rsidRPr="00D43652" w:rsidRDefault="00925D85" w:rsidP="00625DD9">
            <w:pPr>
              <w:spacing w:line="276" w:lineRule="auto"/>
              <w:jc w:val="both"/>
              <w:rPr>
                <w:sz w:val="22"/>
                <w:szCs w:val="22"/>
                <w:lang w:val="ro-RO"/>
              </w:rPr>
            </w:pPr>
          </w:p>
        </w:tc>
        <w:tc>
          <w:tcPr>
            <w:tcW w:w="1894" w:type="dxa"/>
            <w:gridSpan w:val="2"/>
          </w:tcPr>
          <w:p w14:paraId="1AF33A5E" w14:textId="77777777" w:rsidR="00925D85" w:rsidRPr="00D43652" w:rsidRDefault="00925D85" w:rsidP="00625DD9">
            <w:pPr>
              <w:spacing w:line="276" w:lineRule="auto"/>
              <w:jc w:val="both"/>
              <w:rPr>
                <w:sz w:val="22"/>
                <w:szCs w:val="22"/>
                <w:lang w:val="ro-RO"/>
              </w:rPr>
            </w:pPr>
          </w:p>
        </w:tc>
      </w:tr>
    </w:tbl>
    <w:p w14:paraId="6EB6F856" w14:textId="77777777" w:rsidR="00925D85" w:rsidRPr="00D43652" w:rsidRDefault="00925D85" w:rsidP="00625DD9">
      <w:pPr>
        <w:spacing w:line="276" w:lineRule="auto"/>
        <w:jc w:val="both"/>
        <w:rPr>
          <w:b/>
          <w:lang w:val="ro-RO"/>
        </w:rPr>
      </w:pPr>
    </w:p>
    <w:p w14:paraId="7C61F96B" w14:textId="77777777" w:rsidR="00925D85" w:rsidRPr="00D43652" w:rsidRDefault="00925D85" w:rsidP="00625DD9">
      <w:pPr>
        <w:spacing w:line="276" w:lineRule="auto"/>
        <w:jc w:val="both"/>
        <w:rPr>
          <w:b/>
          <w:lang w:val="ro-RO"/>
        </w:rPr>
      </w:pPr>
    </w:p>
    <w:p w14:paraId="55AA875D" w14:textId="77777777" w:rsidR="00925D85" w:rsidRPr="00D43652" w:rsidRDefault="00925D85" w:rsidP="00625DD9">
      <w:pPr>
        <w:spacing w:line="276" w:lineRule="auto"/>
        <w:jc w:val="both"/>
        <w:rPr>
          <w:b/>
          <w:lang w:val="ro-RO"/>
        </w:rPr>
        <w:sectPr w:rsidR="00925D85" w:rsidRPr="00D43652" w:rsidSect="00925D85">
          <w:pgSz w:w="16840" w:h="11907" w:orient="landscape" w:code="9"/>
          <w:pgMar w:top="993" w:right="1134" w:bottom="709" w:left="1134" w:header="720" w:footer="207" w:gutter="0"/>
          <w:cols w:space="720"/>
          <w:titlePg/>
          <w:docGrid w:linePitch="326"/>
        </w:sectPr>
      </w:pPr>
    </w:p>
    <w:p w14:paraId="0A17E09E" w14:textId="77777777" w:rsidR="00925D85" w:rsidRPr="00D43652" w:rsidRDefault="00925D85" w:rsidP="00625DD9">
      <w:pPr>
        <w:numPr>
          <w:ilvl w:val="0"/>
          <w:numId w:val="53"/>
        </w:numPr>
        <w:pBdr>
          <w:bottom w:val="single" w:sz="4" w:space="1" w:color="auto"/>
        </w:pBdr>
        <w:spacing w:line="276" w:lineRule="auto"/>
        <w:jc w:val="both"/>
        <w:rPr>
          <w:b/>
          <w:lang w:val="ro-RO"/>
        </w:rPr>
      </w:pPr>
      <w:r w:rsidRPr="00D43652">
        <w:rPr>
          <w:b/>
          <w:lang w:val="ro-RO"/>
        </w:rPr>
        <w:lastRenderedPageBreak/>
        <w:t>REZULTATE PRECONIZATE</w:t>
      </w:r>
    </w:p>
    <w:p w14:paraId="5110BB1B" w14:textId="77777777" w:rsidR="00925D85" w:rsidRPr="00D43652" w:rsidRDefault="00925D85" w:rsidP="00625DD9">
      <w:pPr>
        <w:numPr>
          <w:ilvl w:val="1"/>
          <w:numId w:val="56"/>
        </w:numPr>
        <w:pBdr>
          <w:bottom w:val="single" w:sz="4" w:space="1" w:color="auto"/>
        </w:pBdr>
        <w:spacing w:line="276" w:lineRule="auto"/>
        <w:jc w:val="both"/>
        <w:rPr>
          <w:b/>
          <w:lang w:val="ro-RO"/>
        </w:rPr>
      </w:pPr>
      <w:r w:rsidRPr="00D43652">
        <w:rPr>
          <w:b/>
          <w:lang w:val="ro-RO"/>
        </w:rPr>
        <w:t>Impactul preconizat asupra grupurilor-țintă / beneficiarilor</w:t>
      </w:r>
    </w:p>
    <w:p w14:paraId="09E6CD02" w14:textId="77777777" w:rsidR="00925D85" w:rsidRPr="00D43652" w:rsidRDefault="00925D85" w:rsidP="00625DD9">
      <w:pPr>
        <w:spacing w:line="276" w:lineRule="auto"/>
        <w:jc w:val="both"/>
        <w:rPr>
          <w:i/>
          <w:lang w:val="ro-RO"/>
        </w:rPr>
      </w:pPr>
      <w:r w:rsidRPr="00D43652">
        <w:rPr>
          <w:i/>
          <w:lang w:val="ro-RO"/>
        </w:rPr>
        <w:t>Indicați (max. 200 de cuvinte) modalitatea în care proiectul va îmbunătăți situația grupurilor-țintă / beneficiarilor.</w:t>
      </w:r>
    </w:p>
    <w:p w14:paraId="7653832A" w14:textId="77777777" w:rsidR="00925D85" w:rsidRPr="00D43652" w:rsidRDefault="00925D85" w:rsidP="00625DD9">
      <w:pPr>
        <w:spacing w:before="120" w:line="276" w:lineRule="auto"/>
        <w:jc w:val="both"/>
        <w:rPr>
          <w:lang w:val="ro-RO"/>
        </w:rPr>
      </w:pPr>
    </w:p>
    <w:p w14:paraId="7CDBE05C" w14:textId="77777777" w:rsidR="00925D85" w:rsidRPr="00D43652" w:rsidRDefault="00925D85" w:rsidP="00625DD9">
      <w:pPr>
        <w:numPr>
          <w:ilvl w:val="1"/>
          <w:numId w:val="56"/>
        </w:numPr>
        <w:pBdr>
          <w:bottom w:val="single" w:sz="4" w:space="1" w:color="auto"/>
        </w:pBdr>
        <w:spacing w:line="276" w:lineRule="auto"/>
        <w:jc w:val="both"/>
        <w:rPr>
          <w:b/>
          <w:lang w:val="ro-RO"/>
        </w:rPr>
      </w:pPr>
      <w:r w:rsidRPr="00D43652">
        <w:rPr>
          <w:b/>
          <w:lang w:val="ro-RO"/>
        </w:rPr>
        <w:t>Rezultate și Produse</w:t>
      </w:r>
    </w:p>
    <w:p w14:paraId="1A3B1E3D" w14:textId="77777777" w:rsidR="00925D85" w:rsidRPr="00D43652" w:rsidRDefault="00925D85" w:rsidP="00625DD9">
      <w:pPr>
        <w:spacing w:before="120" w:after="120" w:line="276" w:lineRule="auto"/>
        <w:jc w:val="both"/>
        <w:rPr>
          <w:lang w:val="ro-RO"/>
        </w:rPr>
      </w:pPr>
      <w:r w:rsidRPr="00D43652">
        <w:rPr>
          <w:lang w:val="ro-RO"/>
        </w:rPr>
        <w:t>Descrieți succint rezultatele scontate ale proiectului cu valori inițiale și ținte;</w:t>
      </w:r>
    </w:p>
    <w:tbl>
      <w:tblPr>
        <w:tblW w:w="9513" w:type="dxa"/>
        <w:tblInd w:w="93"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000" w:firstRow="0" w:lastRow="0" w:firstColumn="0" w:lastColumn="0" w:noHBand="0" w:noVBand="0"/>
      </w:tblPr>
      <w:tblGrid>
        <w:gridCol w:w="4693"/>
        <w:gridCol w:w="2410"/>
        <w:gridCol w:w="2410"/>
      </w:tblGrid>
      <w:tr w:rsidR="00925D85" w:rsidRPr="00EA61D1" w14:paraId="702D1A70" w14:textId="77777777" w:rsidTr="00925D85">
        <w:trPr>
          <w:trHeight w:val="270"/>
        </w:trPr>
        <w:tc>
          <w:tcPr>
            <w:tcW w:w="4693" w:type="dxa"/>
            <w:shd w:val="clear" w:color="auto" w:fill="BFBFBF"/>
            <w:noWrap/>
            <w:vAlign w:val="center"/>
          </w:tcPr>
          <w:p w14:paraId="6903C487" w14:textId="77777777" w:rsidR="00925D85" w:rsidRPr="00D43652" w:rsidRDefault="00925D85" w:rsidP="00625DD9">
            <w:pPr>
              <w:spacing w:before="40" w:after="40" w:line="276" w:lineRule="auto"/>
              <w:rPr>
                <w:b/>
                <w:bCs/>
                <w:lang w:val="ro-RO"/>
              </w:rPr>
            </w:pPr>
            <w:r w:rsidRPr="00D43652">
              <w:rPr>
                <w:b/>
                <w:bCs/>
                <w:lang w:val="ro-RO"/>
              </w:rPr>
              <w:t>Indicatorii proiectului</w:t>
            </w:r>
          </w:p>
        </w:tc>
        <w:tc>
          <w:tcPr>
            <w:tcW w:w="2410" w:type="dxa"/>
            <w:shd w:val="clear" w:color="auto" w:fill="BFBFBF"/>
          </w:tcPr>
          <w:p w14:paraId="50975BFD" w14:textId="77777777" w:rsidR="00925D85" w:rsidRPr="00D43652" w:rsidRDefault="00925D85" w:rsidP="00625DD9">
            <w:pPr>
              <w:spacing w:before="40" w:after="40" w:line="276" w:lineRule="auto"/>
              <w:jc w:val="center"/>
              <w:rPr>
                <w:b/>
                <w:bCs/>
                <w:color w:val="000000"/>
                <w:sz w:val="18"/>
                <w:szCs w:val="16"/>
                <w:lang w:val="ro-RO" w:eastAsia="ro-RO"/>
              </w:rPr>
            </w:pPr>
            <w:r w:rsidRPr="00D43652">
              <w:rPr>
                <w:b/>
                <w:bCs/>
                <w:color w:val="000000"/>
                <w:sz w:val="18"/>
                <w:szCs w:val="16"/>
                <w:lang w:val="ro-RO" w:eastAsia="ro-RO"/>
              </w:rPr>
              <w:t>Valoarea indicatorului la Începutul implementării proiectului</w:t>
            </w:r>
          </w:p>
        </w:tc>
        <w:tc>
          <w:tcPr>
            <w:tcW w:w="2410" w:type="dxa"/>
            <w:shd w:val="clear" w:color="auto" w:fill="BFBFBF"/>
            <w:vAlign w:val="center"/>
          </w:tcPr>
          <w:p w14:paraId="59B0D6CB" w14:textId="77777777" w:rsidR="00925D85" w:rsidRPr="00D43652" w:rsidRDefault="00925D85" w:rsidP="00625DD9">
            <w:pPr>
              <w:spacing w:before="40" w:after="40" w:line="276" w:lineRule="auto"/>
              <w:jc w:val="center"/>
              <w:rPr>
                <w:b/>
                <w:bCs/>
                <w:color w:val="000000"/>
                <w:sz w:val="18"/>
                <w:szCs w:val="16"/>
                <w:lang w:val="ro-RO" w:eastAsia="ro-RO"/>
              </w:rPr>
            </w:pPr>
            <w:r w:rsidRPr="00D43652">
              <w:rPr>
                <w:b/>
                <w:bCs/>
                <w:color w:val="000000"/>
                <w:sz w:val="18"/>
                <w:szCs w:val="16"/>
                <w:lang w:val="ro-RO" w:eastAsia="ro-RO"/>
              </w:rPr>
              <w:t xml:space="preserve">Valoarea indicatorului la finalul implementării proiectului </w:t>
            </w:r>
          </w:p>
        </w:tc>
      </w:tr>
      <w:tr w:rsidR="00925D85" w:rsidRPr="00D43652" w14:paraId="21A04460" w14:textId="77777777" w:rsidTr="00925D85">
        <w:trPr>
          <w:trHeight w:val="270"/>
        </w:trPr>
        <w:tc>
          <w:tcPr>
            <w:tcW w:w="9513" w:type="dxa"/>
            <w:gridSpan w:val="3"/>
            <w:shd w:val="clear" w:color="auto" w:fill="F2F2F2"/>
            <w:noWrap/>
          </w:tcPr>
          <w:p w14:paraId="0D5C1BB9" w14:textId="77777777" w:rsidR="00925D85" w:rsidRPr="00D43652" w:rsidRDefault="00925D85" w:rsidP="00625DD9">
            <w:pPr>
              <w:spacing w:before="40" w:after="40" w:line="276" w:lineRule="auto"/>
              <w:rPr>
                <w:lang w:val="ro-RO" w:eastAsia="ro-RO"/>
              </w:rPr>
            </w:pPr>
            <w:r w:rsidRPr="00D43652">
              <w:rPr>
                <w:lang w:val="ro-RO" w:eastAsia="ro-RO"/>
              </w:rPr>
              <w:t>Indicatori de rezultat</w:t>
            </w:r>
          </w:p>
        </w:tc>
      </w:tr>
      <w:tr w:rsidR="00925D85" w:rsidRPr="00EA61D1" w14:paraId="426A085F" w14:textId="77777777" w:rsidTr="00925D85">
        <w:trPr>
          <w:trHeight w:val="270"/>
        </w:trPr>
        <w:tc>
          <w:tcPr>
            <w:tcW w:w="4693" w:type="dxa"/>
            <w:noWrap/>
          </w:tcPr>
          <w:p w14:paraId="1C6BEB3F" w14:textId="77777777" w:rsidR="00925D85" w:rsidRPr="00D43652" w:rsidRDefault="00925D85" w:rsidP="00625DD9">
            <w:pPr>
              <w:spacing w:before="40" w:after="40" w:line="276" w:lineRule="auto"/>
              <w:rPr>
                <w:i/>
                <w:iCs/>
                <w:sz w:val="20"/>
                <w:lang w:val="ro-RO" w:eastAsia="ro-RO"/>
              </w:rPr>
            </w:pPr>
            <w:r w:rsidRPr="00D43652">
              <w:rPr>
                <w:i/>
                <w:iCs/>
                <w:sz w:val="20"/>
                <w:lang w:val="ro-RO" w:eastAsia="ro-RO"/>
              </w:rPr>
              <w:t>Ex: Populația deservită (Nr locuitori)</w:t>
            </w:r>
          </w:p>
        </w:tc>
        <w:tc>
          <w:tcPr>
            <w:tcW w:w="2410" w:type="dxa"/>
          </w:tcPr>
          <w:p w14:paraId="732C9797" w14:textId="77777777" w:rsidR="00925D85" w:rsidRPr="00D43652" w:rsidRDefault="00925D85" w:rsidP="00625DD9">
            <w:pPr>
              <w:spacing w:before="40" w:after="40" w:line="276" w:lineRule="auto"/>
              <w:rPr>
                <w:lang w:val="ro-RO" w:eastAsia="ro-RO"/>
              </w:rPr>
            </w:pPr>
          </w:p>
        </w:tc>
        <w:tc>
          <w:tcPr>
            <w:tcW w:w="2410" w:type="dxa"/>
          </w:tcPr>
          <w:p w14:paraId="10C0758B" w14:textId="77777777" w:rsidR="00925D85" w:rsidRPr="00D43652" w:rsidRDefault="00925D85" w:rsidP="00625DD9">
            <w:pPr>
              <w:spacing w:before="40" w:after="40" w:line="276" w:lineRule="auto"/>
              <w:rPr>
                <w:lang w:val="ro-RO" w:eastAsia="ro-RO"/>
              </w:rPr>
            </w:pPr>
          </w:p>
        </w:tc>
      </w:tr>
      <w:tr w:rsidR="00925D85" w:rsidRPr="00EA61D1" w14:paraId="411DF5E7" w14:textId="77777777" w:rsidTr="00925D85">
        <w:trPr>
          <w:trHeight w:val="270"/>
        </w:trPr>
        <w:tc>
          <w:tcPr>
            <w:tcW w:w="4693" w:type="dxa"/>
            <w:noWrap/>
          </w:tcPr>
          <w:p w14:paraId="78D00B29" w14:textId="77777777" w:rsidR="00925D85" w:rsidRPr="00D43652" w:rsidRDefault="00925D85" w:rsidP="00625DD9">
            <w:pPr>
              <w:spacing w:before="40" w:after="40" w:line="276" w:lineRule="auto"/>
              <w:rPr>
                <w:i/>
                <w:iCs/>
                <w:sz w:val="20"/>
                <w:lang w:val="ro-RO" w:eastAsia="ro-RO"/>
              </w:rPr>
            </w:pPr>
            <w:r w:rsidRPr="00D43652">
              <w:rPr>
                <w:i/>
                <w:iCs/>
                <w:sz w:val="20"/>
                <w:lang w:val="ro-RO" w:eastAsia="ro-RO"/>
              </w:rPr>
              <w:t>Ex: Localități ce au acces la sistemul de AAP construit/reabilitat (Nr localități)</w:t>
            </w:r>
          </w:p>
        </w:tc>
        <w:tc>
          <w:tcPr>
            <w:tcW w:w="2410" w:type="dxa"/>
          </w:tcPr>
          <w:p w14:paraId="60491E40" w14:textId="77777777" w:rsidR="00925D85" w:rsidRPr="00D43652" w:rsidRDefault="00925D85" w:rsidP="00625DD9">
            <w:pPr>
              <w:spacing w:before="40" w:after="40" w:line="276" w:lineRule="auto"/>
              <w:rPr>
                <w:b/>
                <w:bCs/>
                <w:lang w:val="ro-RO"/>
              </w:rPr>
            </w:pPr>
          </w:p>
        </w:tc>
        <w:tc>
          <w:tcPr>
            <w:tcW w:w="2410" w:type="dxa"/>
          </w:tcPr>
          <w:p w14:paraId="701A6EEA" w14:textId="77777777" w:rsidR="00925D85" w:rsidRPr="00D43652" w:rsidRDefault="00925D85" w:rsidP="00625DD9">
            <w:pPr>
              <w:spacing w:before="40" w:after="40" w:line="276" w:lineRule="auto"/>
              <w:rPr>
                <w:b/>
                <w:bCs/>
                <w:lang w:val="ro-RO"/>
              </w:rPr>
            </w:pPr>
          </w:p>
        </w:tc>
      </w:tr>
      <w:tr w:rsidR="00925D85" w:rsidRPr="00EA61D1" w14:paraId="755C958B" w14:textId="77777777" w:rsidTr="00925D85">
        <w:trPr>
          <w:trHeight w:val="270"/>
        </w:trPr>
        <w:tc>
          <w:tcPr>
            <w:tcW w:w="4693" w:type="dxa"/>
            <w:noWrap/>
          </w:tcPr>
          <w:p w14:paraId="356F722A" w14:textId="77777777" w:rsidR="00925D85" w:rsidRPr="00D43652" w:rsidRDefault="00925D85" w:rsidP="00625DD9">
            <w:pPr>
              <w:spacing w:before="40" w:after="40" w:line="276" w:lineRule="auto"/>
              <w:rPr>
                <w:sz w:val="20"/>
                <w:lang w:val="ro-RO" w:eastAsia="ro-RO"/>
              </w:rPr>
            </w:pPr>
          </w:p>
        </w:tc>
        <w:tc>
          <w:tcPr>
            <w:tcW w:w="2410" w:type="dxa"/>
          </w:tcPr>
          <w:p w14:paraId="0F7B8788" w14:textId="77777777" w:rsidR="00925D85" w:rsidRPr="00D43652" w:rsidRDefault="00925D85" w:rsidP="00625DD9">
            <w:pPr>
              <w:spacing w:before="40" w:after="40" w:line="276" w:lineRule="auto"/>
              <w:rPr>
                <w:b/>
                <w:bCs/>
                <w:lang w:val="ro-RO"/>
              </w:rPr>
            </w:pPr>
          </w:p>
        </w:tc>
        <w:tc>
          <w:tcPr>
            <w:tcW w:w="2410" w:type="dxa"/>
          </w:tcPr>
          <w:p w14:paraId="110B30D2" w14:textId="77777777" w:rsidR="00925D85" w:rsidRPr="00D43652" w:rsidRDefault="00925D85" w:rsidP="00625DD9">
            <w:pPr>
              <w:spacing w:before="40" w:after="40" w:line="276" w:lineRule="auto"/>
              <w:rPr>
                <w:b/>
                <w:bCs/>
                <w:lang w:val="ro-RO"/>
              </w:rPr>
            </w:pPr>
          </w:p>
        </w:tc>
      </w:tr>
      <w:tr w:rsidR="00925D85" w:rsidRPr="00EA61D1" w14:paraId="363ECBD9" w14:textId="77777777" w:rsidTr="00925D85">
        <w:trPr>
          <w:trHeight w:val="270"/>
        </w:trPr>
        <w:tc>
          <w:tcPr>
            <w:tcW w:w="4693" w:type="dxa"/>
            <w:noWrap/>
          </w:tcPr>
          <w:p w14:paraId="7BE1EA9B" w14:textId="77777777" w:rsidR="00925D85" w:rsidRPr="00D43652" w:rsidRDefault="00925D85" w:rsidP="00625DD9">
            <w:pPr>
              <w:spacing w:before="40" w:after="40" w:line="276" w:lineRule="auto"/>
              <w:rPr>
                <w:sz w:val="20"/>
                <w:lang w:val="ro-RO" w:eastAsia="ro-RO"/>
              </w:rPr>
            </w:pPr>
          </w:p>
        </w:tc>
        <w:tc>
          <w:tcPr>
            <w:tcW w:w="2410" w:type="dxa"/>
          </w:tcPr>
          <w:p w14:paraId="24F238EB" w14:textId="77777777" w:rsidR="00925D85" w:rsidRPr="00D43652" w:rsidRDefault="00925D85" w:rsidP="00625DD9">
            <w:pPr>
              <w:spacing w:before="40" w:after="40" w:line="276" w:lineRule="auto"/>
              <w:rPr>
                <w:b/>
                <w:bCs/>
                <w:lang w:val="ro-RO"/>
              </w:rPr>
            </w:pPr>
          </w:p>
        </w:tc>
        <w:tc>
          <w:tcPr>
            <w:tcW w:w="2410" w:type="dxa"/>
          </w:tcPr>
          <w:p w14:paraId="7B7E458A" w14:textId="77777777" w:rsidR="00925D85" w:rsidRPr="00D43652" w:rsidRDefault="00925D85" w:rsidP="00625DD9">
            <w:pPr>
              <w:spacing w:before="40" w:after="40" w:line="276" w:lineRule="auto"/>
              <w:rPr>
                <w:b/>
                <w:bCs/>
                <w:lang w:val="ro-RO"/>
              </w:rPr>
            </w:pPr>
          </w:p>
        </w:tc>
      </w:tr>
      <w:tr w:rsidR="00925D85" w:rsidRPr="00D43652" w14:paraId="1F7A18E2" w14:textId="77777777" w:rsidTr="00925D85">
        <w:trPr>
          <w:trHeight w:val="270"/>
        </w:trPr>
        <w:tc>
          <w:tcPr>
            <w:tcW w:w="9513" w:type="dxa"/>
            <w:gridSpan w:val="3"/>
            <w:shd w:val="clear" w:color="auto" w:fill="F2F2F2"/>
            <w:noWrap/>
          </w:tcPr>
          <w:p w14:paraId="221F2278" w14:textId="77777777" w:rsidR="00925D85" w:rsidRPr="00D43652" w:rsidRDefault="00925D85" w:rsidP="00625DD9">
            <w:pPr>
              <w:spacing w:before="40" w:after="40" w:line="276" w:lineRule="auto"/>
              <w:rPr>
                <w:b/>
                <w:bCs/>
                <w:color w:val="000000"/>
                <w:sz w:val="18"/>
                <w:szCs w:val="16"/>
                <w:lang w:val="ro-RO" w:eastAsia="ro-RO"/>
              </w:rPr>
            </w:pPr>
            <w:r w:rsidRPr="00D43652">
              <w:rPr>
                <w:lang w:val="ro-RO" w:eastAsia="ro-RO"/>
              </w:rPr>
              <w:t>Indicator de produs</w:t>
            </w:r>
          </w:p>
        </w:tc>
      </w:tr>
      <w:tr w:rsidR="00925D85" w:rsidRPr="00EA61D1" w14:paraId="3E6D7740" w14:textId="77777777" w:rsidTr="00925D85">
        <w:trPr>
          <w:trHeight w:val="270"/>
        </w:trPr>
        <w:tc>
          <w:tcPr>
            <w:tcW w:w="4693" w:type="dxa"/>
            <w:noWrap/>
          </w:tcPr>
          <w:p w14:paraId="2A194DED" w14:textId="77777777" w:rsidR="00925D85" w:rsidRPr="00D43652" w:rsidRDefault="00925D85" w:rsidP="00625DD9">
            <w:pPr>
              <w:spacing w:before="40" w:after="40" w:line="276" w:lineRule="auto"/>
              <w:rPr>
                <w:i/>
                <w:iCs/>
                <w:sz w:val="20"/>
                <w:lang w:val="ro-RO" w:eastAsia="ro-RO"/>
              </w:rPr>
            </w:pPr>
            <w:r w:rsidRPr="00D43652">
              <w:rPr>
                <w:i/>
                <w:iCs/>
                <w:sz w:val="20"/>
                <w:lang w:val="ro-RO" w:eastAsia="ro-RO"/>
              </w:rPr>
              <w:t>Ex: Rețele de apeduct construite/reabilitate (km)</w:t>
            </w:r>
          </w:p>
        </w:tc>
        <w:tc>
          <w:tcPr>
            <w:tcW w:w="2410" w:type="dxa"/>
          </w:tcPr>
          <w:p w14:paraId="27CF3CF0" w14:textId="77777777" w:rsidR="00925D85" w:rsidRPr="00D43652" w:rsidRDefault="00925D85" w:rsidP="00625DD9">
            <w:pPr>
              <w:spacing w:before="40" w:after="40" w:line="276" w:lineRule="auto"/>
              <w:rPr>
                <w:b/>
                <w:bCs/>
                <w:lang w:val="ro-RO"/>
              </w:rPr>
            </w:pPr>
          </w:p>
        </w:tc>
        <w:tc>
          <w:tcPr>
            <w:tcW w:w="2410" w:type="dxa"/>
          </w:tcPr>
          <w:p w14:paraId="546193BC" w14:textId="77777777" w:rsidR="00925D85" w:rsidRPr="00D43652" w:rsidRDefault="00925D85" w:rsidP="00625DD9">
            <w:pPr>
              <w:spacing w:before="40" w:after="40" w:line="276" w:lineRule="auto"/>
              <w:rPr>
                <w:b/>
                <w:bCs/>
                <w:lang w:val="ro-RO"/>
              </w:rPr>
            </w:pPr>
          </w:p>
        </w:tc>
      </w:tr>
      <w:tr w:rsidR="00925D85" w:rsidRPr="00EA61D1" w14:paraId="1B451017" w14:textId="77777777" w:rsidTr="00925D85">
        <w:trPr>
          <w:trHeight w:val="270"/>
        </w:trPr>
        <w:tc>
          <w:tcPr>
            <w:tcW w:w="4693" w:type="dxa"/>
            <w:noWrap/>
          </w:tcPr>
          <w:p w14:paraId="0884B7EE" w14:textId="77777777" w:rsidR="00925D85" w:rsidRPr="00D43652" w:rsidRDefault="00925D85" w:rsidP="00625DD9">
            <w:pPr>
              <w:spacing w:before="40" w:after="40" w:line="276" w:lineRule="auto"/>
              <w:rPr>
                <w:i/>
                <w:iCs/>
                <w:sz w:val="20"/>
                <w:lang w:val="ro-RO" w:eastAsia="ro-RO"/>
              </w:rPr>
            </w:pPr>
            <w:r w:rsidRPr="00D43652">
              <w:rPr>
                <w:i/>
                <w:iCs/>
                <w:sz w:val="20"/>
                <w:lang w:val="ro-RO" w:eastAsia="ro-RO"/>
              </w:rPr>
              <w:t>Ex: Atracții turistice amenajate (Nr.)</w:t>
            </w:r>
          </w:p>
        </w:tc>
        <w:tc>
          <w:tcPr>
            <w:tcW w:w="2410" w:type="dxa"/>
          </w:tcPr>
          <w:p w14:paraId="6690EB97" w14:textId="77777777" w:rsidR="00925D85" w:rsidRPr="00D43652" w:rsidRDefault="00925D85" w:rsidP="00625DD9">
            <w:pPr>
              <w:spacing w:before="40" w:after="40" w:line="276" w:lineRule="auto"/>
              <w:rPr>
                <w:b/>
                <w:bCs/>
                <w:lang w:val="ro-RO"/>
              </w:rPr>
            </w:pPr>
          </w:p>
        </w:tc>
        <w:tc>
          <w:tcPr>
            <w:tcW w:w="2410" w:type="dxa"/>
          </w:tcPr>
          <w:p w14:paraId="60AB00A8" w14:textId="77777777" w:rsidR="00925D85" w:rsidRPr="00D43652" w:rsidRDefault="00925D85" w:rsidP="00625DD9">
            <w:pPr>
              <w:spacing w:before="40" w:after="40" w:line="276" w:lineRule="auto"/>
              <w:rPr>
                <w:b/>
                <w:bCs/>
                <w:lang w:val="ro-RO"/>
              </w:rPr>
            </w:pPr>
          </w:p>
        </w:tc>
      </w:tr>
      <w:tr w:rsidR="00925D85" w:rsidRPr="00EA61D1" w14:paraId="0C1A1E25" w14:textId="77777777" w:rsidTr="00925D85">
        <w:trPr>
          <w:trHeight w:val="270"/>
        </w:trPr>
        <w:tc>
          <w:tcPr>
            <w:tcW w:w="4693" w:type="dxa"/>
            <w:noWrap/>
          </w:tcPr>
          <w:p w14:paraId="4386FAC7" w14:textId="77777777" w:rsidR="00925D85" w:rsidRPr="00D43652" w:rsidRDefault="00925D85" w:rsidP="00625DD9">
            <w:pPr>
              <w:spacing w:before="40" w:after="40" w:line="276" w:lineRule="auto"/>
              <w:rPr>
                <w:sz w:val="20"/>
                <w:lang w:val="ro-RO" w:eastAsia="ro-RO"/>
              </w:rPr>
            </w:pPr>
          </w:p>
        </w:tc>
        <w:tc>
          <w:tcPr>
            <w:tcW w:w="2410" w:type="dxa"/>
          </w:tcPr>
          <w:p w14:paraId="2C4F7584" w14:textId="77777777" w:rsidR="00925D85" w:rsidRPr="00D43652" w:rsidRDefault="00925D85" w:rsidP="00625DD9">
            <w:pPr>
              <w:spacing w:before="40" w:after="40" w:line="276" w:lineRule="auto"/>
              <w:rPr>
                <w:b/>
                <w:bCs/>
                <w:lang w:val="ro-RO"/>
              </w:rPr>
            </w:pPr>
          </w:p>
        </w:tc>
        <w:tc>
          <w:tcPr>
            <w:tcW w:w="2410" w:type="dxa"/>
          </w:tcPr>
          <w:p w14:paraId="7F5C1EE4" w14:textId="77777777" w:rsidR="00925D85" w:rsidRPr="00D43652" w:rsidRDefault="00925D85" w:rsidP="00625DD9">
            <w:pPr>
              <w:spacing w:before="40" w:after="40" w:line="276" w:lineRule="auto"/>
              <w:rPr>
                <w:b/>
                <w:bCs/>
                <w:lang w:val="ro-RO"/>
              </w:rPr>
            </w:pPr>
          </w:p>
        </w:tc>
      </w:tr>
      <w:tr w:rsidR="00925D85" w:rsidRPr="00EA61D1" w14:paraId="72024835" w14:textId="77777777" w:rsidTr="00925D85">
        <w:trPr>
          <w:trHeight w:val="270"/>
        </w:trPr>
        <w:tc>
          <w:tcPr>
            <w:tcW w:w="4693" w:type="dxa"/>
            <w:noWrap/>
          </w:tcPr>
          <w:p w14:paraId="61033B18" w14:textId="77777777" w:rsidR="00925D85" w:rsidRPr="00D43652" w:rsidRDefault="00925D85" w:rsidP="00625DD9">
            <w:pPr>
              <w:spacing w:before="40" w:after="40" w:line="276" w:lineRule="auto"/>
              <w:rPr>
                <w:sz w:val="20"/>
                <w:lang w:val="ro-RO" w:eastAsia="ro-RO"/>
              </w:rPr>
            </w:pPr>
          </w:p>
        </w:tc>
        <w:tc>
          <w:tcPr>
            <w:tcW w:w="2410" w:type="dxa"/>
          </w:tcPr>
          <w:p w14:paraId="53FEF6C3" w14:textId="77777777" w:rsidR="00925D85" w:rsidRPr="00D43652" w:rsidRDefault="00925D85" w:rsidP="00625DD9">
            <w:pPr>
              <w:spacing w:before="40" w:after="40" w:line="276" w:lineRule="auto"/>
              <w:rPr>
                <w:b/>
                <w:bCs/>
                <w:lang w:val="ro-RO"/>
              </w:rPr>
            </w:pPr>
          </w:p>
        </w:tc>
        <w:tc>
          <w:tcPr>
            <w:tcW w:w="2410" w:type="dxa"/>
          </w:tcPr>
          <w:p w14:paraId="774D7805" w14:textId="77777777" w:rsidR="00925D85" w:rsidRPr="00D43652" w:rsidRDefault="00925D85" w:rsidP="00625DD9">
            <w:pPr>
              <w:spacing w:before="40" w:after="40" w:line="276" w:lineRule="auto"/>
              <w:rPr>
                <w:b/>
                <w:bCs/>
                <w:lang w:val="ro-RO"/>
              </w:rPr>
            </w:pPr>
          </w:p>
        </w:tc>
      </w:tr>
    </w:tbl>
    <w:p w14:paraId="5C9904C6" w14:textId="77777777" w:rsidR="00925D85" w:rsidRPr="00D43652" w:rsidRDefault="00925D85" w:rsidP="00625DD9">
      <w:pPr>
        <w:spacing w:before="120" w:line="276" w:lineRule="auto"/>
        <w:jc w:val="both"/>
        <w:rPr>
          <w:i/>
          <w:sz w:val="20"/>
          <w:lang w:val="ro-RO"/>
        </w:rPr>
      </w:pPr>
      <w:r w:rsidRPr="00D43652">
        <w:rPr>
          <w:i/>
          <w:sz w:val="20"/>
          <w:lang w:val="ro-RO"/>
        </w:rPr>
        <w:t xml:space="preserve">Notă: Indicatorii de rezultat și produs trebuie să corespundă cu cei indicați în Regulament. </w:t>
      </w:r>
    </w:p>
    <w:p w14:paraId="755912F1" w14:textId="77777777" w:rsidR="00925D85" w:rsidRPr="00D43652" w:rsidRDefault="00925D85" w:rsidP="00625DD9">
      <w:pPr>
        <w:spacing w:before="120" w:line="276" w:lineRule="auto"/>
        <w:jc w:val="both"/>
        <w:rPr>
          <w:lang w:val="ro-RO"/>
        </w:rPr>
      </w:pPr>
    </w:p>
    <w:p w14:paraId="7538A0C8" w14:textId="77777777" w:rsidR="00925D85" w:rsidRPr="00D43652" w:rsidRDefault="00925D85" w:rsidP="00625DD9">
      <w:pPr>
        <w:numPr>
          <w:ilvl w:val="1"/>
          <w:numId w:val="56"/>
        </w:numPr>
        <w:pBdr>
          <w:bottom w:val="single" w:sz="4" w:space="1" w:color="auto"/>
        </w:pBdr>
        <w:spacing w:line="276" w:lineRule="auto"/>
        <w:jc w:val="both"/>
        <w:rPr>
          <w:b/>
          <w:lang w:val="ro-RO"/>
        </w:rPr>
      </w:pPr>
      <w:r w:rsidRPr="00D43652">
        <w:rPr>
          <w:b/>
          <w:lang w:val="ro-RO"/>
        </w:rPr>
        <w:t>Efectele multiplicatoare</w:t>
      </w:r>
    </w:p>
    <w:p w14:paraId="187D14F7" w14:textId="77777777" w:rsidR="00925D85" w:rsidRPr="00D43652" w:rsidRDefault="00925D85" w:rsidP="00625DD9">
      <w:pPr>
        <w:spacing w:line="276" w:lineRule="auto"/>
        <w:jc w:val="both"/>
        <w:rPr>
          <w:i/>
          <w:lang w:val="ro-RO"/>
        </w:rPr>
      </w:pPr>
      <w:r w:rsidRPr="00D43652">
        <w:rPr>
          <w:i/>
          <w:lang w:val="ro-RO"/>
        </w:rPr>
        <w:t xml:space="preserve">(max. 300 de cuvinte) </w:t>
      </w:r>
    </w:p>
    <w:p w14:paraId="119A0866" w14:textId="77777777" w:rsidR="00925D85" w:rsidRPr="00D43652" w:rsidRDefault="00925D85" w:rsidP="00625DD9">
      <w:pPr>
        <w:spacing w:line="276" w:lineRule="auto"/>
        <w:jc w:val="both"/>
        <w:rPr>
          <w:lang w:val="ro-RO"/>
        </w:rPr>
      </w:pPr>
      <w:r w:rsidRPr="00D43652">
        <w:rPr>
          <w:lang w:val="ro-RO"/>
        </w:rPr>
        <w:t>Descrieți posibilitățile de aplicare a rezultatelor proiectului, răspunzând la următoarele întrebări:</w:t>
      </w:r>
    </w:p>
    <w:p w14:paraId="5D40DB2A" w14:textId="77777777" w:rsidR="00925D85" w:rsidRPr="00D43652" w:rsidRDefault="00925D85" w:rsidP="00625DD9">
      <w:pPr>
        <w:numPr>
          <w:ilvl w:val="0"/>
          <w:numId w:val="57"/>
        </w:numPr>
        <w:spacing w:line="276" w:lineRule="auto"/>
        <w:jc w:val="both"/>
        <w:rPr>
          <w:lang w:val="ro-RO"/>
        </w:rPr>
      </w:pPr>
      <w:r w:rsidRPr="00D43652">
        <w:rPr>
          <w:lang w:val="ro-RO"/>
        </w:rPr>
        <w:t>Proiectul poate fi aplicat pe o arie geografică mai mare din regiune? Descrieți.</w:t>
      </w:r>
    </w:p>
    <w:p w14:paraId="1C24B73F" w14:textId="77777777" w:rsidR="00925D85" w:rsidRPr="00D43652" w:rsidRDefault="00925D85" w:rsidP="00625DD9">
      <w:pPr>
        <w:numPr>
          <w:ilvl w:val="0"/>
          <w:numId w:val="57"/>
        </w:numPr>
        <w:spacing w:line="276" w:lineRule="auto"/>
        <w:jc w:val="both"/>
        <w:rPr>
          <w:lang w:val="ro-RO"/>
        </w:rPr>
      </w:pPr>
      <w:r w:rsidRPr="00D43652">
        <w:rPr>
          <w:lang w:val="ro-RO"/>
        </w:rPr>
        <w:t>Rezultatele proiectului pot declanșa un nou gen de activitate, care, să aibă, un impact benefic asupra dezvoltării regiunii? Descrieți.</w:t>
      </w:r>
    </w:p>
    <w:p w14:paraId="4796AF52" w14:textId="77777777" w:rsidR="00925D85" w:rsidRPr="00D43652" w:rsidRDefault="00925D85" w:rsidP="00625DD9">
      <w:pPr>
        <w:spacing w:line="276" w:lineRule="auto"/>
        <w:jc w:val="both"/>
        <w:rPr>
          <w:lang w:val="ro-RO"/>
        </w:rPr>
      </w:pPr>
    </w:p>
    <w:p w14:paraId="7AD0C8E8" w14:textId="77777777" w:rsidR="00925D85" w:rsidRPr="00D43652" w:rsidRDefault="00925D85" w:rsidP="00625DD9">
      <w:pPr>
        <w:numPr>
          <w:ilvl w:val="1"/>
          <w:numId w:val="56"/>
        </w:numPr>
        <w:pBdr>
          <w:bottom w:val="single" w:sz="4" w:space="1" w:color="auto"/>
        </w:pBdr>
        <w:spacing w:line="276" w:lineRule="auto"/>
        <w:jc w:val="both"/>
        <w:rPr>
          <w:b/>
          <w:lang w:val="ro-RO"/>
        </w:rPr>
      </w:pPr>
      <w:r w:rsidRPr="00D43652">
        <w:rPr>
          <w:b/>
          <w:lang w:val="ro-RO"/>
        </w:rPr>
        <w:t>Sustenabilitatea proiectului</w:t>
      </w:r>
    </w:p>
    <w:p w14:paraId="36B8709B" w14:textId="77777777" w:rsidR="00925D85" w:rsidRPr="00D43652" w:rsidRDefault="00925D85" w:rsidP="00625DD9">
      <w:pPr>
        <w:spacing w:before="120" w:line="276" w:lineRule="auto"/>
        <w:jc w:val="both"/>
        <w:rPr>
          <w:lang w:val="ro-RO"/>
        </w:rPr>
      </w:pPr>
      <w:r w:rsidRPr="00D43652">
        <w:rPr>
          <w:i/>
          <w:lang w:val="ro-RO"/>
        </w:rPr>
        <w:t>(max. 300 cuvinte)</w:t>
      </w:r>
    </w:p>
    <w:p w14:paraId="5CC4BBC1" w14:textId="77777777" w:rsidR="00925D85" w:rsidRPr="00D43652" w:rsidRDefault="00925D85" w:rsidP="00625DD9">
      <w:pPr>
        <w:numPr>
          <w:ilvl w:val="2"/>
          <w:numId w:val="56"/>
        </w:numPr>
        <w:spacing w:before="120" w:line="276" w:lineRule="auto"/>
        <w:jc w:val="both"/>
        <w:rPr>
          <w:lang w:val="ro-RO"/>
        </w:rPr>
      </w:pPr>
      <w:r w:rsidRPr="00D43652">
        <w:rPr>
          <w:lang w:val="ro-RO"/>
        </w:rPr>
        <w:t>Descrieți modalitatea de asigurare cu resursele necesare bunei funcționări a proiectului după finalizarea lui, descrieți capacitatea de operare şi de întreținere a investiției după finalizare.</w:t>
      </w:r>
    </w:p>
    <w:p w14:paraId="0263C5F7" w14:textId="77777777" w:rsidR="00925D85" w:rsidRPr="00D43652" w:rsidRDefault="00925D85" w:rsidP="00625DD9">
      <w:pPr>
        <w:numPr>
          <w:ilvl w:val="2"/>
          <w:numId w:val="56"/>
        </w:numPr>
        <w:spacing w:before="120" w:line="276" w:lineRule="auto"/>
        <w:jc w:val="both"/>
        <w:rPr>
          <w:lang w:val="ro-RO"/>
        </w:rPr>
      </w:pPr>
      <w:r w:rsidRPr="00D43652">
        <w:rPr>
          <w:lang w:val="ro-RO"/>
        </w:rPr>
        <w:t>Nivelul instituțional. Enunțați ce structuri sunt sau vor fi create pentru a asigura desfășurarea activităților după finalizarea proiectului?</w:t>
      </w:r>
    </w:p>
    <w:p w14:paraId="48AE48F5" w14:textId="77777777" w:rsidR="00925D85" w:rsidRPr="00D43652" w:rsidRDefault="00925D85" w:rsidP="00625DD9">
      <w:pPr>
        <w:numPr>
          <w:ilvl w:val="2"/>
          <w:numId w:val="56"/>
        </w:numPr>
        <w:spacing w:before="120" w:line="276" w:lineRule="auto"/>
        <w:jc w:val="both"/>
        <w:rPr>
          <w:lang w:val="ro-RO"/>
        </w:rPr>
      </w:pPr>
      <w:r w:rsidRPr="00D43652">
        <w:rPr>
          <w:lang w:val="ro-RO"/>
        </w:rPr>
        <w:t>Descrieți cooperările stabilite în vederea implementării proiectului</w:t>
      </w:r>
      <w:r w:rsidRPr="00D43652">
        <w:rPr>
          <w:rFonts w:eastAsia="SimSun"/>
          <w:vertAlign w:val="superscript"/>
          <w:lang w:val="ro-RO"/>
        </w:rPr>
        <w:footnoteReference w:id="15"/>
      </w:r>
    </w:p>
    <w:p w14:paraId="6131A9A2" w14:textId="77777777" w:rsidR="00925D85" w:rsidRPr="00D43652" w:rsidRDefault="00925D85" w:rsidP="00625DD9">
      <w:pPr>
        <w:numPr>
          <w:ilvl w:val="2"/>
          <w:numId w:val="56"/>
        </w:numPr>
        <w:spacing w:before="120" w:line="276" w:lineRule="auto"/>
        <w:jc w:val="both"/>
        <w:rPr>
          <w:lang w:val="ro-RO"/>
        </w:rPr>
      </w:pPr>
      <w:r w:rsidRPr="00D43652">
        <w:rPr>
          <w:lang w:val="ro-RO"/>
        </w:rPr>
        <w:t>Completați Planul cu Acțiuni pentru asigurarea Durabilității</w:t>
      </w:r>
    </w:p>
    <w:p w14:paraId="49459965" w14:textId="77777777" w:rsidR="00925D85" w:rsidRPr="00D43652" w:rsidRDefault="00925D85" w:rsidP="00625DD9">
      <w:pPr>
        <w:spacing w:before="120" w:line="276" w:lineRule="auto"/>
        <w:jc w:val="both"/>
        <w:rPr>
          <w:lang w:val="ro-RO"/>
        </w:rPr>
      </w:pPr>
    </w:p>
    <w:p w14:paraId="0E1AA6F7" w14:textId="77777777" w:rsidR="00925D85" w:rsidRPr="00D43652" w:rsidRDefault="00925D85" w:rsidP="00625DD9">
      <w:pPr>
        <w:numPr>
          <w:ilvl w:val="1"/>
          <w:numId w:val="56"/>
        </w:numPr>
        <w:pBdr>
          <w:bottom w:val="single" w:sz="4" w:space="1" w:color="auto"/>
        </w:pBdr>
        <w:spacing w:line="276" w:lineRule="auto"/>
        <w:jc w:val="both"/>
        <w:rPr>
          <w:b/>
          <w:lang w:val="ro-RO"/>
        </w:rPr>
      </w:pPr>
      <w:r w:rsidRPr="00D43652">
        <w:rPr>
          <w:b/>
          <w:lang w:val="ro-RO"/>
        </w:rPr>
        <w:lastRenderedPageBreak/>
        <w:t xml:space="preserve">Impactul asupra mediului </w:t>
      </w:r>
    </w:p>
    <w:p w14:paraId="2F83FB18" w14:textId="77777777" w:rsidR="00925D85" w:rsidRPr="00D43652" w:rsidRDefault="00925D85" w:rsidP="00625DD9">
      <w:pPr>
        <w:spacing w:line="276" w:lineRule="auto"/>
        <w:jc w:val="both"/>
        <w:rPr>
          <w:i/>
          <w:color w:val="000000"/>
          <w:lang w:val="ro-RO"/>
        </w:rPr>
      </w:pPr>
      <w:r w:rsidRPr="00D43652">
        <w:rPr>
          <w:i/>
          <w:color w:val="000000"/>
          <w:lang w:val="ro-RO"/>
        </w:rPr>
        <w:t>Descrieți etap</w:t>
      </w:r>
      <w:r w:rsidRPr="00D43652">
        <w:rPr>
          <w:i/>
          <w:lang w:val="ro-RO"/>
        </w:rPr>
        <w:t>ele parcurse și cele necesare de realizat în vederea conformării cu normativele de mediu legale.</w:t>
      </w:r>
      <w:r w:rsidRPr="00D43652">
        <w:rPr>
          <w:i/>
          <w:color w:val="000000"/>
          <w:lang w:val="ro-RO"/>
        </w:rPr>
        <w:t xml:space="preserve"> </w:t>
      </w:r>
    </w:p>
    <w:p w14:paraId="75448562" w14:textId="77777777" w:rsidR="00925D85" w:rsidRPr="00D43652" w:rsidRDefault="00925D85" w:rsidP="00625DD9">
      <w:pPr>
        <w:spacing w:before="120" w:line="276" w:lineRule="auto"/>
        <w:jc w:val="both"/>
        <w:rPr>
          <w:lang w:val="ro-RO"/>
        </w:rPr>
      </w:pPr>
    </w:p>
    <w:p w14:paraId="60BDED3F" w14:textId="77777777" w:rsidR="00925D85" w:rsidRPr="00D43652" w:rsidRDefault="00925D85" w:rsidP="00625DD9">
      <w:pPr>
        <w:numPr>
          <w:ilvl w:val="1"/>
          <w:numId w:val="56"/>
        </w:numPr>
        <w:pBdr>
          <w:bottom w:val="single" w:sz="4" w:space="1" w:color="auto"/>
        </w:pBdr>
        <w:spacing w:line="276" w:lineRule="auto"/>
        <w:jc w:val="both"/>
        <w:rPr>
          <w:b/>
          <w:lang w:val="ro-RO"/>
        </w:rPr>
      </w:pPr>
      <w:r w:rsidRPr="00D43652">
        <w:rPr>
          <w:b/>
          <w:lang w:val="ro-RO"/>
        </w:rPr>
        <w:t>Informare şi vizibilitate</w:t>
      </w:r>
    </w:p>
    <w:p w14:paraId="71437269" w14:textId="77777777" w:rsidR="00925D85" w:rsidRPr="00D43652" w:rsidRDefault="00925D85" w:rsidP="00625DD9">
      <w:pPr>
        <w:spacing w:line="276" w:lineRule="auto"/>
        <w:jc w:val="both"/>
        <w:rPr>
          <w:i/>
          <w:lang w:val="ro-RO"/>
        </w:rPr>
      </w:pPr>
      <w:r w:rsidRPr="00D43652">
        <w:rPr>
          <w:i/>
          <w:lang w:val="ro-RO"/>
        </w:rPr>
        <w:t>(maximum 1/2 pagini)</w:t>
      </w:r>
    </w:p>
    <w:p w14:paraId="43890EE5" w14:textId="77777777" w:rsidR="00925D85" w:rsidRPr="00D43652" w:rsidRDefault="00925D85" w:rsidP="00625DD9">
      <w:pPr>
        <w:numPr>
          <w:ilvl w:val="1"/>
          <w:numId w:val="31"/>
        </w:numPr>
        <w:spacing w:before="120" w:line="276" w:lineRule="auto"/>
        <w:ind w:left="851"/>
        <w:jc w:val="both"/>
        <w:rPr>
          <w:lang w:val="ro-RO"/>
        </w:rPr>
      </w:pPr>
      <w:r w:rsidRPr="00D43652">
        <w:rPr>
          <w:lang w:val="ro-RO"/>
        </w:rPr>
        <w:t xml:space="preserve">Indicați măsurile întreprinse pentru informarea și mobilizarea comunității. </w:t>
      </w:r>
    </w:p>
    <w:p w14:paraId="7C0D3EA1" w14:textId="77777777" w:rsidR="00925D85" w:rsidRPr="00D43652" w:rsidRDefault="00925D85" w:rsidP="00625DD9">
      <w:pPr>
        <w:numPr>
          <w:ilvl w:val="1"/>
          <w:numId w:val="31"/>
        </w:numPr>
        <w:spacing w:before="120" w:line="276" w:lineRule="auto"/>
        <w:ind w:left="851"/>
        <w:jc w:val="both"/>
        <w:rPr>
          <w:lang w:val="ro-RO"/>
        </w:rPr>
      </w:pPr>
      <w:r w:rsidRPr="00D43652">
        <w:rPr>
          <w:lang w:val="ro-RO"/>
        </w:rPr>
        <w:t>Precizați măsurile pe care le veți lua pentru a asigura vizibilitatea proiectului.</w:t>
      </w:r>
    </w:p>
    <w:p w14:paraId="2328A5B8" w14:textId="77777777" w:rsidR="00925D85" w:rsidRPr="00D43652" w:rsidRDefault="00925D85" w:rsidP="00625DD9">
      <w:pPr>
        <w:spacing w:line="276" w:lineRule="auto"/>
        <w:jc w:val="both"/>
        <w:rPr>
          <w:lang w:val="ro-RO"/>
        </w:rPr>
      </w:pPr>
    </w:p>
    <w:p w14:paraId="696A47CD" w14:textId="77777777" w:rsidR="00925D85" w:rsidRPr="00D43652" w:rsidRDefault="00925D85" w:rsidP="00625DD9">
      <w:pPr>
        <w:spacing w:line="276" w:lineRule="auto"/>
        <w:jc w:val="both"/>
        <w:rPr>
          <w:lang w:val="ro-RO"/>
        </w:rPr>
      </w:pPr>
    </w:p>
    <w:p w14:paraId="2D517A03" w14:textId="77777777" w:rsidR="00925D85" w:rsidRPr="00D43652" w:rsidRDefault="00925D85" w:rsidP="00625DD9">
      <w:pPr>
        <w:numPr>
          <w:ilvl w:val="0"/>
          <w:numId w:val="54"/>
        </w:numPr>
        <w:spacing w:line="276" w:lineRule="auto"/>
        <w:jc w:val="both"/>
        <w:rPr>
          <w:b/>
          <w:caps/>
          <w:lang w:val="ro-RO"/>
        </w:rPr>
      </w:pPr>
      <w:r w:rsidRPr="00D43652">
        <w:rPr>
          <w:b/>
          <w:caps/>
          <w:lang w:val="ro-RO"/>
        </w:rPr>
        <w:t>PLAN DE ACȚIUNI PRIVIND ASIGURAREA DURABILITĂȚII PROIECTULUI</w:t>
      </w:r>
    </w:p>
    <w:p w14:paraId="29C28634" w14:textId="77777777" w:rsidR="00925D85" w:rsidRPr="00D43652" w:rsidRDefault="00925D85" w:rsidP="00625DD9">
      <w:pPr>
        <w:spacing w:line="276" w:lineRule="auto"/>
        <w:jc w:val="both"/>
        <w:rPr>
          <w:caps/>
          <w:lang w:val="ro-RO"/>
        </w:rPr>
      </w:pPr>
    </w:p>
    <w:p w14:paraId="26A34CD0" w14:textId="77777777" w:rsidR="00925D85" w:rsidRPr="00D43652" w:rsidRDefault="00925D85" w:rsidP="00625DD9">
      <w:pPr>
        <w:numPr>
          <w:ilvl w:val="0"/>
          <w:numId w:val="54"/>
        </w:numPr>
        <w:spacing w:line="276" w:lineRule="auto"/>
        <w:jc w:val="both"/>
        <w:rPr>
          <w:b/>
          <w:lang w:val="ro-RO"/>
        </w:rPr>
      </w:pPr>
      <w:r w:rsidRPr="00D43652">
        <w:rPr>
          <w:b/>
          <w:caps/>
          <w:lang w:val="ro-RO"/>
        </w:rPr>
        <w:t>Matricea Cadrul logic</w:t>
      </w:r>
    </w:p>
    <w:p w14:paraId="61C68BD2" w14:textId="77777777" w:rsidR="00925D85" w:rsidRPr="00D43652" w:rsidRDefault="00925D85" w:rsidP="00625DD9">
      <w:pPr>
        <w:spacing w:line="276" w:lineRule="auto"/>
        <w:jc w:val="both"/>
        <w:rPr>
          <w:i/>
          <w:lang w:val="ro-RO"/>
        </w:rPr>
      </w:pPr>
      <w:r w:rsidRPr="00D43652">
        <w:rPr>
          <w:i/>
          <w:lang w:val="ro-RO"/>
        </w:rPr>
        <w:t>Completați formularul de mai jos</w:t>
      </w:r>
    </w:p>
    <w:p w14:paraId="18EEE357" w14:textId="77777777" w:rsidR="00925D85" w:rsidRPr="00D43652" w:rsidRDefault="00925D85" w:rsidP="00625DD9">
      <w:pPr>
        <w:spacing w:line="276" w:lineRule="auto"/>
        <w:jc w:val="both"/>
        <w:rPr>
          <w:i/>
          <w:lang w:val="ro-RO"/>
        </w:rPr>
      </w:pPr>
    </w:p>
    <w:p w14:paraId="1F94313C" w14:textId="77777777" w:rsidR="00925D85" w:rsidRPr="00D43652" w:rsidRDefault="00925D85" w:rsidP="00625DD9">
      <w:pPr>
        <w:numPr>
          <w:ilvl w:val="0"/>
          <w:numId w:val="54"/>
        </w:numPr>
        <w:spacing w:line="276" w:lineRule="auto"/>
        <w:jc w:val="both"/>
        <w:rPr>
          <w:b/>
          <w:caps/>
          <w:lang w:val="ro-RO"/>
        </w:rPr>
      </w:pPr>
      <w:r w:rsidRPr="00D43652">
        <w:rPr>
          <w:b/>
          <w:caps/>
          <w:lang w:val="ro-RO"/>
        </w:rPr>
        <w:t>Riscurile proiectului</w:t>
      </w:r>
    </w:p>
    <w:p w14:paraId="1331A038" w14:textId="77777777" w:rsidR="00925D85" w:rsidRPr="00D43652" w:rsidRDefault="00925D85" w:rsidP="00625DD9">
      <w:pPr>
        <w:spacing w:line="276" w:lineRule="auto"/>
        <w:jc w:val="both"/>
        <w:rPr>
          <w:i/>
          <w:lang w:val="ro-RO"/>
        </w:rPr>
      </w:pPr>
      <w:r w:rsidRPr="00D43652">
        <w:rPr>
          <w:i/>
          <w:lang w:val="ro-RO"/>
        </w:rPr>
        <w:t>Completați formularul de mai jos</w:t>
      </w:r>
    </w:p>
    <w:p w14:paraId="71DC3A84" w14:textId="77777777" w:rsidR="00925D85" w:rsidRPr="00D43652" w:rsidRDefault="00925D85" w:rsidP="00625DD9">
      <w:pPr>
        <w:spacing w:line="276" w:lineRule="auto"/>
        <w:jc w:val="both"/>
        <w:rPr>
          <w:i/>
          <w:lang w:val="ro-RO"/>
        </w:rPr>
      </w:pPr>
    </w:p>
    <w:p w14:paraId="28BDC04F" w14:textId="77777777" w:rsidR="00925D85" w:rsidRPr="00D43652" w:rsidRDefault="00925D85" w:rsidP="00625DD9">
      <w:pPr>
        <w:numPr>
          <w:ilvl w:val="0"/>
          <w:numId w:val="54"/>
        </w:numPr>
        <w:spacing w:line="276" w:lineRule="auto"/>
        <w:jc w:val="both"/>
        <w:rPr>
          <w:b/>
          <w:lang w:val="ro-RO"/>
        </w:rPr>
      </w:pPr>
      <w:r w:rsidRPr="00D43652">
        <w:rPr>
          <w:b/>
          <w:caps/>
          <w:lang w:val="ro-RO"/>
        </w:rPr>
        <w:t>bugetul</w:t>
      </w:r>
      <w:r w:rsidRPr="00D43652">
        <w:rPr>
          <w:b/>
          <w:lang w:val="ro-RO"/>
        </w:rPr>
        <w:t xml:space="preserve"> PROIECTULUI</w:t>
      </w:r>
    </w:p>
    <w:p w14:paraId="12874EF9" w14:textId="77777777" w:rsidR="00925D85" w:rsidRPr="00D43652" w:rsidRDefault="00925D85" w:rsidP="00625DD9">
      <w:pPr>
        <w:spacing w:line="276" w:lineRule="auto"/>
        <w:jc w:val="both"/>
        <w:rPr>
          <w:lang w:val="ro-RO"/>
        </w:rPr>
      </w:pPr>
      <w:r w:rsidRPr="00D43652">
        <w:rPr>
          <w:i/>
          <w:lang w:val="ro-RO"/>
        </w:rPr>
        <w:t>Completați formularul de mai jos</w:t>
      </w:r>
      <w:r w:rsidRPr="00D43652">
        <w:rPr>
          <w:lang w:val="ro-RO"/>
        </w:rPr>
        <w:t xml:space="preserve"> </w:t>
      </w:r>
    </w:p>
    <w:p w14:paraId="6BED69BE" w14:textId="77777777" w:rsidR="00925D85" w:rsidRPr="00D43652" w:rsidRDefault="00925D85" w:rsidP="00625DD9">
      <w:pPr>
        <w:pageBreakBefore/>
        <w:tabs>
          <w:tab w:val="center" w:pos="4680"/>
          <w:tab w:val="right" w:pos="9360"/>
        </w:tabs>
        <w:spacing w:line="276" w:lineRule="auto"/>
        <w:rPr>
          <w:lang w:val="ro-RO"/>
        </w:rPr>
        <w:sectPr w:rsidR="00925D85" w:rsidRPr="00D43652" w:rsidSect="00604C2E">
          <w:pgSz w:w="11907" w:h="16840" w:code="9"/>
          <w:pgMar w:top="709" w:right="850" w:bottom="851" w:left="1418" w:header="720" w:footer="174" w:gutter="0"/>
          <w:cols w:space="720"/>
          <w:docGrid w:linePitch="326"/>
        </w:sectPr>
      </w:pPr>
    </w:p>
    <w:p w14:paraId="0DFE7C36" w14:textId="28F7492C" w:rsidR="00925D85" w:rsidRPr="00D43652" w:rsidRDefault="00BE340C" w:rsidP="00625DD9">
      <w:pPr>
        <w:spacing w:before="120" w:after="120" w:line="276" w:lineRule="auto"/>
        <w:jc w:val="right"/>
        <w:rPr>
          <w:b/>
          <w:sz w:val="28"/>
          <w:szCs w:val="28"/>
          <w:lang w:val="ro-RO"/>
        </w:rPr>
      </w:pPr>
      <w:r>
        <w:rPr>
          <w:b/>
          <w:sz w:val="28"/>
          <w:szCs w:val="28"/>
          <w:lang w:val="ro-RO"/>
        </w:rPr>
        <w:lastRenderedPageBreak/>
        <w:t xml:space="preserve">Formularul </w:t>
      </w:r>
      <w:r w:rsidR="005B7FAF" w:rsidRPr="00D43652">
        <w:rPr>
          <w:b/>
          <w:sz w:val="28"/>
          <w:szCs w:val="28"/>
          <w:lang w:val="ro-RO"/>
        </w:rPr>
        <w:t>7</w:t>
      </w:r>
    </w:p>
    <w:p w14:paraId="76EFE387" w14:textId="77777777" w:rsidR="00925D85" w:rsidRPr="00D43652" w:rsidRDefault="00925D85" w:rsidP="00625DD9">
      <w:pPr>
        <w:spacing w:before="120" w:after="120" w:line="276" w:lineRule="auto"/>
        <w:jc w:val="right"/>
        <w:rPr>
          <w:b/>
          <w:sz w:val="28"/>
          <w:szCs w:val="28"/>
          <w:lang w:val="ro-RO"/>
        </w:rPr>
      </w:pPr>
      <w:r w:rsidRPr="00D43652">
        <w:rPr>
          <w:b/>
          <w:sz w:val="28"/>
          <w:szCs w:val="28"/>
          <w:lang w:val="ro-RO"/>
        </w:rPr>
        <w:t>A P R O B A T :______________________</w:t>
      </w:r>
    </w:p>
    <w:p w14:paraId="6BF8AFEC" w14:textId="77777777" w:rsidR="00925D85" w:rsidRPr="00D43652" w:rsidRDefault="00925D85" w:rsidP="00625DD9">
      <w:pPr>
        <w:spacing w:before="120" w:after="120" w:line="276" w:lineRule="auto"/>
        <w:jc w:val="right"/>
        <w:rPr>
          <w:b/>
          <w:sz w:val="28"/>
          <w:szCs w:val="28"/>
          <w:lang w:val="ro-RO"/>
        </w:rPr>
      </w:pPr>
      <w:r w:rsidRPr="00D43652">
        <w:rPr>
          <w:b/>
          <w:sz w:val="28"/>
          <w:szCs w:val="28"/>
          <w:lang w:val="ro-RO"/>
        </w:rPr>
        <w:t>„_______” _____________202___</w:t>
      </w:r>
    </w:p>
    <w:p w14:paraId="3E81D091" w14:textId="77777777" w:rsidR="00925D85" w:rsidRPr="00D43652" w:rsidRDefault="00925D85" w:rsidP="00625DD9">
      <w:pPr>
        <w:spacing w:line="276" w:lineRule="auto"/>
        <w:jc w:val="center"/>
        <w:rPr>
          <w:b/>
          <w:sz w:val="28"/>
          <w:szCs w:val="28"/>
          <w:lang w:val="ro-RO"/>
        </w:rPr>
      </w:pPr>
    </w:p>
    <w:p w14:paraId="152B30CE" w14:textId="77777777" w:rsidR="00925D85" w:rsidRPr="00D43652" w:rsidRDefault="00925D85" w:rsidP="00625DD9">
      <w:pPr>
        <w:pBdr>
          <w:bottom w:val="single" w:sz="4" w:space="1" w:color="auto"/>
        </w:pBdr>
        <w:spacing w:line="276" w:lineRule="auto"/>
        <w:jc w:val="center"/>
        <w:rPr>
          <w:b/>
          <w:sz w:val="28"/>
          <w:szCs w:val="28"/>
          <w:lang w:val="ro-RO"/>
        </w:rPr>
      </w:pPr>
      <w:r w:rsidRPr="00D43652">
        <w:rPr>
          <w:b/>
          <w:sz w:val="28"/>
          <w:szCs w:val="28"/>
          <w:lang w:val="ro-RO"/>
        </w:rPr>
        <w:t>Plan de acțiuni privind asigurarea durabilității proiectului:</w:t>
      </w:r>
    </w:p>
    <w:p w14:paraId="34FC186B" w14:textId="77777777" w:rsidR="00925D85" w:rsidRPr="00D43652" w:rsidRDefault="00925D85" w:rsidP="00625DD9">
      <w:pPr>
        <w:spacing w:line="276" w:lineRule="auto"/>
        <w:jc w:val="center"/>
        <w:rPr>
          <w:b/>
          <w:sz w:val="28"/>
          <w:szCs w:val="28"/>
          <w:lang w:val="ro-RO"/>
        </w:rPr>
      </w:pPr>
    </w:p>
    <w:tbl>
      <w:tblPr>
        <w:tblW w:w="12895"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1985"/>
        <w:gridCol w:w="1275"/>
        <w:gridCol w:w="1674"/>
        <w:gridCol w:w="1013"/>
        <w:gridCol w:w="865"/>
        <w:gridCol w:w="992"/>
        <w:gridCol w:w="708"/>
        <w:gridCol w:w="851"/>
        <w:gridCol w:w="11"/>
        <w:gridCol w:w="698"/>
        <w:gridCol w:w="801"/>
        <w:gridCol w:w="709"/>
        <w:gridCol w:w="615"/>
        <w:gridCol w:w="698"/>
      </w:tblGrid>
      <w:tr w:rsidR="00925D85" w:rsidRPr="00D43652" w14:paraId="62C9AF9F" w14:textId="77777777" w:rsidTr="00C7635C">
        <w:trPr>
          <w:cantSplit/>
          <w:jc w:val="center"/>
        </w:trPr>
        <w:tc>
          <w:tcPr>
            <w:tcW w:w="1985" w:type="dxa"/>
            <w:vMerge w:val="restart"/>
            <w:shd w:val="clear" w:color="auto" w:fill="BFBFBF"/>
            <w:vAlign w:val="center"/>
          </w:tcPr>
          <w:p w14:paraId="46418295" w14:textId="77777777" w:rsidR="00925D85" w:rsidRPr="00D43652" w:rsidRDefault="00925D85" w:rsidP="00625DD9">
            <w:pPr>
              <w:spacing w:line="276" w:lineRule="auto"/>
              <w:jc w:val="center"/>
              <w:rPr>
                <w:b/>
                <w:bCs/>
                <w:lang w:val="ro-RO"/>
              </w:rPr>
            </w:pPr>
            <w:r w:rsidRPr="00D43652">
              <w:rPr>
                <w:b/>
                <w:bCs/>
                <w:lang w:val="ro-RO"/>
              </w:rPr>
              <w:t>Nr. Crt.</w:t>
            </w:r>
          </w:p>
        </w:tc>
        <w:tc>
          <w:tcPr>
            <w:tcW w:w="1275" w:type="dxa"/>
            <w:vMerge w:val="restart"/>
            <w:shd w:val="clear" w:color="auto" w:fill="BFBFBF"/>
            <w:vAlign w:val="center"/>
          </w:tcPr>
          <w:p w14:paraId="5A3B736E" w14:textId="77777777" w:rsidR="00925D85" w:rsidRPr="00D43652" w:rsidRDefault="00925D85" w:rsidP="00625DD9">
            <w:pPr>
              <w:spacing w:line="276" w:lineRule="auto"/>
              <w:jc w:val="center"/>
              <w:rPr>
                <w:b/>
                <w:bCs/>
                <w:lang w:val="ro-RO"/>
              </w:rPr>
            </w:pPr>
            <w:r w:rsidRPr="00D43652">
              <w:rPr>
                <w:b/>
                <w:bCs/>
                <w:lang w:val="ro-RO"/>
              </w:rPr>
              <w:t>Indicator</w:t>
            </w:r>
          </w:p>
        </w:tc>
        <w:tc>
          <w:tcPr>
            <w:tcW w:w="1674" w:type="dxa"/>
            <w:vMerge w:val="restart"/>
            <w:shd w:val="clear" w:color="auto" w:fill="BFBFBF"/>
            <w:vAlign w:val="center"/>
          </w:tcPr>
          <w:p w14:paraId="35C832FB" w14:textId="77777777" w:rsidR="00925D85" w:rsidRPr="00D43652" w:rsidRDefault="00925D85" w:rsidP="00625DD9">
            <w:pPr>
              <w:spacing w:line="276" w:lineRule="auto"/>
              <w:jc w:val="center"/>
              <w:rPr>
                <w:b/>
                <w:bCs/>
                <w:lang w:val="ro-RO"/>
              </w:rPr>
            </w:pPr>
            <w:r w:rsidRPr="00D43652">
              <w:rPr>
                <w:b/>
                <w:bCs/>
                <w:lang w:val="ro-RO"/>
              </w:rPr>
              <w:t>Responsabil</w:t>
            </w:r>
          </w:p>
        </w:tc>
        <w:tc>
          <w:tcPr>
            <w:tcW w:w="4440" w:type="dxa"/>
            <w:gridSpan w:val="6"/>
            <w:shd w:val="clear" w:color="auto" w:fill="BFBFBF"/>
            <w:vAlign w:val="center"/>
          </w:tcPr>
          <w:p w14:paraId="5C588FDD" w14:textId="77777777" w:rsidR="00925D85" w:rsidRPr="00D43652" w:rsidRDefault="00925D85" w:rsidP="00625DD9">
            <w:pPr>
              <w:spacing w:line="276" w:lineRule="auto"/>
              <w:jc w:val="center"/>
              <w:rPr>
                <w:b/>
                <w:bCs/>
                <w:lang w:val="ro-RO"/>
              </w:rPr>
            </w:pPr>
            <w:r w:rsidRPr="00D43652">
              <w:rPr>
                <w:b/>
                <w:bCs/>
                <w:lang w:val="ro-RO"/>
              </w:rPr>
              <w:t>Anul 1</w:t>
            </w:r>
            <w:r w:rsidRPr="00D43652">
              <w:rPr>
                <w:rFonts w:eastAsia="SimSun"/>
                <w:b/>
                <w:bCs/>
                <w:vertAlign w:val="superscript"/>
                <w:lang w:val="ro-RO"/>
              </w:rPr>
              <w:footnoteReference w:id="16"/>
            </w:r>
          </w:p>
        </w:tc>
        <w:tc>
          <w:tcPr>
            <w:tcW w:w="3521" w:type="dxa"/>
            <w:gridSpan w:val="5"/>
            <w:shd w:val="clear" w:color="auto" w:fill="BFBFBF"/>
            <w:vAlign w:val="center"/>
          </w:tcPr>
          <w:p w14:paraId="4C93F277" w14:textId="77777777" w:rsidR="00925D85" w:rsidRPr="00D43652" w:rsidRDefault="00925D85" w:rsidP="00625DD9">
            <w:pPr>
              <w:spacing w:line="276" w:lineRule="auto"/>
              <w:jc w:val="center"/>
              <w:rPr>
                <w:b/>
                <w:bCs/>
                <w:lang w:val="ro-RO"/>
              </w:rPr>
            </w:pPr>
            <w:r w:rsidRPr="00D43652">
              <w:rPr>
                <w:b/>
                <w:bCs/>
                <w:lang w:val="ro-RO"/>
              </w:rPr>
              <w:t>Anul 2</w:t>
            </w:r>
          </w:p>
        </w:tc>
      </w:tr>
      <w:tr w:rsidR="00925D85" w:rsidRPr="00D43652" w14:paraId="0747DC04" w14:textId="77777777" w:rsidTr="00C7635C">
        <w:trPr>
          <w:cantSplit/>
          <w:jc w:val="center"/>
        </w:trPr>
        <w:tc>
          <w:tcPr>
            <w:tcW w:w="1985" w:type="dxa"/>
            <w:vMerge/>
            <w:shd w:val="clear" w:color="auto" w:fill="BFBFBF"/>
            <w:vAlign w:val="center"/>
          </w:tcPr>
          <w:p w14:paraId="6E635248" w14:textId="77777777" w:rsidR="00925D85" w:rsidRPr="00D43652" w:rsidRDefault="00925D85" w:rsidP="00625DD9">
            <w:pPr>
              <w:spacing w:line="276" w:lineRule="auto"/>
              <w:jc w:val="center"/>
              <w:rPr>
                <w:b/>
                <w:bCs/>
                <w:lang w:val="ro-RO"/>
              </w:rPr>
            </w:pPr>
          </w:p>
        </w:tc>
        <w:tc>
          <w:tcPr>
            <w:tcW w:w="1275" w:type="dxa"/>
            <w:vMerge/>
            <w:shd w:val="clear" w:color="auto" w:fill="BFBFBF"/>
            <w:vAlign w:val="center"/>
          </w:tcPr>
          <w:p w14:paraId="73588718" w14:textId="77777777" w:rsidR="00925D85" w:rsidRPr="00D43652" w:rsidRDefault="00925D85" w:rsidP="00625DD9">
            <w:pPr>
              <w:spacing w:line="276" w:lineRule="auto"/>
              <w:jc w:val="center"/>
              <w:rPr>
                <w:b/>
                <w:bCs/>
                <w:lang w:val="ro-RO"/>
              </w:rPr>
            </w:pPr>
          </w:p>
        </w:tc>
        <w:tc>
          <w:tcPr>
            <w:tcW w:w="1674" w:type="dxa"/>
            <w:vMerge/>
            <w:shd w:val="clear" w:color="auto" w:fill="BFBFBF"/>
            <w:vAlign w:val="center"/>
          </w:tcPr>
          <w:p w14:paraId="26439623" w14:textId="77777777" w:rsidR="00925D85" w:rsidRPr="00D43652" w:rsidRDefault="00925D85" w:rsidP="00625DD9">
            <w:pPr>
              <w:spacing w:line="276" w:lineRule="auto"/>
              <w:jc w:val="center"/>
              <w:rPr>
                <w:b/>
                <w:bCs/>
                <w:lang w:val="ro-RO"/>
              </w:rPr>
            </w:pPr>
          </w:p>
        </w:tc>
        <w:tc>
          <w:tcPr>
            <w:tcW w:w="1013" w:type="dxa"/>
            <w:shd w:val="clear" w:color="auto" w:fill="BFBFBF"/>
            <w:vAlign w:val="center"/>
          </w:tcPr>
          <w:p w14:paraId="09E37E48" w14:textId="77777777" w:rsidR="00925D85" w:rsidRPr="00D43652" w:rsidRDefault="00925D85" w:rsidP="00625DD9">
            <w:pPr>
              <w:spacing w:line="276" w:lineRule="auto"/>
              <w:jc w:val="center"/>
              <w:rPr>
                <w:b/>
                <w:bCs/>
                <w:sz w:val="20"/>
                <w:szCs w:val="20"/>
                <w:lang w:val="ro-RO"/>
              </w:rPr>
            </w:pPr>
            <w:r w:rsidRPr="00D43652">
              <w:rPr>
                <w:b/>
                <w:bCs/>
                <w:sz w:val="20"/>
                <w:szCs w:val="20"/>
                <w:lang w:val="ro-RO"/>
              </w:rPr>
              <w:t>Luna 1*</w:t>
            </w:r>
          </w:p>
        </w:tc>
        <w:tc>
          <w:tcPr>
            <w:tcW w:w="865" w:type="dxa"/>
            <w:shd w:val="clear" w:color="auto" w:fill="BFBFBF"/>
            <w:vAlign w:val="center"/>
          </w:tcPr>
          <w:p w14:paraId="77704128" w14:textId="77777777" w:rsidR="00925D85" w:rsidRPr="00D43652" w:rsidRDefault="00925D85" w:rsidP="00625DD9">
            <w:pPr>
              <w:spacing w:line="276" w:lineRule="auto"/>
              <w:jc w:val="center"/>
              <w:rPr>
                <w:b/>
                <w:bCs/>
                <w:sz w:val="20"/>
                <w:szCs w:val="20"/>
                <w:lang w:val="ro-RO"/>
              </w:rPr>
            </w:pPr>
            <w:r w:rsidRPr="00D43652">
              <w:rPr>
                <w:b/>
                <w:bCs/>
                <w:sz w:val="20"/>
                <w:szCs w:val="20"/>
                <w:lang w:val="ro-RO"/>
              </w:rPr>
              <w:t>Luna 2</w:t>
            </w:r>
          </w:p>
        </w:tc>
        <w:tc>
          <w:tcPr>
            <w:tcW w:w="992" w:type="dxa"/>
            <w:shd w:val="clear" w:color="auto" w:fill="BFBFBF"/>
            <w:vAlign w:val="center"/>
          </w:tcPr>
          <w:p w14:paraId="288093CB" w14:textId="77777777" w:rsidR="00925D85" w:rsidRPr="00D43652" w:rsidRDefault="00925D85" w:rsidP="00625DD9">
            <w:pPr>
              <w:spacing w:line="276" w:lineRule="auto"/>
              <w:jc w:val="center"/>
              <w:rPr>
                <w:b/>
                <w:bCs/>
                <w:sz w:val="20"/>
                <w:szCs w:val="20"/>
                <w:lang w:val="ro-RO"/>
              </w:rPr>
            </w:pPr>
            <w:r w:rsidRPr="00D43652">
              <w:rPr>
                <w:b/>
                <w:bCs/>
                <w:sz w:val="20"/>
                <w:szCs w:val="20"/>
                <w:lang w:val="ro-RO"/>
              </w:rPr>
              <w:t>Luna 3</w:t>
            </w:r>
          </w:p>
        </w:tc>
        <w:tc>
          <w:tcPr>
            <w:tcW w:w="708" w:type="dxa"/>
            <w:shd w:val="clear" w:color="auto" w:fill="BFBFBF"/>
            <w:vAlign w:val="center"/>
          </w:tcPr>
          <w:p w14:paraId="67B29AC0" w14:textId="77777777" w:rsidR="00925D85" w:rsidRPr="00D43652" w:rsidRDefault="00925D85" w:rsidP="00625DD9">
            <w:pPr>
              <w:spacing w:line="276" w:lineRule="auto"/>
              <w:jc w:val="center"/>
              <w:rPr>
                <w:b/>
                <w:bCs/>
                <w:sz w:val="20"/>
                <w:szCs w:val="20"/>
                <w:lang w:val="ro-RO"/>
              </w:rPr>
            </w:pPr>
            <w:r w:rsidRPr="00D43652">
              <w:rPr>
                <w:b/>
                <w:bCs/>
                <w:sz w:val="20"/>
                <w:szCs w:val="20"/>
                <w:lang w:val="ro-RO"/>
              </w:rPr>
              <w:t>…</w:t>
            </w:r>
          </w:p>
        </w:tc>
        <w:tc>
          <w:tcPr>
            <w:tcW w:w="851" w:type="dxa"/>
            <w:shd w:val="clear" w:color="auto" w:fill="BFBFBF"/>
            <w:vAlign w:val="center"/>
          </w:tcPr>
          <w:p w14:paraId="49E7A6F1" w14:textId="77777777" w:rsidR="00925D85" w:rsidRPr="00D43652" w:rsidRDefault="00925D85" w:rsidP="00625DD9">
            <w:pPr>
              <w:spacing w:line="276" w:lineRule="auto"/>
              <w:jc w:val="center"/>
              <w:rPr>
                <w:b/>
                <w:bCs/>
                <w:sz w:val="20"/>
                <w:szCs w:val="20"/>
                <w:lang w:val="ro-RO"/>
              </w:rPr>
            </w:pPr>
            <w:r w:rsidRPr="00D43652">
              <w:rPr>
                <w:b/>
                <w:bCs/>
                <w:sz w:val="20"/>
                <w:szCs w:val="20"/>
                <w:lang w:val="ro-RO"/>
              </w:rPr>
              <w:t>Luna 12</w:t>
            </w:r>
          </w:p>
        </w:tc>
        <w:tc>
          <w:tcPr>
            <w:tcW w:w="709" w:type="dxa"/>
            <w:gridSpan w:val="2"/>
            <w:shd w:val="clear" w:color="auto" w:fill="BFBFBF"/>
            <w:vAlign w:val="center"/>
          </w:tcPr>
          <w:p w14:paraId="56FC5AAB" w14:textId="77777777" w:rsidR="00925D85" w:rsidRPr="00D43652" w:rsidRDefault="00925D85" w:rsidP="00625DD9">
            <w:pPr>
              <w:spacing w:line="276" w:lineRule="auto"/>
              <w:jc w:val="center"/>
              <w:rPr>
                <w:b/>
                <w:bCs/>
                <w:sz w:val="20"/>
                <w:szCs w:val="20"/>
                <w:lang w:val="ro-RO"/>
              </w:rPr>
            </w:pPr>
            <w:r w:rsidRPr="00D43652">
              <w:rPr>
                <w:b/>
                <w:bCs/>
                <w:sz w:val="20"/>
                <w:szCs w:val="20"/>
                <w:lang w:val="ro-RO"/>
              </w:rPr>
              <w:t>Luna 1</w:t>
            </w:r>
          </w:p>
        </w:tc>
        <w:tc>
          <w:tcPr>
            <w:tcW w:w="801" w:type="dxa"/>
            <w:shd w:val="clear" w:color="auto" w:fill="BFBFBF"/>
            <w:vAlign w:val="center"/>
          </w:tcPr>
          <w:p w14:paraId="2A2F3A46" w14:textId="77777777" w:rsidR="00925D85" w:rsidRPr="00D43652" w:rsidRDefault="00925D85" w:rsidP="00625DD9">
            <w:pPr>
              <w:spacing w:line="276" w:lineRule="auto"/>
              <w:jc w:val="center"/>
              <w:rPr>
                <w:b/>
                <w:bCs/>
                <w:sz w:val="20"/>
                <w:szCs w:val="20"/>
                <w:lang w:val="ro-RO"/>
              </w:rPr>
            </w:pPr>
            <w:r w:rsidRPr="00D43652">
              <w:rPr>
                <w:b/>
                <w:bCs/>
                <w:sz w:val="20"/>
                <w:szCs w:val="20"/>
                <w:lang w:val="ro-RO"/>
              </w:rPr>
              <w:t>Luna 2</w:t>
            </w:r>
          </w:p>
        </w:tc>
        <w:tc>
          <w:tcPr>
            <w:tcW w:w="709" w:type="dxa"/>
            <w:shd w:val="clear" w:color="auto" w:fill="BFBFBF"/>
            <w:vAlign w:val="center"/>
          </w:tcPr>
          <w:p w14:paraId="70DB5556" w14:textId="77777777" w:rsidR="00925D85" w:rsidRPr="00D43652" w:rsidRDefault="00925D85" w:rsidP="00625DD9">
            <w:pPr>
              <w:spacing w:line="276" w:lineRule="auto"/>
              <w:jc w:val="center"/>
              <w:rPr>
                <w:b/>
                <w:bCs/>
                <w:sz w:val="20"/>
                <w:szCs w:val="20"/>
                <w:lang w:val="ro-RO"/>
              </w:rPr>
            </w:pPr>
            <w:r w:rsidRPr="00D43652">
              <w:rPr>
                <w:b/>
                <w:bCs/>
                <w:sz w:val="20"/>
                <w:szCs w:val="20"/>
                <w:lang w:val="ro-RO"/>
              </w:rPr>
              <w:t>Luna 3</w:t>
            </w:r>
          </w:p>
        </w:tc>
        <w:tc>
          <w:tcPr>
            <w:tcW w:w="615" w:type="dxa"/>
            <w:shd w:val="clear" w:color="auto" w:fill="BFBFBF"/>
            <w:vAlign w:val="center"/>
          </w:tcPr>
          <w:p w14:paraId="2965B024" w14:textId="77777777" w:rsidR="00925D85" w:rsidRPr="00D43652" w:rsidRDefault="00925D85" w:rsidP="00625DD9">
            <w:pPr>
              <w:spacing w:line="276" w:lineRule="auto"/>
              <w:jc w:val="center"/>
              <w:rPr>
                <w:b/>
                <w:bCs/>
                <w:sz w:val="20"/>
                <w:szCs w:val="20"/>
                <w:lang w:val="ro-RO"/>
              </w:rPr>
            </w:pPr>
            <w:r w:rsidRPr="00D43652">
              <w:rPr>
                <w:b/>
                <w:bCs/>
                <w:sz w:val="20"/>
                <w:szCs w:val="20"/>
                <w:lang w:val="ro-RO"/>
              </w:rPr>
              <w:t>…</w:t>
            </w:r>
          </w:p>
        </w:tc>
        <w:tc>
          <w:tcPr>
            <w:tcW w:w="698" w:type="dxa"/>
            <w:shd w:val="clear" w:color="auto" w:fill="BFBFBF"/>
            <w:vAlign w:val="center"/>
          </w:tcPr>
          <w:p w14:paraId="3D231E22" w14:textId="77777777" w:rsidR="00925D85" w:rsidRPr="00D43652" w:rsidRDefault="00925D85" w:rsidP="00625DD9">
            <w:pPr>
              <w:spacing w:line="276" w:lineRule="auto"/>
              <w:jc w:val="center"/>
              <w:rPr>
                <w:b/>
                <w:bCs/>
                <w:sz w:val="20"/>
                <w:szCs w:val="20"/>
                <w:lang w:val="ro-RO"/>
              </w:rPr>
            </w:pPr>
            <w:r w:rsidRPr="00D43652">
              <w:rPr>
                <w:b/>
                <w:bCs/>
                <w:sz w:val="20"/>
                <w:szCs w:val="20"/>
                <w:lang w:val="ro-RO"/>
              </w:rPr>
              <w:t>Luna 12</w:t>
            </w:r>
          </w:p>
        </w:tc>
      </w:tr>
      <w:tr w:rsidR="00925D85" w:rsidRPr="00D43652" w14:paraId="27C08881" w14:textId="77777777" w:rsidTr="00C7635C">
        <w:trPr>
          <w:jc w:val="center"/>
        </w:trPr>
        <w:tc>
          <w:tcPr>
            <w:tcW w:w="1985" w:type="dxa"/>
          </w:tcPr>
          <w:p w14:paraId="6AD03AE0" w14:textId="77777777" w:rsidR="00925D85" w:rsidRPr="00D43652" w:rsidRDefault="00925D85" w:rsidP="00625DD9">
            <w:pPr>
              <w:spacing w:line="276" w:lineRule="auto"/>
              <w:rPr>
                <w:b/>
                <w:bCs/>
                <w:lang w:val="ro-RO"/>
              </w:rPr>
            </w:pPr>
            <w:r w:rsidRPr="00D43652">
              <w:rPr>
                <w:b/>
                <w:bCs/>
                <w:lang w:val="ro-RO"/>
              </w:rPr>
              <w:t>Activitatea 1</w:t>
            </w:r>
          </w:p>
        </w:tc>
        <w:tc>
          <w:tcPr>
            <w:tcW w:w="1275" w:type="dxa"/>
          </w:tcPr>
          <w:p w14:paraId="516F90C5" w14:textId="77777777" w:rsidR="00925D85" w:rsidRPr="00D43652" w:rsidRDefault="00925D85" w:rsidP="00625DD9">
            <w:pPr>
              <w:spacing w:line="276" w:lineRule="auto"/>
              <w:jc w:val="both"/>
              <w:rPr>
                <w:rFonts w:ascii="Arial" w:hAnsi="Arial" w:cs="Arial"/>
                <w:lang w:val="ro-RO"/>
              </w:rPr>
            </w:pPr>
          </w:p>
        </w:tc>
        <w:tc>
          <w:tcPr>
            <w:tcW w:w="1674" w:type="dxa"/>
          </w:tcPr>
          <w:p w14:paraId="4011B6E6" w14:textId="77777777" w:rsidR="00925D85" w:rsidRPr="00D43652" w:rsidRDefault="00925D85" w:rsidP="00625DD9">
            <w:pPr>
              <w:spacing w:line="276" w:lineRule="auto"/>
              <w:jc w:val="both"/>
              <w:rPr>
                <w:rFonts w:ascii="Arial" w:hAnsi="Arial" w:cs="Arial"/>
                <w:lang w:val="ro-RO"/>
              </w:rPr>
            </w:pPr>
          </w:p>
        </w:tc>
        <w:tc>
          <w:tcPr>
            <w:tcW w:w="1013" w:type="dxa"/>
          </w:tcPr>
          <w:p w14:paraId="02A26D86" w14:textId="77777777" w:rsidR="00925D85" w:rsidRPr="00D43652" w:rsidRDefault="00925D85" w:rsidP="00625DD9">
            <w:pPr>
              <w:spacing w:line="276" w:lineRule="auto"/>
              <w:jc w:val="both"/>
              <w:rPr>
                <w:rFonts w:ascii="Arial" w:hAnsi="Arial" w:cs="Arial"/>
                <w:lang w:val="ro-RO"/>
              </w:rPr>
            </w:pPr>
          </w:p>
        </w:tc>
        <w:tc>
          <w:tcPr>
            <w:tcW w:w="865" w:type="dxa"/>
          </w:tcPr>
          <w:p w14:paraId="2C506A99" w14:textId="77777777" w:rsidR="00925D85" w:rsidRPr="00D43652" w:rsidRDefault="00925D85" w:rsidP="00625DD9">
            <w:pPr>
              <w:spacing w:line="276" w:lineRule="auto"/>
              <w:jc w:val="both"/>
              <w:rPr>
                <w:rFonts w:ascii="Arial" w:hAnsi="Arial" w:cs="Arial"/>
                <w:lang w:val="ro-RO"/>
              </w:rPr>
            </w:pPr>
          </w:p>
        </w:tc>
        <w:tc>
          <w:tcPr>
            <w:tcW w:w="992" w:type="dxa"/>
          </w:tcPr>
          <w:p w14:paraId="24163CEA" w14:textId="77777777" w:rsidR="00925D85" w:rsidRPr="00D43652" w:rsidRDefault="00925D85" w:rsidP="00625DD9">
            <w:pPr>
              <w:spacing w:line="276" w:lineRule="auto"/>
              <w:jc w:val="both"/>
              <w:rPr>
                <w:rFonts w:ascii="Arial" w:hAnsi="Arial" w:cs="Arial"/>
                <w:lang w:val="ro-RO"/>
              </w:rPr>
            </w:pPr>
          </w:p>
        </w:tc>
        <w:tc>
          <w:tcPr>
            <w:tcW w:w="708" w:type="dxa"/>
          </w:tcPr>
          <w:p w14:paraId="042B9283" w14:textId="77777777" w:rsidR="00925D85" w:rsidRPr="00D43652" w:rsidRDefault="00925D85" w:rsidP="00625DD9">
            <w:pPr>
              <w:spacing w:line="276" w:lineRule="auto"/>
              <w:jc w:val="both"/>
              <w:rPr>
                <w:rFonts w:ascii="Arial" w:hAnsi="Arial" w:cs="Arial"/>
                <w:lang w:val="ro-RO"/>
              </w:rPr>
            </w:pPr>
          </w:p>
        </w:tc>
        <w:tc>
          <w:tcPr>
            <w:tcW w:w="851" w:type="dxa"/>
          </w:tcPr>
          <w:p w14:paraId="16A0533B" w14:textId="77777777" w:rsidR="00925D85" w:rsidRPr="00D43652" w:rsidRDefault="00925D85" w:rsidP="00625DD9">
            <w:pPr>
              <w:spacing w:line="276" w:lineRule="auto"/>
              <w:jc w:val="both"/>
              <w:rPr>
                <w:rFonts w:ascii="Arial" w:hAnsi="Arial" w:cs="Arial"/>
                <w:lang w:val="ro-RO"/>
              </w:rPr>
            </w:pPr>
          </w:p>
        </w:tc>
        <w:tc>
          <w:tcPr>
            <w:tcW w:w="709" w:type="dxa"/>
            <w:gridSpan w:val="2"/>
          </w:tcPr>
          <w:p w14:paraId="1FA5B549" w14:textId="77777777" w:rsidR="00925D85" w:rsidRPr="00D43652" w:rsidRDefault="00925D85" w:rsidP="00625DD9">
            <w:pPr>
              <w:spacing w:line="276" w:lineRule="auto"/>
              <w:jc w:val="both"/>
              <w:rPr>
                <w:rFonts w:ascii="Arial" w:hAnsi="Arial" w:cs="Arial"/>
                <w:lang w:val="ro-RO"/>
              </w:rPr>
            </w:pPr>
          </w:p>
        </w:tc>
        <w:tc>
          <w:tcPr>
            <w:tcW w:w="801" w:type="dxa"/>
          </w:tcPr>
          <w:p w14:paraId="3328637F" w14:textId="77777777" w:rsidR="00925D85" w:rsidRPr="00D43652" w:rsidRDefault="00925D85" w:rsidP="00625DD9">
            <w:pPr>
              <w:spacing w:line="276" w:lineRule="auto"/>
              <w:jc w:val="both"/>
              <w:rPr>
                <w:rFonts w:ascii="Arial" w:hAnsi="Arial" w:cs="Arial"/>
                <w:lang w:val="ro-RO"/>
              </w:rPr>
            </w:pPr>
          </w:p>
        </w:tc>
        <w:tc>
          <w:tcPr>
            <w:tcW w:w="709" w:type="dxa"/>
          </w:tcPr>
          <w:p w14:paraId="2F7DDEE5" w14:textId="77777777" w:rsidR="00925D85" w:rsidRPr="00D43652" w:rsidRDefault="00925D85" w:rsidP="00625DD9">
            <w:pPr>
              <w:spacing w:line="276" w:lineRule="auto"/>
              <w:jc w:val="both"/>
              <w:rPr>
                <w:rFonts w:ascii="Arial" w:hAnsi="Arial" w:cs="Arial"/>
                <w:lang w:val="ro-RO"/>
              </w:rPr>
            </w:pPr>
          </w:p>
        </w:tc>
        <w:tc>
          <w:tcPr>
            <w:tcW w:w="615" w:type="dxa"/>
          </w:tcPr>
          <w:p w14:paraId="0ADCD647" w14:textId="77777777" w:rsidR="00925D85" w:rsidRPr="00D43652" w:rsidRDefault="00925D85" w:rsidP="00625DD9">
            <w:pPr>
              <w:spacing w:line="276" w:lineRule="auto"/>
              <w:jc w:val="both"/>
              <w:rPr>
                <w:rFonts w:ascii="Arial" w:hAnsi="Arial" w:cs="Arial"/>
                <w:lang w:val="ro-RO"/>
              </w:rPr>
            </w:pPr>
          </w:p>
        </w:tc>
        <w:tc>
          <w:tcPr>
            <w:tcW w:w="698" w:type="dxa"/>
          </w:tcPr>
          <w:p w14:paraId="55152886" w14:textId="77777777" w:rsidR="00925D85" w:rsidRPr="00D43652" w:rsidRDefault="00925D85" w:rsidP="00625DD9">
            <w:pPr>
              <w:spacing w:line="276" w:lineRule="auto"/>
              <w:jc w:val="both"/>
              <w:rPr>
                <w:rFonts w:ascii="Arial" w:hAnsi="Arial" w:cs="Arial"/>
                <w:lang w:val="ro-RO"/>
              </w:rPr>
            </w:pPr>
          </w:p>
        </w:tc>
      </w:tr>
      <w:tr w:rsidR="00925D85" w:rsidRPr="00D43652" w14:paraId="6831BA6C" w14:textId="77777777" w:rsidTr="00C7635C">
        <w:trPr>
          <w:jc w:val="center"/>
        </w:trPr>
        <w:tc>
          <w:tcPr>
            <w:tcW w:w="1985" w:type="dxa"/>
          </w:tcPr>
          <w:p w14:paraId="20417EF4" w14:textId="77777777" w:rsidR="00925D85" w:rsidRPr="00D43652" w:rsidRDefault="00925D85" w:rsidP="00625DD9">
            <w:pPr>
              <w:spacing w:line="276" w:lineRule="auto"/>
              <w:rPr>
                <w:b/>
                <w:bCs/>
                <w:lang w:val="ro-RO"/>
              </w:rPr>
            </w:pPr>
          </w:p>
        </w:tc>
        <w:tc>
          <w:tcPr>
            <w:tcW w:w="1275" w:type="dxa"/>
          </w:tcPr>
          <w:p w14:paraId="0BB01210" w14:textId="77777777" w:rsidR="00925D85" w:rsidRPr="00D43652" w:rsidRDefault="00925D85" w:rsidP="00625DD9">
            <w:pPr>
              <w:spacing w:line="276" w:lineRule="auto"/>
              <w:ind w:left="-130" w:firstLine="130"/>
              <w:jc w:val="both"/>
              <w:rPr>
                <w:rFonts w:ascii="Arial" w:hAnsi="Arial" w:cs="Arial"/>
                <w:lang w:val="ro-RO"/>
              </w:rPr>
            </w:pPr>
          </w:p>
        </w:tc>
        <w:tc>
          <w:tcPr>
            <w:tcW w:w="1674" w:type="dxa"/>
          </w:tcPr>
          <w:p w14:paraId="7CB1A4DC" w14:textId="77777777" w:rsidR="00925D85" w:rsidRPr="00D43652" w:rsidRDefault="00925D85" w:rsidP="00625DD9">
            <w:pPr>
              <w:spacing w:line="276" w:lineRule="auto"/>
              <w:jc w:val="both"/>
              <w:rPr>
                <w:rFonts w:ascii="Arial" w:hAnsi="Arial" w:cs="Arial"/>
                <w:lang w:val="ro-RO"/>
              </w:rPr>
            </w:pPr>
          </w:p>
        </w:tc>
        <w:tc>
          <w:tcPr>
            <w:tcW w:w="1013" w:type="dxa"/>
          </w:tcPr>
          <w:p w14:paraId="460E7CD7" w14:textId="77777777" w:rsidR="00925D85" w:rsidRPr="00D43652" w:rsidRDefault="00925D85" w:rsidP="00625DD9">
            <w:pPr>
              <w:spacing w:line="276" w:lineRule="auto"/>
              <w:jc w:val="both"/>
              <w:rPr>
                <w:rFonts w:ascii="Arial" w:hAnsi="Arial" w:cs="Arial"/>
                <w:lang w:val="ro-RO"/>
              </w:rPr>
            </w:pPr>
          </w:p>
        </w:tc>
        <w:tc>
          <w:tcPr>
            <w:tcW w:w="865" w:type="dxa"/>
          </w:tcPr>
          <w:p w14:paraId="34D813C1" w14:textId="77777777" w:rsidR="00925D85" w:rsidRPr="00D43652" w:rsidRDefault="00925D85" w:rsidP="00625DD9">
            <w:pPr>
              <w:spacing w:line="276" w:lineRule="auto"/>
              <w:jc w:val="both"/>
              <w:rPr>
                <w:rFonts w:ascii="Arial" w:hAnsi="Arial" w:cs="Arial"/>
                <w:lang w:val="ro-RO"/>
              </w:rPr>
            </w:pPr>
          </w:p>
        </w:tc>
        <w:tc>
          <w:tcPr>
            <w:tcW w:w="992" w:type="dxa"/>
          </w:tcPr>
          <w:p w14:paraId="607AB02C" w14:textId="77777777" w:rsidR="00925D85" w:rsidRPr="00D43652" w:rsidRDefault="00925D85" w:rsidP="00625DD9">
            <w:pPr>
              <w:spacing w:line="276" w:lineRule="auto"/>
              <w:jc w:val="both"/>
              <w:rPr>
                <w:rFonts w:ascii="Arial" w:hAnsi="Arial" w:cs="Arial"/>
                <w:lang w:val="ro-RO"/>
              </w:rPr>
            </w:pPr>
          </w:p>
        </w:tc>
        <w:tc>
          <w:tcPr>
            <w:tcW w:w="708" w:type="dxa"/>
          </w:tcPr>
          <w:p w14:paraId="5DC578C0" w14:textId="77777777" w:rsidR="00925D85" w:rsidRPr="00D43652" w:rsidRDefault="00925D85" w:rsidP="00625DD9">
            <w:pPr>
              <w:spacing w:line="276" w:lineRule="auto"/>
              <w:jc w:val="both"/>
              <w:rPr>
                <w:rFonts w:ascii="Arial" w:hAnsi="Arial" w:cs="Arial"/>
                <w:lang w:val="ro-RO"/>
              </w:rPr>
            </w:pPr>
          </w:p>
        </w:tc>
        <w:tc>
          <w:tcPr>
            <w:tcW w:w="851" w:type="dxa"/>
          </w:tcPr>
          <w:p w14:paraId="7BB645BF" w14:textId="77777777" w:rsidR="00925D85" w:rsidRPr="00D43652" w:rsidRDefault="00925D85" w:rsidP="00625DD9">
            <w:pPr>
              <w:spacing w:line="276" w:lineRule="auto"/>
              <w:jc w:val="both"/>
              <w:rPr>
                <w:rFonts w:ascii="Arial" w:hAnsi="Arial" w:cs="Arial"/>
                <w:lang w:val="ro-RO"/>
              </w:rPr>
            </w:pPr>
          </w:p>
        </w:tc>
        <w:tc>
          <w:tcPr>
            <w:tcW w:w="709" w:type="dxa"/>
            <w:gridSpan w:val="2"/>
          </w:tcPr>
          <w:p w14:paraId="1A9EB516" w14:textId="77777777" w:rsidR="00925D85" w:rsidRPr="00D43652" w:rsidRDefault="00925D85" w:rsidP="00625DD9">
            <w:pPr>
              <w:spacing w:line="276" w:lineRule="auto"/>
              <w:jc w:val="both"/>
              <w:rPr>
                <w:rFonts w:ascii="Arial" w:hAnsi="Arial" w:cs="Arial"/>
                <w:lang w:val="ro-RO"/>
              </w:rPr>
            </w:pPr>
          </w:p>
        </w:tc>
        <w:tc>
          <w:tcPr>
            <w:tcW w:w="801" w:type="dxa"/>
          </w:tcPr>
          <w:p w14:paraId="5595DAD7" w14:textId="77777777" w:rsidR="00925D85" w:rsidRPr="00D43652" w:rsidRDefault="00925D85" w:rsidP="00625DD9">
            <w:pPr>
              <w:spacing w:line="276" w:lineRule="auto"/>
              <w:jc w:val="both"/>
              <w:rPr>
                <w:rFonts w:ascii="Arial" w:hAnsi="Arial" w:cs="Arial"/>
                <w:lang w:val="ro-RO"/>
              </w:rPr>
            </w:pPr>
          </w:p>
        </w:tc>
        <w:tc>
          <w:tcPr>
            <w:tcW w:w="709" w:type="dxa"/>
          </w:tcPr>
          <w:p w14:paraId="70F95FBD" w14:textId="77777777" w:rsidR="00925D85" w:rsidRPr="00D43652" w:rsidRDefault="00925D85" w:rsidP="00625DD9">
            <w:pPr>
              <w:spacing w:line="276" w:lineRule="auto"/>
              <w:jc w:val="both"/>
              <w:rPr>
                <w:rFonts w:ascii="Arial" w:hAnsi="Arial" w:cs="Arial"/>
                <w:lang w:val="ro-RO"/>
              </w:rPr>
            </w:pPr>
          </w:p>
        </w:tc>
        <w:tc>
          <w:tcPr>
            <w:tcW w:w="615" w:type="dxa"/>
          </w:tcPr>
          <w:p w14:paraId="29DADC9C" w14:textId="77777777" w:rsidR="00925D85" w:rsidRPr="00D43652" w:rsidRDefault="00925D85" w:rsidP="00625DD9">
            <w:pPr>
              <w:spacing w:line="276" w:lineRule="auto"/>
              <w:jc w:val="both"/>
              <w:rPr>
                <w:rFonts w:ascii="Arial" w:hAnsi="Arial" w:cs="Arial"/>
                <w:lang w:val="ro-RO"/>
              </w:rPr>
            </w:pPr>
          </w:p>
        </w:tc>
        <w:tc>
          <w:tcPr>
            <w:tcW w:w="698" w:type="dxa"/>
          </w:tcPr>
          <w:p w14:paraId="4C4E0564" w14:textId="77777777" w:rsidR="00925D85" w:rsidRPr="00D43652" w:rsidRDefault="00925D85" w:rsidP="00625DD9">
            <w:pPr>
              <w:spacing w:line="276" w:lineRule="auto"/>
              <w:jc w:val="both"/>
              <w:rPr>
                <w:rFonts w:ascii="Arial" w:hAnsi="Arial" w:cs="Arial"/>
                <w:lang w:val="ro-RO"/>
              </w:rPr>
            </w:pPr>
          </w:p>
        </w:tc>
      </w:tr>
      <w:tr w:rsidR="00925D85" w:rsidRPr="00D43652" w14:paraId="53DF97F2" w14:textId="77777777" w:rsidTr="00C7635C">
        <w:trPr>
          <w:jc w:val="center"/>
        </w:trPr>
        <w:tc>
          <w:tcPr>
            <w:tcW w:w="1985" w:type="dxa"/>
          </w:tcPr>
          <w:p w14:paraId="56C9AD0E" w14:textId="77777777" w:rsidR="00925D85" w:rsidRPr="00D43652" w:rsidRDefault="00925D85" w:rsidP="00625DD9">
            <w:pPr>
              <w:spacing w:line="276" w:lineRule="auto"/>
              <w:rPr>
                <w:b/>
                <w:bCs/>
                <w:lang w:val="ro-RO"/>
              </w:rPr>
            </w:pPr>
          </w:p>
        </w:tc>
        <w:tc>
          <w:tcPr>
            <w:tcW w:w="1275" w:type="dxa"/>
          </w:tcPr>
          <w:p w14:paraId="1200DA8A" w14:textId="77777777" w:rsidR="00925D85" w:rsidRPr="00D43652" w:rsidRDefault="00925D85" w:rsidP="00625DD9">
            <w:pPr>
              <w:spacing w:line="276" w:lineRule="auto"/>
              <w:jc w:val="both"/>
              <w:rPr>
                <w:rFonts w:ascii="Arial" w:hAnsi="Arial" w:cs="Arial"/>
                <w:lang w:val="ro-RO"/>
              </w:rPr>
            </w:pPr>
          </w:p>
        </w:tc>
        <w:tc>
          <w:tcPr>
            <w:tcW w:w="1674" w:type="dxa"/>
          </w:tcPr>
          <w:p w14:paraId="45CC9B8D" w14:textId="77777777" w:rsidR="00925D85" w:rsidRPr="00D43652" w:rsidRDefault="00925D85" w:rsidP="00625DD9">
            <w:pPr>
              <w:spacing w:line="276" w:lineRule="auto"/>
              <w:jc w:val="both"/>
              <w:rPr>
                <w:rFonts w:ascii="Arial" w:hAnsi="Arial" w:cs="Arial"/>
                <w:lang w:val="ro-RO"/>
              </w:rPr>
            </w:pPr>
          </w:p>
        </w:tc>
        <w:tc>
          <w:tcPr>
            <w:tcW w:w="1013" w:type="dxa"/>
          </w:tcPr>
          <w:p w14:paraId="55784BA2" w14:textId="77777777" w:rsidR="00925D85" w:rsidRPr="00D43652" w:rsidRDefault="00925D85" w:rsidP="00625DD9">
            <w:pPr>
              <w:spacing w:line="276" w:lineRule="auto"/>
              <w:jc w:val="both"/>
              <w:rPr>
                <w:rFonts w:ascii="Arial" w:hAnsi="Arial" w:cs="Arial"/>
                <w:lang w:val="ro-RO"/>
              </w:rPr>
            </w:pPr>
          </w:p>
        </w:tc>
        <w:tc>
          <w:tcPr>
            <w:tcW w:w="865" w:type="dxa"/>
          </w:tcPr>
          <w:p w14:paraId="02FA76C6" w14:textId="77777777" w:rsidR="00925D85" w:rsidRPr="00D43652" w:rsidRDefault="00925D85" w:rsidP="00625DD9">
            <w:pPr>
              <w:spacing w:line="276" w:lineRule="auto"/>
              <w:jc w:val="both"/>
              <w:rPr>
                <w:rFonts w:ascii="Arial" w:hAnsi="Arial" w:cs="Arial"/>
                <w:lang w:val="ro-RO"/>
              </w:rPr>
            </w:pPr>
          </w:p>
        </w:tc>
        <w:tc>
          <w:tcPr>
            <w:tcW w:w="992" w:type="dxa"/>
          </w:tcPr>
          <w:p w14:paraId="5DAB3324" w14:textId="77777777" w:rsidR="00925D85" w:rsidRPr="00D43652" w:rsidRDefault="00925D85" w:rsidP="00625DD9">
            <w:pPr>
              <w:spacing w:line="276" w:lineRule="auto"/>
              <w:jc w:val="both"/>
              <w:rPr>
                <w:rFonts w:ascii="Arial" w:hAnsi="Arial" w:cs="Arial"/>
                <w:lang w:val="ro-RO"/>
              </w:rPr>
            </w:pPr>
          </w:p>
        </w:tc>
        <w:tc>
          <w:tcPr>
            <w:tcW w:w="708" w:type="dxa"/>
          </w:tcPr>
          <w:p w14:paraId="0BD5C22D" w14:textId="77777777" w:rsidR="00925D85" w:rsidRPr="00D43652" w:rsidRDefault="00925D85" w:rsidP="00625DD9">
            <w:pPr>
              <w:spacing w:line="276" w:lineRule="auto"/>
              <w:jc w:val="both"/>
              <w:rPr>
                <w:rFonts w:ascii="Arial" w:hAnsi="Arial" w:cs="Arial"/>
                <w:lang w:val="ro-RO"/>
              </w:rPr>
            </w:pPr>
          </w:p>
        </w:tc>
        <w:tc>
          <w:tcPr>
            <w:tcW w:w="851" w:type="dxa"/>
          </w:tcPr>
          <w:p w14:paraId="2286F784" w14:textId="77777777" w:rsidR="00925D85" w:rsidRPr="00D43652" w:rsidRDefault="00925D85" w:rsidP="00625DD9">
            <w:pPr>
              <w:spacing w:line="276" w:lineRule="auto"/>
              <w:jc w:val="both"/>
              <w:rPr>
                <w:rFonts w:ascii="Arial" w:hAnsi="Arial" w:cs="Arial"/>
                <w:lang w:val="ro-RO"/>
              </w:rPr>
            </w:pPr>
          </w:p>
        </w:tc>
        <w:tc>
          <w:tcPr>
            <w:tcW w:w="709" w:type="dxa"/>
            <w:gridSpan w:val="2"/>
          </w:tcPr>
          <w:p w14:paraId="2ED23B27" w14:textId="77777777" w:rsidR="00925D85" w:rsidRPr="00D43652" w:rsidRDefault="00925D85" w:rsidP="00625DD9">
            <w:pPr>
              <w:spacing w:line="276" w:lineRule="auto"/>
              <w:jc w:val="both"/>
              <w:rPr>
                <w:rFonts w:ascii="Arial" w:hAnsi="Arial" w:cs="Arial"/>
                <w:lang w:val="ro-RO"/>
              </w:rPr>
            </w:pPr>
          </w:p>
        </w:tc>
        <w:tc>
          <w:tcPr>
            <w:tcW w:w="801" w:type="dxa"/>
          </w:tcPr>
          <w:p w14:paraId="5234037C" w14:textId="77777777" w:rsidR="00925D85" w:rsidRPr="00D43652" w:rsidRDefault="00925D85" w:rsidP="00625DD9">
            <w:pPr>
              <w:spacing w:line="276" w:lineRule="auto"/>
              <w:jc w:val="both"/>
              <w:rPr>
                <w:rFonts w:ascii="Arial" w:hAnsi="Arial" w:cs="Arial"/>
                <w:lang w:val="ro-RO"/>
              </w:rPr>
            </w:pPr>
          </w:p>
        </w:tc>
        <w:tc>
          <w:tcPr>
            <w:tcW w:w="709" w:type="dxa"/>
          </w:tcPr>
          <w:p w14:paraId="30768E5B" w14:textId="77777777" w:rsidR="00925D85" w:rsidRPr="00D43652" w:rsidRDefault="00925D85" w:rsidP="00625DD9">
            <w:pPr>
              <w:spacing w:line="276" w:lineRule="auto"/>
              <w:jc w:val="both"/>
              <w:rPr>
                <w:rFonts w:ascii="Arial" w:hAnsi="Arial" w:cs="Arial"/>
                <w:lang w:val="ro-RO"/>
              </w:rPr>
            </w:pPr>
          </w:p>
        </w:tc>
        <w:tc>
          <w:tcPr>
            <w:tcW w:w="615" w:type="dxa"/>
          </w:tcPr>
          <w:p w14:paraId="4F3FF886" w14:textId="77777777" w:rsidR="00925D85" w:rsidRPr="00D43652" w:rsidRDefault="00925D85" w:rsidP="00625DD9">
            <w:pPr>
              <w:spacing w:line="276" w:lineRule="auto"/>
              <w:jc w:val="both"/>
              <w:rPr>
                <w:rFonts w:ascii="Arial" w:hAnsi="Arial" w:cs="Arial"/>
                <w:lang w:val="ro-RO"/>
              </w:rPr>
            </w:pPr>
          </w:p>
        </w:tc>
        <w:tc>
          <w:tcPr>
            <w:tcW w:w="698" w:type="dxa"/>
          </w:tcPr>
          <w:p w14:paraId="642E00BF" w14:textId="77777777" w:rsidR="00925D85" w:rsidRPr="00D43652" w:rsidRDefault="00925D85" w:rsidP="00625DD9">
            <w:pPr>
              <w:spacing w:line="276" w:lineRule="auto"/>
              <w:jc w:val="both"/>
              <w:rPr>
                <w:rFonts w:ascii="Arial" w:hAnsi="Arial" w:cs="Arial"/>
                <w:lang w:val="ro-RO"/>
              </w:rPr>
            </w:pPr>
          </w:p>
        </w:tc>
      </w:tr>
      <w:tr w:rsidR="00925D85" w:rsidRPr="00D43652" w14:paraId="370BB0F0" w14:textId="77777777" w:rsidTr="00C7635C">
        <w:trPr>
          <w:jc w:val="center"/>
        </w:trPr>
        <w:tc>
          <w:tcPr>
            <w:tcW w:w="1985" w:type="dxa"/>
          </w:tcPr>
          <w:p w14:paraId="43D502B8" w14:textId="77777777" w:rsidR="00925D85" w:rsidRPr="00D43652" w:rsidRDefault="00925D85" w:rsidP="00625DD9">
            <w:pPr>
              <w:spacing w:line="276" w:lineRule="auto"/>
              <w:rPr>
                <w:b/>
                <w:bCs/>
                <w:lang w:val="ro-RO"/>
              </w:rPr>
            </w:pPr>
          </w:p>
        </w:tc>
        <w:tc>
          <w:tcPr>
            <w:tcW w:w="1275" w:type="dxa"/>
          </w:tcPr>
          <w:p w14:paraId="5DD62495" w14:textId="77777777" w:rsidR="00925D85" w:rsidRPr="00D43652" w:rsidRDefault="00925D85" w:rsidP="00625DD9">
            <w:pPr>
              <w:spacing w:line="276" w:lineRule="auto"/>
              <w:jc w:val="both"/>
              <w:rPr>
                <w:rFonts w:ascii="Arial" w:hAnsi="Arial" w:cs="Arial"/>
                <w:lang w:val="ro-RO"/>
              </w:rPr>
            </w:pPr>
          </w:p>
        </w:tc>
        <w:tc>
          <w:tcPr>
            <w:tcW w:w="1674" w:type="dxa"/>
          </w:tcPr>
          <w:p w14:paraId="7B465CDD" w14:textId="77777777" w:rsidR="00925D85" w:rsidRPr="00D43652" w:rsidRDefault="00925D85" w:rsidP="00625DD9">
            <w:pPr>
              <w:spacing w:line="276" w:lineRule="auto"/>
              <w:jc w:val="both"/>
              <w:rPr>
                <w:rFonts w:ascii="Arial" w:hAnsi="Arial" w:cs="Arial"/>
                <w:lang w:val="ro-RO"/>
              </w:rPr>
            </w:pPr>
          </w:p>
        </w:tc>
        <w:tc>
          <w:tcPr>
            <w:tcW w:w="1013" w:type="dxa"/>
          </w:tcPr>
          <w:p w14:paraId="55658A56" w14:textId="77777777" w:rsidR="00925D85" w:rsidRPr="00D43652" w:rsidRDefault="00925D85" w:rsidP="00625DD9">
            <w:pPr>
              <w:spacing w:line="276" w:lineRule="auto"/>
              <w:jc w:val="both"/>
              <w:rPr>
                <w:rFonts w:ascii="Arial" w:hAnsi="Arial" w:cs="Arial"/>
                <w:lang w:val="ro-RO"/>
              </w:rPr>
            </w:pPr>
          </w:p>
        </w:tc>
        <w:tc>
          <w:tcPr>
            <w:tcW w:w="865" w:type="dxa"/>
          </w:tcPr>
          <w:p w14:paraId="3378EF6B" w14:textId="77777777" w:rsidR="00925D85" w:rsidRPr="00D43652" w:rsidRDefault="00925D85" w:rsidP="00625DD9">
            <w:pPr>
              <w:spacing w:line="276" w:lineRule="auto"/>
              <w:jc w:val="both"/>
              <w:rPr>
                <w:rFonts w:ascii="Arial" w:hAnsi="Arial" w:cs="Arial"/>
                <w:lang w:val="ro-RO"/>
              </w:rPr>
            </w:pPr>
          </w:p>
        </w:tc>
        <w:tc>
          <w:tcPr>
            <w:tcW w:w="992" w:type="dxa"/>
          </w:tcPr>
          <w:p w14:paraId="41859E1C" w14:textId="77777777" w:rsidR="00925D85" w:rsidRPr="00D43652" w:rsidRDefault="00925D85" w:rsidP="00625DD9">
            <w:pPr>
              <w:spacing w:line="276" w:lineRule="auto"/>
              <w:jc w:val="both"/>
              <w:rPr>
                <w:rFonts w:ascii="Arial" w:hAnsi="Arial" w:cs="Arial"/>
                <w:lang w:val="ro-RO"/>
              </w:rPr>
            </w:pPr>
          </w:p>
        </w:tc>
        <w:tc>
          <w:tcPr>
            <w:tcW w:w="708" w:type="dxa"/>
          </w:tcPr>
          <w:p w14:paraId="3E0F6187" w14:textId="77777777" w:rsidR="00925D85" w:rsidRPr="00D43652" w:rsidRDefault="00925D85" w:rsidP="00625DD9">
            <w:pPr>
              <w:spacing w:line="276" w:lineRule="auto"/>
              <w:jc w:val="both"/>
              <w:rPr>
                <w:rFonts w:ascii="Arial" w:hAnsi="Arial" w:cs="Arial"/>
                <w:lang w:val="ro-RO"/>
              </w:rPr>
            </w:pPr>
          </w:p>
        </w:tc>
        <w:tc>
          <w:tcPr>
            <w:tcW w:w="851" w:type="dxa"/>
          </w:tcPr>
          <w:p w14:paraId="6F1D4B36" w14:textId="77777777" w:rsidR="00925D85" w:rsidRPr="00D43652" w:rsidRDefault="00925D85" w:rsidP="00625DD9">
            <w:pPr>
              <w:spacing w:line="276" w:lineRule="auto"/>
              <w:jc w:val="both"/>
              <w:rPr>
                <w:rFonts w:ascii="Arial" w:hAnsi="Arial" w:cs="Arial"/>
                <w:lang w:val="ro-RO"/>
              </w:rPr>
            </w:pPr>
          </w:p>
        </w:tc>
        <w:tc>
          <w:tcPr>
            <w:tcW w:w="709" w:type="dxa"/>
            <w:gridSpan w:val="2"/>
          </w:tcPr>
          <w:p w14:paraId="51DB4848" w14:textId="77777777" w:rsidR="00925D85" w:rsidRPr="00D43652" w:rsidRDefault="00925D85" w:rsidP="00625DD9">
            <w:pPr>
              <w:spacing w:line="276" w:lineRule="auto"/>
              <w:jc w:val="both"/>
              <w:rPr>
                <w:rFonts w:ascii="Arial" w:hAnsi="Arial" w:cs="Arial"/>
                <w:lang w:val="ro-RO"/>
              </w:rPr>
            </w:pPr>
          </w:p>
        </w:tc>
        <w:tc>
          <w:tcPr>
            <w:tcW w:w="801" w:type="dxa"/>
          </w:tcPr>
          <w:p w14:paraId="6470E120" w14:textId="77777777" w:rsidR="00925D85" w:rsidRPr="00D43652" w:rsidRDefault="00925D85" w:rsidP="00625DD9">
            <w:pPr>
              <w:spacing w:line="276" w:lineRule="auto"/>
              <w:jc w:val="both"/>
              <w:rPr>
                <w:rFonts w:ascii="Arial" w:hAnsi="Arial" w:cs="Arial"/>
                <w:lang w:val="ro-RO"/>
              </w:rPr>
            </w:pPr>
          </w:p>
        </w:tc>
        <w:tc>
          <w:tcPr>
            <w:tcW w:w="709" w:type="dxa"/>
          </w:tcPr>
          <w:p w14:paraId="597962D6" w14:textId="77777777" w:rsidR="00925D85" w:rsidRPr="00D43652" w:rsidRDefault="00925D85" w:rsidP="00625DD9">
            <w:pPr>
              <w:spacing w:line="276" w:lineRule="auto"/>
              <w:jc w:val="both"/>
              <w:rPr>
                <w:rFonts w:ascii="Arial" w:hAnsi="Arial" w:cs="Arial"/>
                <w:lang w:val="ro-RO"/>
              </w:rPr>
            </w:pPr>
          </w:p>
        </w:tc>
        <w:tc>
          <w:tcPr>
            <w:tcW w:w="615" w:type="dxa"/>
          </w:tcPr>
          <w:p w14:paraId="20D1A042" w14:textId="77777777" w:rsidR="00925D85" w:rsidRPr="00D43652" w:rsidRDefault="00925D85" w:rsidP="00625DD9">
            <w:pPr>
              <w:spacing w:line="276" w:lineRule="auto"/>
              <w:jc w:val="both"/>
              <w:rPr>
                <w:rFonts w:ascii="Arial" w:hAnsi="Arial" w:cs="Arial"/>
                <w:lang w:val="ro-RO"/>
              </w:rPr>
            </w:pPr>
          </w:p>
        </w:tc>
        <w:tc>
          <w:tcPr>
            <w:tcW w:w="698" w:type="dxa"/>
          </w:tcPr>
          <w:p w14:paraId="24FDC8C3" w14:textId="77777777" w:rsidR="00925D85" w:rsidRPr="00D43652" w:rsidRDefault="00925D85" w:rsidP="00625DD9">
            <w:pPr>
              <w:spacing w:line="276" w:lineRule="auto"/>
              <w:jc w:val="both"/>
              <w:rPr>
                <w:rFonts w:ascii="Arial" w:hAnsi="Arial" w:cs="Arial"/>
                <w:lang w:val="ro-RO"/>
              </w:rPr>
            </w:pPr>
          </w:p>
        </w:tc>
      </w:tr>
      <w:tr w:rsidR="00925D85" w:rsidRPr="00D43652" w14:paraId="328ACE1E" w14:textId="77777777" w:rsidTr="00C7635C">
        <w:trPr>
          <w:jc w:val="center"/>
        </w:trPr>
        <w:tc>
          <w:tcPr>
            <w:tcW w:w="1985" w:type="dxa"/>
          </w:tcPr>
          <w:p w14:paraId="568FC7B2" w14:textId="77777777" w:rsidR="00925D85" w:rsidRPr="00D43652" w:rsidRDefault="00925D85" w:rsidP="00625DD9">
            <w:pPr>
              <w:spacing w:line="276" w:lineRule="auto"/>
              <w:rPr>
                <w:lang w:val="ro-RO"/>
              </w:rPr>
            </w:pPr>
          </w:p>
        </w:tc>
        <w:tc>
          <w:tcPr>
            <w:tcW w:w="1275" w:type="dxa"/>
          </w:tcPr>
          <w:p w14:paraId="64ECCFB4" w14:textId="77777777" w:rsidR="00925D85" w:rsidRPr="00D43652" w:rsidRDefault="00925D85" w:rsidP="00625DD9">
            <w:pPr>
              <w:spacing w:line="276" w:lineRule="auto"/>
              <w:rPr>
                <w:lang w:val="ro-RO"/>
              </w:rPr>
            </w:pPr>
          </w:p>
        </w:tc>
        <w:tc>
          <w:tcPr>
            <w:tcW w:w="1674" w:type="dxa"/>
          </w:tcPr>
          <w:p w14:paraId="6BE916A3" w14:textId="77777777" w:rsidR="00925D85" w:rsidRPr="00D43652" w:rsidRDefault="00925D85" w:rsidP="00625DD9">
            <w:pPr>
              <w:spacing w:line="276" w:lineRule="auto"/>
              <w:jc w:val="both"/>
              <w:rPr>
                <w:rFonts w:ascii="Arial" w:hAnsi="Arial" w:cs="Arial"/>
                <w:lang w:val="ro-RO"/>
              </w:rPr>
            </w:pPr>
          </w:p>
        </w:tc>
        <w:tc>
          <w:tcPr>
            <w:tcW w:w="1013" w:type="dxa"/>
          </w:tcPr>
          <w:p w14:paraId="68165AC8" w14:textId="77777777" w:rsidR="00925D85" w:rsidRPr="00D43652" w:rsidRDefault="00925D85" w:rsidP="00625DD9">
            <w:pPr>
              <w:spacing w:line="276" w:lineRule="auto"/>
              <w:jc w:val="both"/>
              <w:rPr>
                <w:rFonts w:ascii="Arial" w:hAnsi="Arial" w:cs="Arial"/>
                <w:lang w:val="ro-RO"/>
              </w:rPr>
            </w:pPr>
          </w:p>
        </w:tc>
        <w:tc>
          <w:tcPr>
            <w:tcW w:w="865" w:type="dxa"/>
          </w:tcPr>
          <w:p w14:paraId="3CA59654" w14:textId="77777777" w:rsidR="00925D85" w:rsidRPr="00D43652" w:rsidRDefault="00925D85" w:rsidP="00625DD9">
            <w:pPr>
              <w:spacing w:line="276" w:lineRule="auto"/>
              <w:jc w:val="both"/>
              <w:rPr>
                <w:rFonts w:ascii="Arial" w:hAnsi="Arial" w:cs="Arial"/>
                <w:lang w:val="ro-RO"/>
              </w:rPr>
            </w:pPr>
          </w:p>
        </w:tc>
        <w:tc>
          <w:tcPr>
            <w:tcW w:w="992" w:type="dxa"/>
          </w:tcPr>
          <w:p w14:paraId="3784EF08" w14:textId="77777777" w:rsidR="00925D85" w:rsidRPr="00D43652" w:rsidRDefault="00925D85" w:rsidP="00625DD9">
            <w:pPr>
              <w:spacing w:line="276" w:lineRule="auto"/>
              <w:jc w:val="both"/>
              <w:rPr>
                <w:rFonts w:ascii="Arial" w:hAnsi="Arial" w:cs="Arial"/>
                <w:lang w:val="ro-RO"/>
              </w:rPr>
            </w:pPr>
          </w:p>
        </w:tc>
        <w:tc>
          <w:tcPr>
            <w:tcW w:w="708" w:type="dxa"/>
          </w:tcPr>
          <w:p w14:paraId="01D2C992" w14:textId="77777777" w:rsidR="00925D85" w:rsidRPr="00D43652" w:rsidRDefault="00925D85" w:rsidP="00625DD9">
            <w:pPr>
              <w:spacing w:line="276" w:lineRule="auto"/>
              <w:jc w:val="both"/>
              <w:rPr>
                <w:rFonts w:ascii="Arial" w:hAnsi="Arial" w:cs="Arial"/>
                <w:lang w:val="ro-RO"/>
              </w:rPr>
            </w:pPr>
          </w:p>
        </w:tc>
        <w:tc>
          <w:tcPr>
            <w:tcW w:w="851" w:type="dxa"/>
          </w:tcPr>
          <w:p w14:paraId="0E8B9A58" w14:textId="77777777" w:rsidR="00925D85" w:rsidRPr="00D43652" w:rsidRDefault="00925D85" w:rsidP="00625DD9">
            <w:pPr>
              <w:spacing w:line="276" w:lineRule="auto"/>
              <w:jc w:val="both"/>
              <w:rPr>
                <w:rFonts w:ascii="Arial" w:hAnsi="Arial" w:cs="Arial"/>
                <w:lang w:val="ro-RO"/>
              </w:rPr>
            </w:pPr>
          </w:p>
        </w:tc>
        <w:tc>
          <w:tcPr>
            <w:tcW w:w="709" w:type="dxa"/>
            <w:gridSpan w:val="2"/>
          </w:tcPr>
          <w:p w14:paraId="1CACCD35" w14:textId="77777777" w:rsidR="00925D85" w:rsidRPr="00D43652" w:rsidRDefault="00925D85" w:rsidP="00625DD9">
            <w:pPr>
              <w:spacing w:line="276" w:lineRule="auto"/>
              <w:jc w:val="both"/>
              <w:rPr>
                <w:rFonts w:ascii="Arial" w:hAnsi="Arial" w:cs="Arial"/>
                <w:lang w:val="ro-RO"/>
              </w:rPr>
            </w:pPr>
          </w:p>
        </w:tc>
        <w:tc>
          <w:tcPr>
            <w:tcW w:w="801" w:type="dxa"/>
          </w:tcPr>
          <w:p w14:paraId="2C492D51" w14:textId="77777777" w:rsidR="00925D85" w:rsidRPr="00D43652" w:rsidRDefault="00925D85" w:rsidP="00625DD9">
            <w:pPr>
              <w:spacing w:line="276" w:lineRule="auto"/>
              <w:jc w:val="both"/>
              <w:rPr>
                <w:rFonts w:ascii="Arial" w:hAnsi="Arial" w:cs="Arial"/>
                <w:lang w:val="ro-RO"/>
              </w:rPr>
            </w:pPr>
          </w:p>
        </w:tc>
        <w:tc>
          <w:tcPr>
            <w:tcW w:w="709" w:type="dxa"/>
          </w:tcPr>
          <w:p w14:paraId="0E5C45B6" w14:textId="77777777" w:rsidR="00925D85" w:rsidRPr="00D43652" w:rsidRDefault="00925D85" w:rsidP="00625DD9">
            <w:pPr>
              <w:spacing w:line="276" w:lineRule="auto"/>
              <w:jc w:val="both"/>
              <w:rPr>
                <w:rFonts w:ascii="Arial" w:hAnsi="Arial" w:cs="Arial"/>
                <w:lang w:val="ro-RO"/>
              </w:rPr>
            </w:pPr>
          </w:p>
        </w:tc>
        <w:tc>
          <w:tcPr>
            <w:tcW w:w="615" w:type="dxa"/>
          </w:tcPr>
          <w:p w14:paraId="04EAFCF6" w14:textId="77777777" w:rsidR="00925D85" w:rsidRPr="00D43652" w:rsidRDefault="00925D85" w:rsidP="00625DD9">
            <w:pPr>
              <w:spacing w:line="276" w:lineRule="auto"/>
              <w:jc w:val="both"/>
              <w:rPr>
                <w:rFonts w:ascii="Arial" w:hAnsi="Arial" w:cs="Arial"/>
                <w:lang w:val="ro-RO"/>
              </w:rPr>
            </w:pPr>
          </w:p>
        </w:tc>
        <w:tc>
          <w:tcPr>
            <w:tcW w:w="698" w:type="dxa"/>
          </w:tcPr>
          <w:p w14:paraId="45F7126E" w14:textId="77777777" w:rsidR="00925D85" w:rsidRPr="00D43652" w:rsidRDefault="00925D85" w:rsidP="00625DD9">
            <w:pPr>
              <w:spacing w:line="276" w:lineRule="auto"/>
              <w:jc w:val="both"/>
              <w:rPr>
                <w:rFonts w:ascii="Arial" w:hAnsi="Arial" w:cs="Arial"/>
                <w:lang w:val="ro-RO"/>
              </w:rPr>
            </w:pPr>
          </w:p>
        </w:tc>
      </w:tr>
      <w:tr w:rsidR="00925D85" w:rsidRPr="00D43652" w14:paraId="74A347B3" w14:textId="77777777" w:rsidTr="00C7635C">
        <w:trPr>
          <w:jc w:val="center"/>
        </w:trPr>
        <w:tc>
          <w:tcPr>
            <w:tcW w:w="1985" w:type="dxa"/>
          </w:tcPr>
          <w:p w14:paraId="12122BAB" w14:textId="77777777" w:rsidR="00925D85" w:rsidRPr="00D43652" w:rsidRDefault="00925D85" w:rsidP="00625DD9">
            <w:pPr>
              <w:spacing w:line="276" w:lineRule="auto"/>
              <w:rPr>
                <w:b/>
                <w:bCs/>
                <w:lang w:val="ro-RO"/>
              </w:rPr>
            </w:pPr>
            <w:r w:rsidRPr="00D43652">
              <w:rPr>
                <w:b/>
                <w:bCs/>
                <w:lang w:val="ro-RO"/>
              </w:rPr>
              <w:t>…</w:t>
            </w:r>
          </w:p>
        </w:tc>
        <w:tc>
          <w:tcPr>
            <w:tcW w:w="1275" w:type="dxa"/>
          </w:tcPr>
          <w:p w14:paraId="5E21FFA2" w14:textId="77777777" w:rsidR="00925D85" w:rsidRPr="00D43652" w:rsidRDefault="00925D85" w:rsidP="00625DD9">
            <w:pPr>
              <w:spacing w:line="276" w:lineRule="auto"/>
              <w:jc w:val="both"/>
              <w:rPr>
                <w:rFonts w:ascii="Arial" w:hAnsi="Arial" w:cs="Arial"/>
                <w:lang w:val="ro-RO"/>
              </w:rPr>
            </w:pPr>
          </w:p>
        </w:tc>
        <w:tc>
          <w:tcPr>
            <w:tcW w:w="1674" w:type="dxa"/>
          </w:tcPr>
          <w:p w14:paraId="5958D2C0" w14:textId="77777777" w:rsidR="00925D85" w:rsidRPr="00D43652" w:rsidRDefault="00925D85" w:rsidP="00625DD9">
            <w:pPr>
              <w:spacing w:line="276" w:lineRule="auto"/>
              <w:jc w:val="both"/>
              <w:rPr>
                <w:rFonts w:ascii="Arial" w:hAnsi="Arial" w:cs="Arial"/>
                <w:lang w:val="ro-RO"/>
              </w:rPr>
            </w:pPr>
          </w:p>
        </w:tc>
        <w:tc>
          <w:tcPr>
            <w:tcW w:w="1013" w:type="dxa"/>
          </w:tcPr>
          <w:p w14:paraId="3F99F4FA" w14:textId="77777777" w:rsidR="00925D85" w:rsidRPr="00D43652" w:rsidRDefault="00925D85" w:rsidP="00625DD9">
            <w:pPr>
              <w:spacing w:line="276" w:lineRule="auto"/>
              <w:jc w:val="both"/>
              <w:rPr>
                <w:rFonts w:ascii="Arial" w:hAnsi="Arial" w:cs="Arial"/>
                <w:lang w:val="ro-RO"/>
              </w:rPr>
            </w:pPr>
          </w:p>
        </w:tc>
        <w:tc>
          <w:tcPr>
            <w:tcW w:w="865" w:type="dxa"/>
          </w:tcPr>
          <w:p w14:paraId="105803DF" w14:textId="77777777" w:rsidR="00925D85" w:rsidRPr="00D43652" w:rsidRDefault="00925D85" w:rsidP="00625DD9">
            <w:pPr>
              <w:spacing w:line="276" w:lineRule="auto"/>
              <w:jc w:val="both"/>
              <w:rPr>
                <w:rFonts w:ascii="Arial" w:hAnsi="Arial" w:cs="Arial"/>
                <w:lang w:val="ro-RO"/>
              </w:rPr>
            </w:pPr>
          </w:p>
        </w:tc>
        <w:tc>
          <w:tcPr>
            <w:tcW w:w="992" w:type="dxa"/>
          </w:tcPr>
          <w:p w14:paraId="1B994ED1" w14:textId="77777777" w:rsidR="00925D85" w:rsidRPr="00D43652" w:rsidRDefault="00925D85" w:rsidP="00625DD9">
            <w:pPr>
              <w:spacing w:line="276" w:lineRule="auto"/>
              <w:jc w:val="both"/>
              <w:rPr>
                <w:rFonts w:ascii="Arial" w:hAnsi="Arial" w:cs="Arial"/>
                <w:lang w:val="ro-RO"/>
              </w:rPr>
            </w:pPr>
          </w:p>
        </w:tc>
        <w:tc>
          <w:tcPr>
            <w:tcW w:w="708" w:type="dxa"/>
          </w:tcPr>
          <w:p w14:paraId="6371625E" w14:textId="77777777" w:rsidR="00925D85" w:rsidRPr="00D43652" w:rsidRDefault="00925D85" w:rsidP="00625DD9">
            <w:pPr>
              <w:spacing w:line="276" w:lineRule="auto"/>
              <w:jc w:val="both"/>
              <w:rPr>
                <w:rFonts w:ascii="Arial" w:hAnsi="Arial" w:cs="Arial"/>
                <w:lang w:val="ro-RO"/>
              </w:rPr>
            </w:pPr>
          </w:p>
        </w:tc>
        <w:tc>
          <w:tcPr>
            <w:tcW w:w="851" w:type="dxa"/>
          </w:tcPr>
          <w:p w14:paraId="0FD7A411" w14:textId="77777777" w:rsidR="00925D85" w:rsidRPr="00D43652" w:rsidRDefault="00925D85" w:rsidP="00625DD9">
            <w:pPr>
              <w:spacing w:line="276" w:lineRule="auto"/>
              <w:jc w:val="both"/>
              <w:rPr>
                <w:rFonts w:ascii="Arial" w:hAnsi="Arial" w:cs="Arial"/>
                <w:lang w:val="ro-RO"/>
              </w:rPr>
            </w:pPr>
          </w:p>
        </w:tc>
        <w:tc>
          <w:tcPr>
            <w:tcW w:w="709" w:type="dxa"/>
            <w:gridSpan w:val="2"/>
          </w:tcPr>
          <w:p w14:paraId="5EBDD393" w14:textId="77777777" w:rsidR="00925D85" w:rsidRPr="00D43652" w:rsidRDefault="00925D85" w:rsidP="00625DD9">
            <w:pPr>
              <w:spacing w:line="276" w:lineRule="auto"/>
              <w:jc w:val="both"/>
              <w:rPr>
                <w:rFonts w:ascii="Arial" w:hAnsi="Arial" w:cs="Arial"/>
                <w:lang w:val="ro-RO"/>
              </w:rPr>
            </w:pPr>
          </w:p>
        </w:tc>
        <w:tc>
          <w:tcPr>
            <w:tcW w:w="801" w:type="dxa"/>
          </w:tcPr>
          <w:p w14:paraId="336A9F78" w14:textId="77777777" w:rsidR="00925D85" w:rsidRPr="00D43652" w:rsidRDefault="00925D85" w:rsidP="00625DD9">
            <w:pPr>
              <w:spacing w:line="276" w:lineRule="auto"/>
              <w:jc w:val="both"/>
              <w:rPr>
                <w:rFonts w:ascii="Arial" w:hAnsi="Arial" w:cs="Arial"/>
                <w:lang w:val="ro-RO"/>
              </w:rPr>
            </w:pPr>
          </w:p>
        </w:tc>
        <w:tc>
          <w:tcPr>
            <w:tcW w:w="709" w:type="dxa"/>
          </w:tcPr>
          <w:p w14:paraId="1C749C1B" w14:textId="77777777" w:rsidR="00925D85" w:rsidRPr="00D43652" w:rsidRDefault="00925D85" w:rsidP="00625DD9">
            <w:pPr>
              <w:spacing w:line="276" w:lineRule="auto"/>
              <w:jc w:val="both"/>
              <w:rPr>
                <w:rFonts w:ascii="Arial" w:hAnsi="Arial" w:cs="Arial"/>
                <w:lang w:val="ro-RO"/>
              </w:rPr>
            </w:pPr>
          </w:p>
        </w:tc>
        <w:tc>
          <w:tcPr>
            <w:tcW w:w="615" w:type="dxa"/>
          </w:tcPr>
          <w:p w14:paraId="409585A9" w14:textId="77777777" w:rsidR="00925D85" w:rsidRPr="00D43652" w:rsidRDefault="00925D85" w:rsidP="00625DD9">
            <w:pPr>
              <w:spacing w:line="276" w:lineRule="auto"/>
              <w:jc w:val="both"/>
              <w:rPr>
                <w:rFonts w:ascii="Arial" w:hAnsi="Arial" w:cs="Arial"/>
                <w:lang w:val="ro-RO"/>
              </w:rPr>
            </w:pPr>
          </w:p>
        </w:tc>
        <w:tc>
          <w:tcPr>
            <w:tcW w:w="698" w:type="dxa"/>
          </w:tcPr>
          <w:p w14:paraId="433573AB" w14:textId="77777777" w:rsidR="00925D85" w:rsidRPr="00D43652" w:rsidRDefault="00925D85" w:rsidP="00625DD9">
            <w:pPr>
              <w:spacing w:line="276" w:lineRule="auto"/>
              <w:jc w:val="both"/>
              <w:rPr>
                <w:rFonts w:ascii="Arial" w:hAnsi="Arial" w:cs="Arial"/>
                <w:lang w:val="ro-RO"/>
              </w:rPr>
            </w:pPr>
          </w:p>
        </w:tc>
      </w:tr>
    </w:tbl>
    <w:p w14:paraId="3702A367" w14:textId="77777777" w:rsidR="00925D85" w:rsidRPr="00D43652" w:rsidRDefault="00925D85" w:rsidP="00625DD9">
      <w:pPr>
        <w:spacing w:line="276" w:lineRule="auto"/>
        <w:jc w:val="center"/>
        <w:rPr>
          <w:b/>
          <w:sz w:val="28"/>
          <w:szCs w:val="28"/>
          <w:lang w:val="ro-RO"/>
        </w:rPr>
      </w:pPr>
    </w:p>
    <w:p w14:paraId="7B43662E" w14:textId="364FA785" w:rsidR="00925D85" w:rsidRPr="00D43652" w:rsidRDefault="004377B0" w:rsidP="00625DD9">
      <w:pPr>
        <w:keepNext/>
        <w:pageBreakBefore/>
        <w:spacing w:line="276" w:lineRule="auto"/>
        <w:jc w:val="right"/>
        <w:outlineLvl w:val="0"/>
        <w:rPr>
          <w:b/>
          <w:sz w:val="28"/>
          <w:szCs w:val="28"/>
          <w:lang w:val="ro-RO"/>
        </w:rPr>
      </w:pPr>
      <w:bookmarkStart w:id="44" w:name="_Toc47018169"/>
      <w:bookmarkStart w:id="45" w:name="_Toc47021907"/>
      <w:r>
        <w:rPr>
          <w:b/>
          <w:sz w:val="28"/>
          <w:szCs w:val="28"/>
          <w:lang w:val="ro-RO"/>
        </w:rPr>
        <w:lastRenderedPageBreak/>
        <w:t xml:space="preserve">Formularul </w:t>
      </w:r>
      <w:r w:rsidR="005B7FAF" w:rsidRPr="00D43652">
        <w:rPr>
          <w:b/>
          <w:sz w:val="28"/>
          <w:szCs w:val="28"/>
          <w:lang w:val="ro-RO"/>
        </w:rPr>
        <w:t>8</w:t>
      </w:r>
      <w:bookmarkEnd w:id="44"/>
      <w:bookmarkEnd w:id="45"/>
    </w:p>
    <w:p w14:paraId="63B3E2A7" w14:textId="77777777" w:rsidR="00925D85" w:rsidRPr="00D43652" w:rsidRDefault="00925D85" w:rsidP="00625DD9">
      <w:pPr>
        <w:spacing w:line="276" w:lineRule="auto"/>
        <w:jc w:val="center"/>
        <w:rPr>
          <w:b/>
          <w:lang w:val="ro-RO"/>
        </w:rPr>
      </w:pPr>
      <w:r w:rsidRPr="00D43652">
        <w:rPr>
          <w:b/>
          <w:lang w:val="ro-RO"/>
        </w:rPr>
        <w:t>Matricea Cadrul Logic</w:t>
      </w:r>
    </w:p>
    <w:tbl>
      <w:tblPr>
        <w:tblW w:w="13900" w:type="dxa"/>
        <w:jc w:val="center"/>
        <w:tblCellMar>
          <w:left w:w="0" w:type="dxa"/>
          <w:right w:w="0" w:type="dxa"/>
        </w:tblCellMar>
        <w:tblLook w:val="04A0" w:firstRow="1" w:lastRow="0" w:firstColumn="1" w:lastColumn="0" w:noHBand="0" w:noVBand="1"/>
      </w:tblPr>
      <w:tblGrid>
        <w:gridCol w:w="4354"/>
        <w:gridCol w:w="4113"/>
        <w:gridCol w:w="200"/>
        <w:gridCol w:w="1997"/>
        <w:gridCol w:w="3236"/>
      </w:tblGrid>
      <w:tr w:rsidR="00925D85" w:rsidRPr="00D43652" w14:paraId="04F6A7AF" w14:textId="77777777" w:rsidTr="00925D85">
        <w:trPr>
          <w:trHeight w:val="487"/>
          <w:jc w:val="center"/>
        </w:trPr>
        <w:tc>
          <w:tcPr>
            <w:tcW w:w="8467" w:type="dxa"/>
            <w:gridSpan w:val="2"/>
            <w:tcBorders>
              <w:top w:val="nil"/>
              <w:left w:val="nil"/>
              <w:bottom w:val="single" w:sz="4" w:space="0" w:color="auto"/>
              <w:right w:val="nil"/>
            </w:tcBorders>
            <w:shd w:val="clear" w:color="auto" w:fill="auto"/>
            <w:tcMar>
              <w:top w:w="15" w:type="dxa"/>
              <w:left w:w="46" w:type="dxa"/>
              <w:bottom w:w="0" w:type="dxa"/>
              <w:right w:w="46" w:type="dxa"/>
            </w:tcMar>
          </w:tcPr>
          <w:p w14:paraId="070B08E6" w14:textId="77777777" w:rsidR="00925D85" w:rsidRPr="00D43652" w:rsidRDefault="00925D85" w:rsidP="00625DD9">
            <w:pPr>
              <w:spacing w:line="276" w:lineRule="auto"/>
              <w:rPr>
                <w:lang w:val="ro-RO"/>
              </w:rPr>
            </w:pPr>
            <w:r w:rsidRPr="00D43652">
              <w:rPr>
                <w:b/>
                <w:bCs/>
                <w:u w:val="single"/>
                <w:lang w:val="ro-RO"/>
              </w:rPr>
              <w:t>Denumirea Proiectului:</w:t>
            </w:r>
          </w:p>
        </w:tc>
        <w:tc>
          <w:tcPr>
            <w:tcW w:w="200" w:type="dxa"/>
            <w:tcBorders>
              <w:top w:val="nil"/>
              <w:left w:val="nil"/>
              <w:bottom w:val="single" w:sz="4" w:space="0" w:color="auto"/>
              <w:right w:val="nil"/>
            </w:tcBorders>
            <w:shd w:val="clear" w:color="auto" w:fill="auto"/>
            <w:tcMar>
              <w:top w:w="15" w:type="dxa"/>
              <w:left w:w="46" w:type="dxa"/>
              <w:bottom w:w="0" w:type="dxa"/>
              <w:right w:w="46" w:type="dxa"/>
            </w:tcMar>
          </w:tcPr>
          <w:p w14:paraId="4D610611" w14:textId="77777777" w:rsidR="00925D85" w:rsidRPr="00D43652" w:rsidRDefault="00925D85" w:rsidP="00625DD9">
            <w:pPr>
              <w:spacing w:line="276" w:lineRule="auto"/>
              <w:rPr>
                <w:lang w:val="ro-RO"/>
              </w:rPr>
            </w:pPr>
          </w:p>
        </w:tc>
        <w:tc>
          <w:tcPr>
            <w:tcW w:w="1997" w:type="dxa"/>
            <w:tcBorders>
              <w:top w:val="nil"/>
              <w:left w:val="nil"/>
              <w:bottom w:val="single" w:sz="4" w:space="0" w:color="auto"/>
              <w:right w:val="nil"/>
            </w:tcBorders>
            <w:shd w:val="clear" w:color="auto" w:fill="auto"/>
            <w:tcMar>
              <w:top w:w="15" w:type="dxa"/>
              <w:left w:w="46" w:type="dxa"/>
              <w:bottom w:w="0" w:type="dxa"/>
              <w:right w:w="46" w:type="dxa"/>
            </w:tcMar>
          </w:tcPr>
          <w:p w14:paraId="1E32A1F4" w14:textId="77777777" w:rsidR="00925D85" w:rsidRPr="00D43652" w:rsidRDefault="00925D85" w:rsidP="00625DD9">
            <w:pPr>
              <w:spacing w:line="276" w:lineRule="auto"/>
              <w:rPr>
                <w:lang w:val="ro-RO"/>
              </w:rPr>
            </w:pPr>
          </w:p>
        </w:tc>
        <w:tc>
          <w:tcPr>
            <w:tcW w:w="3236" w:type="dxa"/>
            <w:tcBorders>
              <w:top w:val="nil"/>
              <w:left w:val="nil"/>
              <w:bottom w:val="single" w:sz="4" w:space="0" w:color="auto"/>
              <w:right w:val="nil"/>
            </w:tcBorders>
            <w:shd w:val="clear" w:color="auto" w:fill="auto"/>
            <w:tcMar>
              <w:top w:w="15" w:type="dxa"/>
              <w:left w:w="46" w:type="dxa"/>
              <w:bottom w:w="0" w:type="dxa"/>
              <w:right w:w="46" w:type="dxa"/>
            </w:tcMar>
          </w:tcPr>
          <w:p w14:paraId="177BD713" w14:textId="77777777" w:rsidR="00925D85" w:rsidRPr="00D43652" w:rsidRDefault="00925D85" w:rsidP="00625DD9">
            <w:pPr>
              <w:spacing w:line="276" w:lineRule="auto"/>
              <w:rPr>
                <w:lang w:val="ro-RO"/>
              </w:rPr>
            </w:pPr>
          </w:p>
        </w:tc>
      </w:tr>
      <w:tr w:rsidR="00925D85" w:rsidRPr="00D43652" w14:paraId="1F27316F" w14:textId="77777777" w:rsidTr="00925D85">
        <w:trPr>
          <w:trHeight w:val="889"/>
          <w:jc w:val="center"/>
        </w:trPr>
        <w:tc>
          <w:tcPr>
            <w:tcW w:w="4354" w:type="dxa"/>
            <w:tcBorders>
              <w:top w:val="single" w:sz="4" w:space="0" w:color="auto"/>
              <w:left w:val="single" w:sz="4" w:space="0" w:color="auto"/>
              <w:bottom w:val="single" w:sz="8" w:space="0" w:color="000000"/>
              <w:right w:val="single" w:sz="8" w:space="0" w:color="000000"/>
            </w:tcBorders>
            <w:shd w:val="clear" w:color="auto" w:fill="BFBFBF"/>
            <w:tcMar>
              <w:top w:w="15" w:type="dxa"/>
              <w:left w:w="46" w:type="dxa"/>
              <w:bottom w:w="0" w:type="dxa"/>
              <w:right w:w="46" w:type="dxa"/>
            </w:tcMar>
          </w:tcPr>
          <w:p w14:paraId="058B8566" w14:textId="77777777" w:rsidR="00925D85" w:rsidRPr="00D43652" w:rsidRDefault="00925D85" w:rsidP="00625DD9">
            <w:pPr>
              <w:spacing w:line="276" w:lineRule="auto"/>
              <w:jc w:val="center"/>
              <w:rPr>
                <w:lang w:val="ro-RO"/>
              </w:rPr>
            </w:pPr>
            <w:r w:rsidRPr="00D43652">
              <w:rPr>
                <w:b/>
                <w:bCs/>
                <w:lang w:val="ro-RO"/>
              </w:rPr>
              <w:t>Obiectivul/Scopul Proiectului</w:t>
            </w:r>
          </w:p>
        </w:tc>
        <w:tc>
          <w:tcPr>
            <w:tcW w:w="4113" w:type="dxa"/>
            <w:tcBorders>
              <w:top w:val="single" w:sz="4" w:space="0" w:color="auto"/>
              <w:left w:val="single" w:sz="8" w:space="0" w:color="000000"/>
              <w:bottom w:val="single" w:sz="8" w:space="0" w:color="000000"/>
              <w:right w:val="single" w:sz="8" w:space="0" w:color="000000"/>
            </w:tcBorders>
            <w:shd w:val="clear" w:color="auto" w:fill="BFBFBF"/>
            <w:tcMar>
              <w:top w:w="15" w:type="dxa"/>
              <w:left w:w="46" w:type="dxa"/>
              <w:bottom w:w="0" w:type="dxa"/>
              <w:right w:w="46" w:type="dxa"/>
            </w:tcMar>
          </w:tcPr>
          <w:p w14:paraId="54893C99" w14:textId="77777777" w:rsidR="00925D85" w:rsidRPr="00D43652" w:rsidRDefault="00925D85" w:rsidP="00625DD9">
            <w:pPr>
              <w:spacing w:line="276" w:lineRule="auto"/>
              <w:jc w:val="center"/>
              <w:rPr>
                <w:lang w:val="ro-RO"/>
              </w:rPr>
            </w:pPr>
            <w:r w:rsidRPr="00D43652">
              <w:rPr>
                <w:b/>
                <w:bCs/>
                <w:lang w:val="ro-RO"/>
              </w:rPr>
              <w:t>Indicatori (max. 5)</w:t>
            </w:r>
          </w:p>
        </w:tc>
        <w:tc>
          <w:tcPr>
            <w:tcW w:w="2197" w:type="dxa"/>
            <w:gridSpan w:val="2"/>
            <w:tcBorders>
              <w:top w:val="single" w:sz="4" w:space="0" w:color="auto"/>
              <w:left w:val="single" w:sz="8" w:space="0" w:color="000000"/>
              <w:bottom w:val="single" w:sz="8" w:space="0" w:color="000000"/>
              <w:right w:val="single" w:sz="8" w:space="0" w:color="000000"/>
            </w:tcBorders>
            <w:shd w:val="clear" w:color="auto" w:fill="BFBFBF"/>
            <w:tcMar>
              <w:top w:w="15" w:type="dxa"/>
              <w:left w:w="46" w:type="dxa"/>
              <w:bottom w:w="0" w:type="dxa"/>
              <w:right w:w="46" w:type="dxa"/>
            </w:tcMar>
          </w:tcPr>
          <w:p w14:paraId="2FE6894F" w14:textId="77777777" w:rsidR="00925D85" w:rsidRPr="00D43652" w:rsidRDefault="00925D85" w:rsidP="00625DD9">
            <w:pPr>
              <w:spacing w:line="276" w:lineRule="auto"/>
              <w:jc w:val="center"/>
              <w:rPr>
                <w:lang w:val="ro-RO"/>
              </w:rPr>
            </w:pPr>
            <w:r w:rsidRPr="00D43652">
              <w:rPr>
                <w:b/>
                <w:bCs/>
                <w:lang w:val="ro-RO"/>
              </w:rPr>
              <w:t>Surse şi mijloace de verificare</w:t>
            </w:r>
          </w:p>
        </w:tc>
        <w:tc>
          <w:tcPr>
            <w:tcW w:w="3236" w:type="dxa"/>
            <w:tcBorders>
              <w:top w:val="single" w:sz="4" w:space="0" w:color="auto"/>
              <w:left w:val="single" w:sz="8" w:space="0" w:color="000000"/>
              <w:bottom w:val="single" w:sz="8" w:space="0" w:color="000000"/>
              <w:right w:val="single" w:sz="4" w:space="0" w:color="auto"/>
            </w:tcBorders>
            <w:shd w:val="clear" w:color="auto" w:fill="BFBFBF"/>
            <w:tcMar>
              <w:top w:w="15" w:type="dxa"/>
              <w:left w:w="46" w:type="dxa"/>
              <w:bottom w:w="0" w:type="dxa"/>
              <w:right w:w="46" w:type="dxa"/>
            </w:tcMar>
          </w:tcPr>
          <w:p w14:paraId="3A2E595E" w14:textId="77777777" w:rsidR="00925D85" w:rsidRPr="00D43652" w:rsidRDefault="00925D85" w:rsidP="00625DD9">
            <w:pPr>
              <w:spacing w:line="276" w:lineRule="auto"/>
              <w:jc w:val="center"/>
              <w:rPr>
                <w:lang w:val="ro-RO"/>
              </w:rPr>
            </w:pPr>
            <w:r w:rsidRPr="00D43652">
              <w:rPr>
                <w:b/>
                <w:bCs/>
                <w:lang w:val="ro-RO"/>
              </w:rPr>
              <w:t>Presupuneri</w:t>
            </w:r>
          </w:p>
        </w:tc>
      </w:tr>
      <w:tr w:rsidR="00925D85" w:rsidRPr="00D43652" w14:paraId="5C1468CB" w14:textId="77777777" w:rsidTr="00925D85">
        <w:trPr>
          <w:trHeight w:val="1693"/>
          <w:jc w:val="center"/>
        </w:trPr>
        <w:tc>
          <w:tcPr>
            <w:tcW w:w="4354" w:type="dxa"/>
            <w:tcBorders>
              <w:top w:val="single" w:sz="8" w:space="0" w:color="000000"/>
              <w:left w:val="single" w:sz="4" w:space="0" w:color="auto"/>
              <w:bottom w:val="single" w:sz="8" w:space="0" w:color="000000"/>
              <w:right w:val="single" w:sz="8" w:space="0" w:color="000000"/>
            </w:tcBorders>
            <w:shd w:val="clear" w:color="auto" w:fill="auto"/>
            <w:tcMar>
              <w:top w:w="15" w:type="dxa"/>
              <w:left w:w="46" w:type="dxa"/>
              <w:bottom w:w="0" w:type="dxa"/>
              <w:right w:w="46" w:type="dxa"/>
            </w:tcMar>
          </w:tcPr>
          <w:p w14:paraId="3DA03156" w14:textId="77777777" w:rsidR="00925D85" w:rsidRPr="00D43652" w:rsidRDefault="00925D85" w:rsidP="00625DD9">
            <w:pPr>
              <w:spacing w:line="276" w:lineRule="auto"/>
              <w:rPr>
                <w:lang w:val="ro-RO"/>
              </w:rPr>
            </w:pPr>
            <w:r w:rsidRPr="00D43652">
              <w:rPr>
                <w:b/>
                <w:bCs/>
                <w:lang w:val="ro-RO"/>
              </w:rPr>
              <w:t>Obiectivul General al Proiectului</w:t>
            </w:r>
            <w:r w:rsidRPr="00D43652">
              <w:rPr>
                <w:bCs/>
                <w:lang w:val="ro-RO"/>
              </w:rPr>
              <w:t xml:space="preserve"> (trebuie să vizeze  obiectivul stipulat sau să contribuie direct la realizarea acestuia)</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45918B0E" w14:textId="77777777" w:rsidR="00925D85" w:rsidRPr="00D43652" w:rsidRDefault="00925D85" w:rsidP="00625DD9">
            <w:pPr>
              <w:spacing w:line="276" w:lineRule="auto"/>
              <w:rPr>
                <w:lang w:val="ro-RO"/>
              </w:rPr>
            </w:pPr>
          </w:p>
        </w:tc>
        <w:tc>
          <w:tcPr>
            <w:tcW w:w="21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7B90779E" w14:textId="77777777" w:rsidR="00925D85" w:rsidRPr="00D43652" w:rsidRDefault="00925D85" w:rsidP="00625DD9">
            <w:pPr>
              <w:spacing w:line="276" w:lineRule="auto"/>
              <w:rPr>
                <w:lang w:val="ro-RO"/>
              </w:rPr>
            </w:pPr>
            <w:r w:rsidRPr="00D43652">
              <w:rPr>
                <w:lang w:val="ro-RO"/>
              </w:rPr>
              <w:t xml:space="preserve">de ex.: rapoartele  Proiectului </w:t>
            </w:r>
          </w:p>
        </w:tc>
        <w:tc>
          <w:tcPr>
            <w:tcW w:w="3236" w:type="dxa"/>
            <w:tcBorders>
              <w:top w:val="single" w:sz="8" w:space="0" w:color="000000"/>
              <w:left w:val="single" w:sz="8" w:space="0" w:color="000000"/>
              <w:bottom w:val="single" w:sz="8" w:space="0" w:color="000000"/>
              <w:right w:val="single" w:sz="4" w:space="0" w:color="auto"/>
            </w:tcBorders>
            <w:shd w:val="clear" w:color="auto" w:fill="auto"/>
            <w:tcMar>
              <w:top w:w="15" w:type="dxa"/>
              <w:left w:w="46" w:type="dxa"/>
              <w:bottom w:w="0" w:type="dxa"/>
              <w:right w:w="46" w:type="dxa"/>
            </w:tcMar>
          </w:tcPr>
          <w:p w14:paraId="7049D8F0" w14:textId="77777777" w:rsidR="00925D85" w:rsidRPr="00D43652" w:rsidRDefault="00925D85" w:rsidP="00625DD9">
            <w:pPr>
              <w:spacing w:line="276" w:lineRule="auto"/>
              <w:rPr>
                <w:lang w:val="ro-RO"/>
              </w:rPr>
            </w:pPr>
          </w:p>
        </w:tc>
      </w:tr>
      <w:tr w:rsidR="00925D85" w:rsidRPr="00EA61D1" w14:paraId="5B865C2F" w14:textId="77777777" w:rsidTr="00925D85">
        <w:trPr>
          <w:trHeight w:val="1587"/>
          <w:jc w:val="center"/>
        </w:trPr>
        <w:tc>
          <w:tcPr>
            <w:tcW w:w="4354" w:type="dxa"/>
            <w:tcBorders>
              <w:top w:val="single" w:sz="8" w:space="0" w:color="000000"/>
              <w:left w:val="single" w:sz="4" w:space="0" w:color="auto"/>
              <w:bottom w:val="single" w:sz="8" w:space="0" w:color="000000"/>
              <w:right w:val="single" w:sz="8" w:space="0" w:color="000000"/>
            </w:tcBorders>
            <w:shd w:val="clear" w:color="auto" w:fill="auto"/>
            <w:tcMar>
              <w:top w:w="15" w:type="dxa"/>
              <w:left w:w="46" w:type="dxa"/>
              <w:bottom w:w="0" w:type="dxa"/>
              <w:right w:w="46" w:type="dxa"/>
            </w:tcMar>
          </w:tcPr>
          <w:p w14:paraId="16052C75" w14:textId="77777777" w:rsidR="00925D85" w:rsidRPr="00D43652" w:rsidRDefault="00925D85" w:rsidP="00625DD9">
            <w:pPr>
              <w:spacing w:line="276" w:lineRule="auto"/>
              <w:rPr>
                <w:b/>
                <w:bCs/>
                <w:lang w:val="ro-RO"/>
              </w:rPr>
            </w:pPr>
            <w:r w:rsidRPr="00D43652">
              <w:rPr>
                <w:b/>
                <w:bCs/>
                <w:lang w:val="ro-RO"/>
              </w:rPr>
              <w:t>Obiectivele Specifice(max. 2)</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5F874FE1" w14:textId="77777777" w:rsidR="00925D85" w:rsidRPr="00D43652" w:rsidRDefault="00925D85" w:rsidP="00625DD9">
            <w:pPr>
              <w:spacing w:line="276" w:lineRule="auto"/>
              <w:rPr>
                <w:bCs/>
                <w:lang w:val="ro-RO"/>
              </w:rPr>
            </w:pPr>
            <w:r w:rsidRPr="00D43652">
              <w:rPr>
                <w:bCs/>
                <w:lang w:val="ro-RO"/>
              </w:rPr>
              <w:t xml:space="preserve">Includeți indicatorii </w:t>
            </w:r>
            <w:r w:rsidRPr="00D43652">
              <w:rPr>
                <w:bCs/>
                <w:i/>
                <w:lang w:val="ro-RO"/>
              </w:rPr>
              <w:t xml:space="preserve">Obiectivelor specifice </w:t>
            </w:r>
            <w:r w:rsidRPr="00D43652">
              <w:rPr>
                <w:bCs/>
                <w:lang w:val="ro-RO"/>
              </w:rPr>
              <w:t>ale proiectului</w:t>
            </w:r>
          </w:p>
        </w:tc>
        <w:tc>
          <w:tcPr>
            <w:tcW w:w="21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65106099" w14:textId="77777777" w:rsidR="00925D85" w:rsidRPr="00D43652" w:rsidRDefault="00925D85" w:rsidP="00625DD9">
            <w:pPr>
              <w:spacing w:line="276" w:lineRule="auto"/>
              <w:rPr>
                <w:lang w:val="ro-RO"/>
              </w:rPr>
            </w:pPr>
            <w:r w:rsidRPr="00D43652">
              <w:rPr>
                <w:lang w:val="ro-RO"/>
              </w:rPr>
              <w:t>de ex.: rapoartele  Proiectului</w:t>
            </w:r>
          </w:p>
        </w:tc>
        <w:tc>
          <w:tcPr>
            <w:tcW w:w="3236" w:type="dxa"/>
            <w:tcBorders>
              <w:top w:val="single" w:sz="8" w:space="0" w:color="000000"/>
              <w:left w:val="single" w:sz="8" w:space="0" w:color="000000"/>
              <w:bottom w:val="single" w:sz="8" w:space="0" w:color="000000"/>
              <w:right w:val="single" w:sz="4" w:space="0" w:color="auto"/>
            </w:tcBorders>
            <w:shd w:val="clear" w:color="auto" w:fill="auto"/>
            <w:tcMar>
              <w:top w:w="15" w:type="dxa"/>
              <w:left w:w="46" w:type="dxa"/>
              <w:bottom w:w="0" w:type="dxa"/>
              <w:right w:w="46" w:type="dxa"/>
            </w:tcMar>
          </w:tcPr>
          <w:p w14:paraId="4056C312" w14:textId="77777777" w:rsidR="00925D85" w:rsidRPr="00D43652" w:rsidRDefault="00925D85" w:rsidP="00625DD9">
            <w:pPr>
              <w:spacing w:line="276" w:lineRule="auto"/>
              <w:rPr>
                <w:lang w:val="ro-RO"/>
              </w:rPr>
            </w:pPr>
            <w:r w:rsidRPr="00D43652">
              <w:rPr>
                <w:bCs/>
                <w:lang w:val="ro-RO"/>
              </w:rPr>
              <w:t>Care sunt presupunerile care trebuie luate în considerare pentru atingerea obiectivului proiectului?</w:t>
            </w:r>
          </w:p>
        </w:tc>
      </w:tr>
      <w:tr w:rsidR="00925D85" w:rsidRPr="00EA61D1" w14:paraId="7A6402D9" w14:textId="77777777" w:rsidTr="00925D85">
        <w:trPr>
          <w:trHeight w:val="2296"/>
          <w:jc w:val="center"/>
        </w:trPr>
        <w:tc>
          <w:tcPr>
            <w:tcW w:w="4354" w:type="dxa"/>
            <w:tcBorders>
              <w:top w:val="single" w:sz="8" w:space="0" w:color="000000"/>
              <w:left w:val="single" w:sz="4" w:space="0" w:color="auto"/>
              <w:bottom w:val="single" w:sz="8" w:space="0" w:color="000000"/>
              <w:right w:val="single" w:sz="8" w:space="0" w:color="000000"/>
            </w:tcBorders>
            <w:shd w:val="clear" w:color="auto" w:fill="auto"/>
            <w:tcMar>
              <w:top w:w="15" w:type="dxa"/>
              <w:left w:w="46" w:type="dxa"/>
              <w:bottom w:w="0" w:type="dxa"/>
              <w:right w:w="46" w:type="dxa"/>
            </w:tcMar>
          </w:tcPr>
          <w:p w14:paraId="4C8B5E53" w14:textId="77777777" w:rsidR="00925D85" w:rsidRPr="00D43652" w:rsidRDefault="00925D85" w:rsidP="00625DD9">
            <w:pPr>
              <w:spacing w:line="276" w:lineRule="auto"/>
              <w:rPr>
                <w:b/>
                <w:bCs/>
                <w:lang w:val="ro-RO"/>
              </w:rPr>
            </w:pPr>
            <w:r w:rsidRPr="00D43652">
              <w:rPr>
                <w:b/>
                <w:bCs/>
                <w:lang w:val="ro-RO"/>
              </w:rPr>
              <w:t>Rezultate  (max. 5)</w:t>
            </w:r>
          </w:p>
          <w:p w14:paraId="19AE7B88" w14:textId="77777777" w:rsidR="00925D85" w:rsidRPr="00D43652" w:rsidRDefault="00925D85" w:rsidP="00625DD9">
            <w:pPr>
              <w:spacing w:line="276" w:lineRule="auto"/>
              <w:rPr>
                <w:lang w:val="ro-RO"/>
              </w:rPr>
            </w:pPr>
            <w:r w:rsidRPr="00D43652">
              <w:rPr>
                <w:bCs/>
                <w:lang w:val="ro-RO"/>
              </w:rPr>
              <w:t>Care sunt rezultatele preconizate ale proiectului?</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55C5E107" w14:textId="77777777" w:rsidR="00925D85" w:rsidRPr="00D43652" w:rsidRDefault="00925D85" w:rsidP="00625DD9">
            <w:pPr>
              <w:spacing w:line="276" w:lineRule="auto"/>
              <w:rPr>
                <w:lang w:val="ro-RO"/>
              </w:rPr>
            </w:pPr>
            <w:r w:rsidRPr="00D43652">
              <w:rPr>
                <w:bCs/>
                <w:lang w:val="ro-RO"/>
              </w:rPr>
              <w:t>Includeţi toţi indicatorii rezultatelor (descriere şi date cantitative)</w:t>
            </w:r>
          </w:p>
          <w:p w14:paraId="2356B478" w14:textId="77777777" w:rsidR="00925D85" w:rsidRPr="00D43652" w:rsidRDefault="00925D85" w:rsidP="00625DD9">
            <w:pPr>
              <w:spacing w:line="276" w:lineRule="auto"/>
              <w:rPr>
                <w:bCs/>
                <w:lang w:val="ro-RO"/>
              </w:rPr>
            </w:pPr>
            <w:r w:rsidRPr="00D43652">
              <w:rPr>
                <w:bCs/>
                <w:lang w:val="ro-RO"/>
              </w:rPr>
              <w:t>Cel puţin un indicator al rezultatului trebuie să corespundă indicatorului rezultatului măsurii.</w:t>
            </w:r>
          </w:p>
          <w:p w14:paraId="50561AC9" w14:textId="77777777" w:rsidR="00925D85" w:rsidRPr="00D43652" w:rsidRDefault="00925D85" w:rsidP="00625DD9">
            <w:pPr>
              <w:tabs>
                <w:tab w:val="center" w:pos="4680"/>
                <w:tab w:val="right" w:pos="9360"/>
              </w:tabs>
              <w:spacing w:line="276" w:lineRule="auto"/>
              <w:rPr>
                <w:b/>
                <w:bCs/>
                <w:lang w:val="ro-RO"/>
              </w:rPr>
            </w:pPr>
            <w:r w:rsidRPr="00D43652">
              <w:rPr>
                <w:b/>
                <w:bCs/>
                <w:lang w:val="ro-RO"/>
              </w:rPr>
              <w:t xml:space="preserve">Indicator de rezultat I: </w:t>
            </w:r>
          </w:p>
          <w:p w14:paraId="124E7DE5" w14:textId="77777777" w:rsidR="00925D85" w:rsidRPr="00D43652" w:rsidRDefault="00925D85" w:rsidP="00625DD9">
            <w:pPr>
              <w:spacing w:line="276" w:lineRule="auto"/>
              <w:rPr>
                <w:bCs/>
                <w:i/>
                <w:lang w:val="ro-RO"/>
              </w:rPr>
            </w:pPr>
            <w:r w:rsidRPr="00D43652">
              <w:rPr>
                <w:bCs/>
                <w:i/>
                <w:lang w:val="ro-RO"/>
              </w:rPr>
              <w:t>Valoarea inițială (anul 20_):</w:t>
            </w:r>
          </w:p>
          <w:p w14:paraId="68406ABE" w14:textId="77777777" w:rsidR="00925D85" w:rsidRPr="00D43652" w:rsidRDefault="00925D85" w:rsidP="00625DD9">
            <w:pPr>
              <w:spacing w:line="276" w:lineRule="auto"/>
              <w:rPr>
                <w:bCs/>
                <w:i/>
                <w:lang w:val="ro-RO"/>
              </w:rPr>
            </w:pPr>
            <w:r w:rsidRPr="00D43652">
              <w:rPr>
                <w:bCs/>
                <w:i/>
                <w:lang w:val="ro-RO"/>
              </w:rPr>
              <w:t>Ținta (anul 20_):</w:t>
            </w:r>
          </w:p>
          <w:p w14:paraId="0A4BEFD7" w14:textId="77777777" w:rsidR="00925D85" w:rsidRPr="00D43652" w:rsidRDefault="00925D85" w:rsidP="00625DD9">
            <w:pPr>
              <w:spacing w:line="276" w:lineRule="auto"/>
              <w:rPr>
                <w:bCs/>
                <w:i/>
                <w:lang w:val="ro-RO"/>
              </w:rPr>
            </w:pPr>
          </w:p>
          <w:p w14:paraId="1E3CC567" w14:textId="77777777" w:rsidR="00925D85" w:rsidRPr="00D43652" w:rsidRDefault="00925D85" w:rsidP="00625DD9">
            <w:pPr>
              <w:tabs>
                <w:tab w:val="center" w:pos="4680"/>
                <w:tab w:val="right" w:pos="9360"/>
              </w:tabs>
              <w:spacing w:line="276" w:lineRule="auto"/>
              <w:rPr>
                <w:b/>
                <w:bCs/>
                <w:lang w:val="ro-RO"/>
              </w:rPr>
            </w:pPr>
            <w:r w:rsidRPr="00D43652">
              <w:rPr>
                <w:b/>
                <w:bCs/>
                <w:lang w:val="ro-RO"/>
              </w:rPr>
              <w:t>Indicator de rezultat 2:</w:t>
            </w:r>
          </w:p>
          <w:p w14:paraId="1C6DC009" w14:textId="77777777" w:rsidR="00925D85" w:rsidRPr="00D43652" w:rsidRDefault="00925D85" w:rsidP="00625DD9">
            <w:pPr>
              <w:spacing w:line="276" w:lineRule="auto"/>
              <w:rPr>
                <w:bCs/>
                <w:i/>
                <w:lang w:val="ro-RO"/>
              </w:rPr>
            </w:pPr>
            <w:r w:rsidRPr="00D43652">
              <w:rPr>
                <w:bCs/>
                <w:i/>
                <w:lang w:val="ro-RO"/>
              </w:rPr>
              <w:t>Valoarea inițială (anul 20_):</w:t>
            </w:r>
          </w:p>
          <w:p w14:paraId="396CD4EA" w14:textId="77777777" w:rsidR="00925D85" w:rsidRPr="00D43652" w:rsidRDefault="00925D85" w:rsidP="00625DD9">
            <w:pPr>
              <w:spacing w:line="276" w:lineRule="auto"/>
              <w:rPr>
                <w:bCs/>
                <w:i/>
                <w:lang w:val="ro-RO"/>
              </w:rPr>
            </w:pPr>
            <w:r w:rsidRPr="00D43652">
              <w:rPr>
                <w:bCs/>
                <w:i/>
                <w:lang w:val="ro-RO"/>
              </w:rPr>
              <w:t>Ținta (anul 20_):</w:t>
            </w:r>
          </w:p>
          <w:p w14:paraId="1F30DEF7" w14:textId="77777777" w:rsidR="00925D85" w:rsidRPr="00D43652" w:rsidRDefault="00925D85" w:rsidP="00625DD9">
            <w:pPr>
              <w:spacing w:line="276" w:lineRule="auto"/>
              <w:rPr>
                <w:lang w:val="ro-RO"/>
              </w:rPr>
            </w:pPr>
          </w:p>
        </w:tc>
        <w:tc>
          <w:tcPr>
            <w:tcW w:w="21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30E667EC" w14:textId="77777777" w:rsidR="00925D85" w:rsidRPr="00D43652" w:rsidRDefault="00925D85" w:rsidP="00625DD9">
            <w:pPr>
              <w:spacing w:line="276" w:lineRule="auto"/>
              <w:rPr>
                <w:lang w:val="ro-RO"/>
              </w:rPr>
            </w:pPr>
            <w:r w:rsidRPr="00D43652">
              <w:rPr>
                <w:lang w:val="ro-RO"/>
              </w:rPr>
              <w:t xml:space="preserve">de ex.: rapoartele  Proiectului </w:t>
            </w:r>
          </w:p>
        </w:tc>
        <w:tc>
          <w:tcPr>
            <w:tcW w:w="3236" w:type="dxa"/>
            <w:tcBorders>
              <w:top w:val="single" w:sz="8" w:space="0" w:color="000000"/>
              <w:left w:val="single" w:sz="8" w:space="0" w:color="000000"/>
              <w:bottom w:val="single" w:sz="8" w:space="0" w:color="000000"/>
              <w:right w:val="single" w:sz="4" w:space="0" w:color="auto"/>
            </w:tcBorders>
            <w:shd w:val="clear" w:color="auto" w:fill="auto"/>
            <w:tcMar>
              <w:top w:w="15" w:type="dxa"/>
              <w:left w:w="46" w:type="dxa"/>
              <w:bottom w:w="0" w:type="dxa"/>
              <w:right w:w="46" w:type="dxa"/>
            </w:tcMar>
          </w:tcPr>
          <w:p w14:paraId="122D996F" w14:textId="77777777" w:rsidR="00925D85" w:rsidRPr="00D43652" w:rsidRDefault="00925D85" w:rsidP="00625DD9">
            <w:pPr>
              <w:spacing w:line="276" w:lineRule="auto"/>
              <w:rPr>
                <w:lang w:val="ro-RO"/>
              </w:rPr>
            </w:pPr>
            <w:r w:rsidRPr="00D43652">
              <w:rPr>
                <w:bCs/>
                <w:lang w:val="ro-RO"/>
              </w:rPr>
              <w:t xml:space="preserve">Care sunt condiţiile </w:t>
            </w:r>
            <w:r w:rsidRPr="00D43652">
              <w:rPr>
                <w:bCs/>
                <w:u w:val="single"/>
                <w:lang w:val="ro-RO"/>
              </w:rPr>
              <w:t>externe</w:t>
            </w:r>
            <w:r w:rsidRPr="00D43652">
              <w:rPr>
                <w:bCs/>
                <w:lang w:val="ro-RO"/>
              </w:rPr>
              <w:t xml:space="preserve"> necesare (dacă există) pentru atingerea rezultatelor proiectului?</w:t>
            </w:r>
          </w:p>
        </w:tc>
      </w:tr>
      <w:tr w:rsidR="00925D85" w:rsidRPr="00EA61D1" w14:paraId="44042738" w14:textId="77777777" w:rsidTr="00925D85">
        <w:trPr>
          <w:trHeight w:val="2296"/>
          <w:jc w:val="center"/>
        </w:trPr>
        <w:tc>
          <w:tcPr>
            <w:tcW w:w="4354" w:type="dxa"/>
            <w:tcBorders>
              <w:top w:val="single" w:sz="8" w:space="0" w:color="000000"/>
              <w:left w:val="single" w:sz="4" w:space="0" w:color="auto"/>
              <w:bottom w:val="single" w:sz="8" w:space="0" w:color="000000"/>
              <w:right w:val="single" w:sz="8" w:space="0" w:color="000000"/>
            </w:tcBorders>
            <w:shd w:val="clear" w:color="auto" w:fill="auto"/>
            <w:tcMar>
              <w:top w:w="15" w:type="dxa"/>
              <w:left w:w="46" w:type="dxa"/>
              <w:bottom w:w="0" w:type="dxa"/>
              <w:right w:w="46" w:type="dxa"/>
            </w:tcMar>
          </w:tcPr>
          <w:p w14:paraId="69CE42A1" w14:textId="77777777" w:rsidR="00925D85" w:rsidRPr="00D43652" w:rsidRDefault="00925D85" w:rsidP="00625DD9">
            <w:pPr>
              <w:spacing w:line="276" w:lineRule="auto"/>
              <w:rPr>
                <w:b/>
                <w:bCs/>
                <w:lang w:val="ro-RO"/>
              </w:rPr>
            </w:pPr>
            <w:r w:rsidRPr="00D43652">
              <w:rPr>
                <w:b/>
                <w:bCs/>
                <w:lang w:val="ro-RO"/>
              </w:rPr>
              <w:lastRenderedPageBreak/>
              <w:t>Produse</w:t>
            </w:r>
          </w:p>
          <w:p w14:paraId="28DF07CF" w14:textId="77777777" w:rsidR="00925D85" w:rsidRPr="00D43652" w:rsidRDefault="00925D85" w:rsidP="00625DD9">
            <w:pPr>
              <w:spacing w:line="276" w:lineRule="auto"/>
              <w:rPr>
                <w:b/>
                <w:bCs/>
                <w:lang w:val="ro-RO"/>
              </w:rPr>
            </w:pPr>
            <w:r w:rsidRPr="00D43652">
              <w:rPr>
                <w:bCs/>
                <w:lang w:val="ro-RO"/>
              </w:rPr>
              <w:t>Care sunt produse care vor fi obținute?</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0F3B6A91" w14:textId="77777777" w:rsidR="00925D85" w:rsidRPr="00D43652" w:rsidRDefault="00925D85" w:rsidP="00625DD9">
            <w:pPr>
              <w:spacing w:line="276" w:lineRule="auto"/>
              <w:rPr>
                <w:lang w:val="ro-RO"/>
              </w:rPr>
            </w:pPr>
            <w:r w:rsidRPr="00D43652">
              <w:rPr>
                <w:bCs/>
                <w:lang w:val="ro-RO"/>
              </w:rPr>
              <w:t>Includeţi toţi indicatorii produselor (descriere şi date cantitative)</w:t>
            </w:r>
          </w:p>
          <w:p w14:paraId="7573F265" w14:textId="77777777" w:rsidR="00925D85" w:rsidRPr="00D43652" w:rsidRDefault="00925D85" w:rsidP="00625DD9">
            <w:pPr>
              <w:tabs>
                <w:tab w:val="center" w:pos="4680"/>
                <w:tab w:val="right" w:pos="9360"/>
              </w:tabs>
              <w:spacing w:line="276" w:lineRule="auto"/>
              <w:rPr>
                <w:b/>
                <w:bCs/>
                <w:lang w:val="ro-RO"/>
              </w:rPr>
            </w:pPr>
            <w:r w:rsidRPr="00D43652">
              <w:rPr>
                <w:b/>
                <w:bCs/>
                <w:lang w:val="ro-RO"/>
              </w:rPr>
              <w:t xml:space="preserve">Indicator de produs I: </w:t>
            </w:r>
          </w:p>
          <w:p w14:paraId="7C2715F5" w14:textId="77777777" w:rsidR="00925D85" w:rsidRPr="00D43652" w:rsidRDefault="00925D85" w:rsidP="00625DD9">
            <w:pPr>
              <w:spacing w:line="276" w:lineRule="auto"/>
              <w:rPr>
                <w:bCs/>
                <w:i/>
                <w:lang w:val="ro-RO"/>
              </w:rPr>
            </w:pPr>
            <w:r w:rsidRPr="00D43652">
              <w:rPr>
                <w:bCs/>
                <w:i/>
                <w:lang w:val="ro-RO"/>
              </w:rPr>
              <w:t>Valoarea inițială (anul 20_):</w:t>
            </w:r>
          </w:p>
          <w:p w14:paraId="02824F38" w14:textId="77777777" w:rsidR="00925D85" w:rsidRPr="00D43652" w:rsidRDefault="00925D85" w:rsidP="00625DD9">
            <w:pPr>
              <w:spacing w:line="276" w:lineRule="auto"/>
              <w:rPr>
                <w:bCs/>
                <w:i/>
                <w:lang w:val="ro-RO"/>
              </w:rPr>
            </w:pPr>
            <w:r w:rsidRPr="00D43652">
              <w:rPr>
                <w:bCs/>
                <w:i/>
                <w:lang w:val="ro-RO"/>
              </w:rPr>
              <w:t>Ținta (anul 20_):</w:t>
            </w:r>
          </w:p>
          <w:p w14:paraId="5C25CA85" w14:textId="77777777" w:rsidR="00925D85" w:rsidRPr="00D43652" w:rsidRDefault="00925D85" w:rsidP="00625DD9">
            <w:pPr>
              <w:spacing w:line="276" w:lineRule="auto"/>
              <w:rPr>
                <w:bCs/>
                <w:i/>
                <w:lang w:val="ro-RO"/>
              </w:rPr>
            </w:pPr>
          </w:p>
          <w:p w14:paraId="30D72C7B" w14:textId="77777777" w:rsidR="00925D85" w:rsidRPr="00D43652" w:rsidRDefault="00925D85" w:rsidP="00625DD9">
            <w:pPr>
              <w:tabs>
                <w:tab w:val="center" w:pos="4680"/>
                <w:tab w:val="right" w:pos="9360"/>
              </w:tabs>
              <w:spacing w:line="276" w:lineRule="auto"/>
              <w:rPr>
                <w:b/>
                <w:bCs/>
                <w:lang w:val="ro-RO"/>
              </w:rPr>
            </w:pPr>
            <w:r w:rsidRPr="00D43652">
              <w:rPr>
                <w:b/>
                <w:bCs/>
                <w:lang w:val="ro-RO"/>
              </w:rPr>
              <w:t>Indicator de produs 2:</w:t>
            </w:r>
          </w:p>
          <w:p w14:paraId="49D24532" w14:textId="77777777" w:rsidR="00925D85" w:rsidRPr="00D43652" w:rsidRDefault="00925D85" w:rsidP="00625DD9">
            <w:pPr>
              <w:spacing w:line="276" w:lineRule="auto"/>
              <w:rPr>
                <w:bCs/>
                <w:i/>
                <w:lang w:val="ro-RO"/>
              </w:rPr>
            </w:pPr>
            <w:r w:rsidRPr="00D43652">
              <w:rPr>
                <w:bCs/>
                <w:i/>
                <w:lang w:val="ro-RO"/>
              </w:rPr>
              <w:t>Valoarea inițială (anul 20_):</w:t>
            </w:r>
          </w:p>
          <w:p w14:paraId="22B57931" w14:textId="77777777" w:rsidR="00925D85" w:rsidRPr="00D43652" w:rsidRDefault="00925D85" w:rsidP="00625DD9">
            <w:pPr>
              <w:spacing w:line="276" w:lineRule="auto"/>
              <w:rPr>
                <w:bCs/>
                <w:i/>
                <w:lang w:val="ro-RO"/>
              </w:rPr>
            </w:pPr>
            <w:r w:rsidRPr="00D43652">
              <w:rPr>
                <w:bCs/>
                <w:i/>
                <w:lang w:val="ro-RO"/>
              </w:rPr>
              <w:t>Ținta (anul 20_):</w:t>
            </w:r>
          </w:p>
          <w:p w14:paraId="26F7011A" w14:textId="77777777" w:rsidR="00925D85" w:rsidRPr="00D43652" w:rsidRDefault="00925D85" w:rsidP="00625DD9">
            <w:pPr>
              <w:spacing w:line="276" w:lineRule="auto"/>
              <w:rPr>
                <w:bCs/>
                <w:lang w:val="ro-RO"/>
              </w:rPr>
            </w:pPr>
          </w:p>
        </w:tc>
        <w:tc>
          <w:tcPr>
            <w:tcW w:w="21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6CF2140A" w14:textId="77777777" w:rsidR="00925D85" w:rsidRPr="00D43652" w:rsidRDefault="00925D85" w:rsidP="00625DD9">
            <w:pPr>
              <w:spacing w:line="276" w:lineRule="auto"/>
              <w:rPr>
                <w:lang w:val="ro-RO"/>
              </w:rPr>
            </w:pPr>
          </w:p>
        </w:tc>
        <w:tc>
          <w:tcPr>
            <w:tcW w:w="3236" w:type="dxa"/>
            <w:tcBorders>
              <w:top w:val="single" w:sz="8" w:space="0" w:color="000000"/>
              <w:left w:val="single" w:sz="8" w:space="0" w:color="000000"/>
              <w:bottom w:val="single" w:sz="8" w:space="0" w:color="000000"/>
              <w:right w:val="single" w:sz="4" w:space="0" w:color="auto"/>
            </w:tcBorders>
            <w:shd w:val="clear" w:color="auto" w:fill="auto"/>
            <w:tcMar>
              <w:top w:w="15" w:type="dxa"/>
              <w:left w:w="46" w:type="dxa"/>
              <w:bottom w:w="0" w:type="dxa"/>
              <w:right w:w="46" w:type="dxa"/>
            </w:tcMar>
          </w:tcPr>
          <w:p w14:paraId="1DF7BC6B" w14:textId="77777777" w:rsidR="00925D85" w:rsidRPr="00D43652" w:rsidRDefault="00925D85" w:rsidP="00625DD9">
            <w:pPr>
              <w:spacing w:line="276" w:lineRule="auto"/>
              <w:rPr>
                <w:bCs/>
                <w:lang w:val="ro-RO"/>
              </w:rPr>
            </w:pPr>
          </w:p>
        </w:tc>
      </w:tr>
      <w:tr w:rsidR="00925D85" w:rsidRPr="00EA61D1" w14:paraId="6E3382E3" w14:textId="77777777" w:rsidTr="00925D85">
        <w:trPr>
          <w:trHeight w:val="1566"/>
          <w:jc w:val="center"/>
        </w:trPr>
        <w:tc>
          <w:tcPr>
            <w:tcW w:w="4354" w:type="dxa"/>
            <w:tcBorders>
              <w:top w:val="single" w:sz="8" w:space="0" w:color="000000"/>
              <w:left w:val="single" w:sz="4" w:space="0" w:color="auto"/>
              <w:bottom w:val="single" w:sz="4" w:space="0" w:color="auto"/>
              <w:right w:val="single" w:sz="8" w:space="0" w:color="000000"/>
            </w:tcBorders>
            <w:shd w:val="clear" w:color="auto" w:fill="auto"/>
            <w:tcMar>
              <w:top w:w="15" w:type="dxa"/>
              <w:left w:w="46" w:type="dxa"/>
              <w:bottom w:w="0" w:type="dxa"/>
              <w:right w:w="46" w:type="dxa"/>
            </w:tcMar>
          </w:tcPr>
          <w:p w14:paraId="6E615AB8" w14:textId="77777777" w:rsidR="00925D85" w:rsidRPr="00D43652" w:rsidRDefault="00925D85" w:rsidP="00625DD9">
            <w:pPr>
              <w:spacing w:line="276" w:lineRule="auto"/>
              <w:rPr>
                <w:b/>
                <w:bCs/>
                <w:lang w:val="ro-RO"/>
              </w:rPr>
            </w:pPr>
            <w:r w:rsidRPr="00D43652">
              <w:rPr>
                <w:b/>
                <w:bCs/>
                <w:lang w:val="ro-RO"/>
              </w:rPr>
              <w:t>Activităţi-cheie</w:t>
            </w:r>
          </w:p>
          <w:p w14:paraId="27E23AB5" w14:textId="7270631C" w:rsidR="00925D85" w:rsidRPr="00D43652" w:rsidRDefault="005B6AAE" w:rsidP="005B6AAE">
            <w:pPr>
              <w:spacing w:line="276" w:lineRule="auto"/>
              <w:rPr>
                <w:b/>
                <w:bCs/>
                <w:lang w:val="ro-RO"/>
              </w:rPr>
            </w:pPr>
            <w:r>
              <w:rPr>
                <w:bCs/>
                <w:lang w:val="ro-RO"/>
              </w:rPr>
              <w:t>Des</w:t>
            </w:r>
            <w:r w:rsidR="00925D85" w:rsidRPr="00D43652">
              <w:rPr>
                <w:bCs/>
                <w:lang w:val="ro-RO"/>
              </w:rPr>
              <w:t>crieţi activităţile principale, ce urmează a fi desfăşurate, indicînd termenul estimativ  de finalizare (de ex.:  trimestrul.1, luna a IX-a)</w:t>
            </w:r>
          </w:p>
        </w:tc>
        <w:tc>
          <w:tcPr>
            <w:tcW w:w="4113" w:type="dxa"/>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2CF300F4" w14:textId="77777777" w:rsidR="00925D85" w:rsidRPr="00D43652" w:rsidRDefault="00925D85" w:rsidP="00625DD9">
            <w:pPr>
              <w:spacing w:line="276" w:lineRule="auto"/>
              <w:rPr>
                <w:b/>
                <w:bCs/>
                <w:lang w:val="ro-RO"/>
              </w:rPr>
            </w:pPr>
            <w:r w:rsidRPr="00D43652">
              <w:rPr>
                <w:b/>
                <w:bCs/>
                <w:lang w:val="ro-RO"/>
              </w:rPr>
              <w:t>Mijloace financiare</w:t>
            </w:r>
          </w:p>
          <w:p w14:paraId="01786A42" w14:textId="77777777" w:rsidR="00925D85" w:rsidRPr="00D43652" w:rsidRDefault="00925D85" w:rsidP="00625DD9">
            <w:pPr>
              <w:spacing w:line="276" w:lineRule="auto"/>
              <w:rPr>
                <w:lang w:val="ro-RO"/>
              </w:rPr>
            </w:pPr>
            <w:r w:rsidRPr="00D43652">
              <w:rPr>
                <w:bCs/>
                <w:lang w:val="ro-RO"/>
              </w:rPr>
              <w:t>Includeţi costul estimativ total pentru întregul proiect şi principalele categorii de cheltuieli</w:t>
            </w:r>
          </w:p>
        </w:tc>
        <w:tc>
          <w:tcPr>
            <w:tcW w:w="2197"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039122BF" w14:textId="77777777" w:rsidR="00925D85" w:rsidRPr="00D43652" w:rsidRDefault="00925D85" w:rsidP="00625DD9">
            <w:pPr>
              <w:spacing w:line="276" w:lineRule="auto"/>
              <w:rPr>
                <w:lang w:val="ro-RO"/>
              </w:rPr>
            </w:pPr>
            <w:r w:rsidRPr="00D43652">
              <w:rPr>
                <w:lang w:val="ro-RO"/>
              </w:rPr>
              <w:t>De ex.: rapoartele  Proiectului, date statistice</w:t>
            </w:r>
          </w:p>
        </w:tc>
        <w:tc>
          <w:tcPr>
            <w:tcW w:w="3236" w:type="dxa"/>
            <w:tcBorders>
              <w:top w:val="single" w:sz="8" w:space="0" w:color="000000"/>
              <w:left w:val="single" w:sz="8" w:space="0" w:color="000000"/>
              <w:bottom w:val="single" w:sz="4" w:space="0" w:color="auto"/>
              <w:right w:val="single" w:sz="4" w:space="0" w:color="auto"/>
            </w:tcBorders>
            <w:shd w:val="clear" w:color="auto" w:fill="auto"/>
            <w:tcMar>
              <w:top w:w="15" w:type="dxa"/>
              <w:left w:w="46" w:type="dxa"/>
              <w:bottom w:w="0" w:type="dxa"/>
              <w:right w:w="46" w:type="dxa"/>
            </w:tcMar>
          </w:tcPr>
          <w:p w14:paraId="71EEB8C6" w14:textId="77777777" w:rsidR="00925D85" w:rsidRPr="00D43652" w:rsidRDefault="00925D85" w:rsidP="00625DD9">
            <w:pPr>
              <w:spacing w:line="276" w:lineRule="auto"/>
              <w:rPr>
                <w:lang w:val="ro-RO"/>
              </w:rPr>
            </w:pPr>
            <w:r w:rsidRPr="00D43652">
              <w:rPr>
                <w:bCs/>
                <w:lang w:val="ro-RO"/>
              </w:rPr>
              <w:t xml:space="preserve">Care sunt condiţiile </w:t>
            </w:r>
            <w:r w:rsidRPr="00D43652">
              <w:rPr>
                <w:bCs/>
                <w:u w:val="single"/>
                <w:lang w:val="ro-RO"/>
              </w:rPr>
              <w:t>externe</w:t>
            </w:r>
            <w:r w:rsidRPr="00D43652">
              <w:rPr>
                <w:bCs/>
                <w:lang w:val="ro-RO"/>
              </w:rPr>
              <w:t xml:space="preserve"> necesare (dacă există) pentru asigurarea realizării activităţilor?</w:t>
            </w:r>
          </w:p>
        </w:tc>
      </w:tr>
    </w:tbl>
    <w:p w14:paraId="49314243" w14:textId="77777777" w:rsidR="00925D85" w:rsidRPr="00D43652" w:rsidRDefault="00925D85" w:rsidP="00625DD9">
      <w:pPr>
        <w:spacing w:line="276" w:lineRule="auto"/>
        <w:jc w:val="center"/>
        <w:rPr>
          <w:b/>
          <w:lang w:val="ro-RO"/>
        </w:rPr>
      </w:pPr>
    </w:p>
    <w:p w14:paraId="01C7F1AA" w14:textId="46ABE132" w:rsidR="00925D85" w:rsidRPr="00D43652" w:rsidRDefault="004377B0" w:rsidP="00625DD9">
      <w:pPr>
        <w:keepNext/>
        <w:pageBreakBefore/>
        <w:spacing w:line="276" w:lineRule="auto"/>
        <w:jc w:val="right"/>
        <w:outlineLvl w:val="0"/>
        <w:rPr>
          <w:b/>
          <w:sz w:val="28"/>
          <w:szCs w:val="28"/>
          <w:lang w:val="ro-RO"/>
        </w:rPr>
      </w:pPr>
      <w:bookmarkStart w:id="46" w:name="_Toc47018170"/>
      <w:bookmarkStart w:id="47" w:name="_Toc47021908"/>
      <w:r>
        <w:rPr>
          <w:b/>
          <w:sz w:val="28"/>
          <w:szCs w:val="28"/>
          <w:lang w:val="ro-RO"/>
        </w:rPr>
        <w:lastRenderedPageBreak/>
        <w:t xml:space="preserve">Formularul </w:t>
      </w:r>
      <w:r w:rsidR="005B7FAF" w:rsidRPr="00D43652">
        <w:rPr>
          <w:b/>
          <w:sz w:val="28"/>
          <w:szCs w:val="28"/>
          <w:lang w:val="ro-RO"/>
        </w:rPr>
        <w:t>9</w:t>
      </w:r>
      <w:bookmarkEnd w:id="46"/>
      <w:bookmarkEnd w:id="47"/>
    </w:p>
    <w:p w14:paraId="6E8EBAC1" w14:textId="77777777" w:rsidR="00925D85" w:rsidRPr="00D43652" w:rsidRDefault="00925D85" w:rsidP="00625DD9">
      <w:pPr>
        <w:spacing w:line="276" w:lineRule="auto"/>
        <w:rPr>
          <w:b/>
          <w:lang w:val="ro-RO"/>
        </w:rPr>
      </w:pPr>
    </w:p>
    <w:p w14:paraId="749F8090" w14:textId="77777777" w:rsidR="00925D85" w:rsidRPr="00D43652" w:rsidRDefault="00925D85" w:rsidP="00625DD9">
      <w:pPr>
        <w:spacing w:after="120" w:line="276" w:lineRule="auto"/>
        <w:jc w:val="center"/>
        <w:rPr>
          <w:b/>
          <w:lang w:val="ro-RO"/>
        </w:rPr>
      </w:pPr>
      <w:r w:rsidRPr="00D43652">
        <w:rPr>
          <w:b/>
          <w:lang w:val="ro-RO"/>
        </w:rPr>
        <w:t>Riscurile proiectului</w:t>
      </w:r>
    </w:p>
    <w:tbl>
      <w:tblPr>
        <w:tblW w:w="145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3932"/>
        <w:gridCol w:w="2148"/>
        <w:gridCol w:w="2637"/>
        <w:gridCol w:w="2628"/>
        <w:gridCol w:w="2471"/>
      </w:tblGrid>
      <w:tr w:rsidR="00925D85" w:rsidRPr="00EA61D1" w14:paraId="2F0766F0" w14:textId="77777777" w:rsidTr="00925D85">
        <w:tc>
          <w:tcPr>
            <w:tcW w:w="764" w:type="dxa"/>
            <w:shd w:val="clear" w:color="auto" w:fill="BFBFBF"/>
          </w:tcPr>
          <w:p w14:paraId="26140E39" w14:textId="77777777" w:rsidR="00925D85" w:rsidRPr="00D43652" w:rsidRDefault="00925D85" w:rsidP="00625DD9">
            <w:pPr>
              <w:spacing w:line="276" w:lineRule="auto"/>
              <w:rPr>
                <w:b/>
                <w:lang w:val="ro-RO"/>
              </w:rPr>
            </w:pPr>
          </w:p>
          <w:p w14:paraId="6A726890" w14:textId="77777777" w:rsidR="00925D85" w:rsidRPr="00D43652" w:rsidRDefault="00925D85" w:rsidP="00625DD9">
            <w:pPr>
              <w:spacing w:line="276" w:lineRule="auto"/>
              <w:rPr>
                <w:b/>
                <w:lang w:val="ro-RO"/>
              </w:rPr>
            </w:pPr>
            <w:r w:rsidRPr="00D43652">
              <w:rPr>
                <w:b/>
                <w:lang w:val="ro-RO"/>
              </w:rPr>
              <w:t>Nr.</w:t>
            </w:r>
          </w:p>
        </w:tc>
        <w:tc>
          <w:tcPr>
            <w:tcW w:w="3932" w:type="dxa"/>
            <w:shd w:val="clear" w:color="auto" w:fill="BFBFBF"/>
            <w:vAlign w:val="center"/>
          </w:tcPr>
          <w:p w14:paraId="42223D92" w14:textId="77777777" w:rsidR="00925D85" w:rsidRPr="00D43652" w:rsidRDefault="00925D85" w:rsidP="00625DD9">
            <w:pPr>
              <w:spacing w:line="276" w:lineRule="auto"/>
              <w:jc w:val="center"/>
              <w:rPr>
                <w:b/>
                <w:lang w:val="ro-RO"/>
              </w:rPr>
            </w:pPr>
            <w:r w:rsidRPr="00D43652">
              <w:rPr>
                <w:b/>
                <w:lang w:val="ro-RO"/>
              </w:rPr>
              <w:t>Descrierea riscului</w:t>
            </w:r>
          </w:p>
        </w:tc>
        <w:tc>
          <w:tcPr>
            <w:tcW w:w="2148" w:type="dxa"/>
            <w:shd w:val="clear" w:color="auto" w:fill="BFBFBF"/>
            <w:vAlign w:val="center"/>
          </w:tcPr>
          <w:p w14:paraId="36A0DB0A" w14:textId="77777777" w:rsidR="00925D85" w:rsidRPr="00D43652" w:rsidRDefault="00925D85" w:rsidP="00625DD9">
            <w:pPr>
              <w:spacing w:line="276" w:lineRule="auto"/>
              <w:jc w:val="center"/>
              <w:rPr>
                <w:b/>
                <w:lang w:val="ro-RO"/>
              </w:rPr>
            </w:pPr>
            <w:r w:rsidRPr="00D43652">
              <w:rPr>
                <w:b/>
                <w:lang w:val="ro-RO"/>
              </w:rPr>
              <w:t xml:space="preserve">Categoria, </w:t>
            </w:r>
          </w:p>
        </w:tc>
        <w:tc>
          <w:tcPr>
            <w:tcW w:w="2637" w:type="dxa"/>
            <w:shd w:val="clear" w:color="auto" w:fill="BFBFBF"/>
            <w:vAlign w:val="center"/>
          </w:tcPr>
          <w:p w14:paraId="53FFCFAB" w14:textId="77777777" w:rsidR="00925D85" w:rsidRPr="00D43652" w:rsidRDefault="00925D85" w:rsidP="00625DD9">
            <w:pPr>
              <w:spacing w:line="276" w:lineRule="auto"/>
              <w:jc w:val="center"/>
              <w:rPr>
                <w:b/>
                <w:lang w:val="ro-RO"/>
              </w:rPr>
            </w:pPr>
            <w:r w:rsidRPr="00D43652">
              <w:rPr>
                <w:b/>
                <w:lang w:val="ro-RO"/>
              </w:rPr>
              <w:t>Impact (de la 1- semnificativ până la 4- nesemnificativ)</w:t>
            </w:r>
          </w:p>
          <w:p w14:paraId="17CEC670" w14:textId="77777777" w:rsidR="00925D85" w:rsidRPr="00D43652" w:rsidRDefault="00925D85" w:rsidP="00625DD9">
            <w:pPr>
              <w:spacing w:line="276" w:lineRule="auto"/>
              <w:jc w:val="center"/>
              <w:rPr>
                <w:b/>
                <w:lang w:val="ro-RO"/>
              </w:rPr>
            </w:pPr>
          </w:p>
        </w:tc>
        <w:tc>
          <w:tcPr>
            <w:tcW w:w="2628" w:type="dxa"/>
            <w:shd w:val="clear" w:color="auto" w:fill="BFBFBF"/>
            <w:vAlign w:val="center"/>
          </w:tcPr>
          <w:p w14:paraId="729F7F11" w14:textId="77777777" w:rsidR="00925D85" w:rsidRPr="00D43652" w:rsidRDefault="00925D85" w:rsidP="00625DD9">
            <w:pPr>
              <w:spacing w:line="276" w:lineRule="auto"/>
              <w:jc w:val="center"/>
              <w:rPr>
                <w:b/>
                <w:lang w:val="ro-RO"/>
              </w:rPr>
            </w:pPr>
            <w:r w:rsidRPr="00D43652">
              <w:rPr>
                <w:b/>
                <w:lang w:val="ro-RO"/>
              </w:rPr>
              <w:t>Probabilitatea  (de la 1- semnificativ până la 4- nesemnificativ)</w:t>
            </w:r>
          </w:p>
          <w:p w14:paraId="6BDA9AD8" w14:textId="77777777" w:rsidR="00925D85" w:rsidRPr="00D43652" w:rsidRDefault="00925D85" w:rsidP="00625DD9">
            <w:pPr>
              <w:spacing w:line="276" w:lineRule="auto"/>
              <w:jc w:val="center"/>
              <w:rPr>
                <w:b/>
                <w:lang w:val="ro-RO"/>
              </w:rPr>
            </w:pPr>
          </w:p>
        </w:tc>
        <w:tc>
          <w:tcPr>
            <w:tcW w:w="2471" w:type="dxa"/>
            <w:shd w:val="clear" w:color="auto" w:fill="BFBFBF"/>
            <w:vAlign w:val="center"/>
          </w:tcPr>
          <w:p w14:paraId="3C73516C" w14:textId="77777777" w:rsidR="00925D85" w:rsidRPr="00D43652" w:rsidRDefault="00925D85" w:rsidP="00625DD9">
            <w:pPr>
              <w:spacing w:line="276" w:lineRule="auto"/>
              <w:jc w:val="center"/>
              <w:rPr>
                <w:b/>
                <w:lang w:val="ro-RO"/>
              </w:rPr>
            </w:pPr>
            <w:r w:rsidRPr="00D43652">
              <w:rPr>
                <w:b/>
                <w:lang w:val="ro-RO"/>
              </w:rPr>
              <w:t>Măsuri de atenuare a riscurilor</w:t>
            </w:r>
          </w:p>
        </w:tc>
      </w:tr>
      <w:tr w:rsidR="00925D85" w:rsidRPr="00D43652" w14:paraId="3879BAE1" w14:textId="77777777" w:rsidTr="00925D85">
        <w:tc>
          <w:tcPr>
            <w:tcW w:w="14580" w:type="dxa"/>
            <w:gridSpan w:val="6"/>
            <w:shd w:val="clear" w:color="auto" w:fill="auto"/>
          </w:tcPr>
          <w:p w14:paraId="4A04E2B3" w14:textId="77777777" w:rsidR="00925D85" w:rsidRPr="00D43652" w:rsidRDefault="00925D85" w:rsidP="00625DD9">
            <w:pPr>
              <w:spacing w:line="276" w:lineRule="auto"/>
              <w:rPr>
                <w:b/>
                <w:lang w:val="ro-RO"/>
              </w:rPr>
            </w:pPr>
            <w:r w:rsidRPr="00D43652">
              <w:rPr>
                <w:b/>
                <w:lang w:val="ro-RO"/>
              </w:rPr>
              <w:t xml:space="preserve">Rezultat 1 </w:t>
            </w:r>
          </w:p>
        </w:tc>
      </w:tr>
      <w:tr w:rsidR="00925D85" w:rsidRPr="00D43652" w14:paraId="237FEBEC" w14:textId="77777777" w:rsidTr="00925D85">
        <w:tc>
          <w:tcPr>
            <w:tcW w:w="764" w:type="dxa"/>
            <w:shd w:val="clear" w:color="auto" w:fill="auto"/>
          </w:tcPr>
          <w:p w14:paraId="31031903" w14:textId="77777777" w:rsidR="00925D85" w:rsidRPr="00D43652" w:rsidRDefault="00925D85" w:rsidP="00625DD9">
            <w:pPr>
              <w:spacing w:line="276" w:lineRule="auto"/>
              <w:rPr>
                <w:b/>
                <w:lang w:val="ro-RO"/>
              </w:rPr>
            </w:pPr>
          </w:p>
        </w:tc>
        <w:tc>
          <w:tcPr>
            <w:tcW w:w="3932" w:type="dxa"/>
            <w:shd w:val="clear" w:color="auto" w:fill="auto"/>
            <w:vAlign w:val="center"/>
          </w:tcPr>
          <w:p w14:paraId="5EE368AC" w14:textId="77777777" w:rsidR="00925D85" w:rsidRPr="00D43652" w:rsidRDefault="00925D85" w:rsidP="00625DD9">
            <w:pPr>
              <w:spacing w:line="276" w:lineRule="auto"/>
              <w:jc w:val="center"/>
              <w:rPr>
                <w:b/>
                <w:lang w:val="ro-RO"/>
              </w:rPr>
            </w:pPr>
          </w:p>
        </w:tc>
        <w:tc>
          <w:tcPr>
            <w:tcW w:w="2148" w:type="dxa"/>
            <w:shd w:val="clear" w:color="auto" w:fill="auto"/>
            <w:vAlign w:val="center"/>
          </w:tcPr>
          <w:p w14:paraId="55336D7E" w14:textId="77777777" w:rsidR="00925D85" w:rsidRPr="00D43652" w:rsidRDefault="00925D85" w:rsidP="00625DD9">
            <w:pPr>
              <w:spacing w:line="276" w:lineRule="auto"/>
              <w:jc w:val="center"/>
              <w:rPr>
                <w:b/>
                <w:lang w:val="ro-RO"/>
              </w:rPr>
            </w:pPr>
          </w:p>
        </w:tc>
        <w:tc>
          <w:tcPr>
            <w:tcW w:w="2637" w:type="dxa"/>
            <w:shd w:val="clear" w:color="auto" w:fill="auto"/>
            <w:vAlign w:val="center"/>
          </w:tcPr>
          <w:p w14:paraId="30FC60E7" w14:textId="77777777" w:rsidR="00925D85" w:rsidRPr="00D43652" w:rsidRDefault="00925D85" w:rsidP="00625DD9">
            <w:pPr>
              <w:spacing w:line="276" w:lineRule="auto"/>
              <w:jc w:val="center"/>
              <w:rPr>
                <w:b/>
                <w:lang w:val="ro-RO"/>
              </w:rPr>
            </w:pPr>
          </w:p>
        </w:tc>
        <w:tc>
          <w:tcPr>
            <w:tcW w:w="2628" w:type="dxa"/>
            <w:shd w:val="clear" w:color="auto" w:fill="auto"/>
            <w:vAlign w:val="center"/>
          </w:tcPr>
          <w:p w14:paraId="5D1E477F" w14:textId="77777777" w:rsidR="00925D85" w:rsidRPr="00D43652" w:rsidRDefault="00925D85" w:rsidP="00625DD9">
            <w:pPr>
              <w:spacing w:line="276" w:lineRule="auto"/>
              <w:jc w:val="center"/>
              <w:rPr>
                <w:b/>
                <w:lang w:val="ro-RO"/>
              </w:rPr>
            </w:pPr>
          </w:p>
        </w:tc>
        <w:tc>
          <w:tcPr>
            <w:tcW w:w="2471" w:type="dxa"/>
            <w:shd w:val="clear" w:color="auto" w:fill="auto"/>
            <w:vAlign w:val="center"/>
          </w:tcPr>
          <w:p w14:paraId="6DA9BB36" w14:textId="77777777" w:rsidR="00925D85" w:rsidRPr="00D43652" w:rsidRDefault="00925D85" w:rsidP="00625DD9">
            <w:pPr>
              <w:spacing w:line="276" w:lineRule="auto"/>
              <w:jc w:val="center"/>
              <w:rPr>
                <w:b/>
                <w:lang w:val="ro-RO"/>
              </w:rPr>
            </w:pPr>
          </w:p>
        </w:tc>
      </w:tr>
      <w:tr w:rsidR="00925D85" w:rsidRPr="00D43652" w14:paraId="1AD1B9FB" w14:textId="77777777" w:rsidTr="00925D85">
        <w:tc>
          <w:tcPr>
            <w:tcW w:w="764" w:type="dxa"/>
            <w:shd w:val="clear" w:color="auto" w:fill="auto"/>
          </w:tcPr>
          <w:p w14:paraId="7D8A8663" w14:textId="77777777" w:rsidR="00925D85" w:rsidRPr="00D43652" w:rsidRDefault="00925D85" w:rsidP="00625DD9">
            <w:pPr>
              <w:spacing w:line="276" w:lineRule="auto"/>
              <w:rPr>
                <w:b/>
                <w:lang w:val="ro-RO"/>
              </w:rPr>
            </w:pPr>
          </w:p>
        </w:tc>
        <w:tc>
          <w:tcPr>
            <w:tcW w:w="3932" w:type="dxa"/>
            <w:shd w:val="clear" w:color="auto" w:fill="auto"/>
            <w:vAlign w:val="center"/>
          </w:tcPr>
          <w:p w14:paraId="46527302" w14:textId="77777777" w:rsidR="00925D85" w:rsidRPr="00D43652" w:rsidRDefault="00925D85" w:rsidP="00625DD9">
            <w:pPr>
              <w:spacing w:line="276" w:lineRule="auto"/>
              <w:jc w:val="center"/>
              <w:rPr>
                <w:b/>
                <w:lang w:val="ro-RO"/>
              </w:rPr>
            </w:pPr>
          </w:p>
        </w:tc>
        <w:tc>
          <w:tcPr>
            <w:tcW w:w="2148" w:type="dxa"/>
            <w:shd w:val="clear" w:color="auto" w:fill="auto"/>
            <w:vAlign w:val="center"/>
          </w:tcPr>
          <w:p w14:paraId="6412F50E" w14:textId="77777777" w:rsidR="00925D85" w:rsidRPr="00D43652" w:rsidRDefault="00925D85" w:rsidP="00625DD9">
            <w:pPr>
              <w:spacing w:line="276" w:lineRule="auto"/>
              <w:jc w:val="center"/>
              <w:rPr>
                <w:b/>
                <w:lang w:val="ro-RO"/>
              </w:rPr>
            </w:pPr>
          </w:p>
        </w:tc>
        <w:tc>
          <w:tcPr>
            <w:tcW w:w="2637" w:type="dxa"/>
            <w:shd w:val="clear" w:color="auto" w:fill="auto"/>
            <w:vAlign w:val="center"/>
          </w:tcPr>
          <w:p w14:paraId="4650186A" w14:textId="77777777" w:rsidR="00925D85" w:rsidRPr="00D43652" w:rsidRDefault="00925D85" w:rsidP="00625DD9">
            <w:pPr>
              <w:spacing w:line="276" w:lineRule="auto"/>
              <w:jc w:val="center"/>
              <w:rPr>
                <w:b/>
                <w:lang w:val="ro-RO"/>
              </w:rPr>
            </w:pPr>
          </w:p>
        </w:tc>
        <w:tc>
          <w:tcPr>
            <w:tcW w:w="2628" w:type="dxa"/>
            <w:shd w:val="clear" w:color="auto" w:fill="auto"/>
            <w:vAlign w:val="center"/>
          </w:tcPr>
          <w:p w14:paraId="09C57DCB" w14:textId="77777777" w:rsidR="00925D85" w:rsidRPr="00D43652" w:rsidRDefault="00925D85" w:rsidP="00625DD9">
            <w:pPr>
              <w:spacing w:line="276" w:lineRule="auto"/>
              <w:jc w:val="center"/>
              <w:rPr>
                <w:b/>
                <w:lang w:val="ro-RO"/>
              </w:rPr>
            </w:pPr>
          </w:p>
        </w:tc>
        <w:tc>
          <w:tcPr>
            <w:tcW w:w="2471" w:type="dxa"/>
            <w:shd w:val="clear" w:color="auto" w:fill="auto"/>
            <w:vAlign w:val="center"/>
          </w:tcPr>
          <w:p w14:paraId="78777BB5" w14:textId="77777777" w:rsidR="00925D85" w:rsidRPr="00D43652" w:rsidRDefault="00925D85" w:rsidP="00625DD9">
            <w:pPr>
              <w:spacing w:line="276" w:lineRule="auto"/>
              <w:jc w:val="center"/>
              <w:rPr>
                <w:b/>
                <w:lang w:val="ro-RO"/>
              </w:rPr>
            </w:pPr>
          </w:p>
        </w:tc>
      </w:tr>
      <w:tr w:rsidR="00925D85" w:rsidRPr="00D43652" w14:paraId="72B50EED" w14:textId="77777777" w:rsidTr="00925D85">
        <w:tc>
          <w:tcPr>
            <w:tcW w:w="764" w:type="dxa"/>
            <w:shd w:val="clear" w:color="auto" w:fill="auto"/>
          </w:tcPr>
          <w:p w14:paraId="7AD882F5" w14:textId="77777777" w:rsidR="00925D85" w:rsidRPr="00D43652" w:rsidRDefault="00925D85" w:rsidP="00625DD9">
            <w:pPr>
              <w:spacing w:line="276" w:lineRule="auto"/>
              <w:rPr>
                <w:b/>
                <w:lang w:val="ro-RO"/>
              </w:rPr>
            </w:pPr>
          </w:p>
        </w:tc>
        <w:tc>
          <w:tcPr>
            <w:tcW w:w="3932" w:type="dxa"/>
            <w:shd w:val="clear" w:color="auto" w:fill="auto"/>
            <w:vAlign w:val="center"/>
          </w:tcPr>
          <w:p w14:paraId="5F24FAB8" w14:textId="77777777" w:rsidR="00925D85" w:rsidRPr="00D43652" w:rsidRDefault="00925D85" w:rsidP="00625DD9">
            <w:pPr>
              <w:spacing w:line="276" w:lineRule="auto"/>
              <w:jc w:val="center"/>
              <w:rPr>
                <w:b/>
                <w:lang w:val="ro-RO"/>
              </w:rPr>
            </w:pPr>
          </w:p>
        </w:tc>
        <w:tc>
          <w:tcPr>
            <w:tcW w:w="2148" w:type="dxa"/>
            <w:shd w:val="clear" w:color="auto" w:fill="auto"/>
            <w:vAlign w:val="center"/>
          </w:tcPr>
          <w:p w14:paraId="28B35FA7" w14:textId="77777777" w:rsidR="00925D85" w:rsidRPr="00D43652" w:rsidRDefault="00925D85" w:rsidP="00625DD9">
            <w:pPr>
              <w:spacing w:line="276" w:lineRule="auto"/>
              <w:jc w:val="center"/>
              <w:rPr>
                <w:b/>
                <w:lang w:val="ro-RO"/>
              </w:rPr>
            </w:pPr>
          </w:p>
        </w:tc>
        <w:tc>
          <w:tcPr>
            <w:tcW w:w="2637" w:type="dxa"/>
            <w:shd w:val="clear" w:color="auto" w:fill="auto"/>
            <w:vAlign w:val="center"/>
          </w:tcPr>
          <w:p w14:paraId="04695859" w14:textId="77777777" w:rsidR="00925D85" w:rsidRPr="00D43652" w:rsidRDefault="00925D85" w:rsidP="00625DD9">
            <w:pPr>
              <w:spacing w:line="276" w:lineRule="auto"/>
              <w:jc w:val="center"/>
              <w:rPr>
                <w:b/>
                <w:lang w:val="ro-RO"/>
              </w:rPr>
            </w:pPr>
          </w:p>
        </w:tc>
        <w:tc>
          <w:tcPr>
            <w:tcW w:w="2628" w:type="dxa"/>
            <w:shd w:val="clear" w:color="auto" w:fill="auto"/>
            <w:vAlign w:val="center"/>
          </w:tcPr>
          <w:p w14:paraId="586EF72B" w14:textId="77777777" w:rsidR="00925D85" w:rsidRPr="00D43652" w:rsidRDefault="00925D85" w:rsidP="00625DD9">
            <w:pPr>
              <w:spacing w:line="276" w:lineRule="auto"/>
              <w:jc w:val="center"/>
              <w:rPr>
                <w:b/>
                <w:lang w:val="ro-RO"/>
              </w:rPr>
            </w:pPr>
          </w:p>
        </w:tc>
        <w:tc>
          <w:tcPr>
            <w:tcW w:w="2471" w:type="dxa"/>
            <w:shd w:val="clear" w:color="auto" w:fill="auto"/>
            <w:vAlign w:val="center"/>
          </w:tcPr>
          <w:p w14:paraId="340D063D" w14:textId="77777777" w:rsidR="00925D85" w:rsidRPr="00D43652" w:rsidRDefault="00925D85" w:rsidP="00625DD9">
            <w:pPr>
              <w:spacing w:line="276" w:lineRule="auto"/>
              <w:jc w:val="center"/>
              <w:rPr>
                <w:b/>
                <w:lang w:val="ro-RO"/>
              </w:rPr>
            </w:pPr>
          </w:p>
        </w:tc>
      </w:tr>
      <w:tr w:rsidR="00925D85" w:rsidRPr="00D43652" w14:paraId="58D79B72" w14:textId="77777777" w:rsidTr="00925D85">
        <w:tc>
          <w:tcPr>
            <w:tcW w:w="14580" w:type="dxa"/>
            <w:gridSpan w:val="6"/>
            <w:shd w:val="clear" w:color="auto" w:fill="auto"/>
          </w:tcPr>
          <w:p w14:paraId="270A7FDA" w14:textId="77777777" w:rsidR="00925D85" w:rsidRPr="00D43652" w:rsidRDefault="00925D85" w:rsidP="00625DD9">
            <w:pPr>
              <w:spacing w:line="276" w:lineRule="auto"/>
              <w:rPr>
                <w:b/>
                <w:lang w:val="ro-RO"/>
              </w:rPr>
            </w:pPr>
            <w:r w:rsidRPr="00D43652">
              <w:rPr>
                <w:b/>
                <w:lang w:val="ro-RO"/>
              </w:rPr>
              <w:t xml:space="preserve">Rezultat 2 </w:t>
            </w:r>
          </w:p>
        </w:tc>
      </w:tr>
      <w:tr w:rsidR="00925D85" w:rsidRPr="00D43652" w14:paraId="63B801E1" w14:textId="77777777" w:rsidTr="00925D85">
        <w:tc>
          <w:tcPr>
            <w:tcW w:w="764" w:type="dxa"/>
            <w:shd w:val="clear" w:color="auto" w:fill="auto"/>
          </w:tcPr>
          <w:p w14:paraId="627348AB" w14:textId="77777777" w:rsidR="00925D85" w:rsidRPr="00D43652" w:rsidRDefault="00925D85" w:rsidP="00625DD9">
            <w:pPr>
              <w:spacing w:line="276" w:lineRule="auto"/>
              <w:rPr>
                <w:b/>
                <w:lang w:val="ro-RO"/>
              </w:rPr>
            </w:pPr>
          </w:p>
        </w:tc>
        <w:tc>
          <w:tcPr>
            <w:tcW w:w="3932" w:type="dxa"/>
            <w:shd w:val="clear" w:color="auto" w:fill="auto"/>
            <w:vAlign w:val="center"/>
          </w:tcPr>
          <w:p w14:paraId="7BB7A34E" w14:textId="77777777" w:rsidR="00925D85" w:rsidRPr="00D43652" w:rsidRDefault="00925D85" w:rsidP="00625DD9">
            <w:pPr>
              <w:spacing w:line="276" w:lineRule="auto"/>
              <w:jc w:val="center"/>
              <w:rPr>
                <w:b/>
                <w:lang w:val="ro-RO"/>
              </w:rPr>
            </w:pPr>
          </w:p>
        </w:tc>
        <w:tc>
          <w:tcPr>
            <w:tcW w:w="2148" w:type="dxa"/>
            <w:shd w:val="clear" w:color="auto" w:fill="auto"/>
            <w:vAlign w:val="center"/>
          </w:tcPr>
          <w:p w14:paraId="4F00E9B6" w14:textId="77777777" w:rsidR="00925D85" w:rsidRPr="00D43652" w:rsidRDefault="00925D85" w:rsidP="00625DD9">
            <w:pPr>
              <w:spacing w:line="276" w:lineRule="auto"/>
              <w:jc w:val="center"/>
              <w:rPr>
                <w:b/>
                <w:lang w:val="ro-RO"/>
              </w:rPr>
            </w:pPr>
          </w:p>
        </w:tc>
        <w:tc>
          <w:tcPr>
            <w:tcW w:w="2637" w:type="dxa"/>
            <w:shd w:val="clear" w:color="auto" w:fill="auto"/>
            <w:vAlign w:val="center"/>
          </w:tcPr>
          <w:p w14:paraId="7112C70D" w14:textId="77777777" w:rsidR="00925D85" w:rsidRPr="00D43652" w:rsidRDefault="00925D85" w:rsidP="00625DD9">
            <w:pPr>
              <w:spacing w:line="276" w:lineRule="auto"/>
              <w:jc w:val="center"/>
              <w:rPr>
                <w:b/>
                <w:lang w:val="ro-RO"/>
              </w:rPr>
            </w:pPr>
          </w:p>
        </w:tc>
        <w:tc>
          <w:tcPr>
            <w:tcW w:w="2628" w:type="dxa"/>
            <w:shd w:val="clear" w:color="auto" w:fill="auto"/>
            <w:vAlign w:val="center"/>
          </w:tcPr>
          <w:p w14:paraId="786B390D" w14:textId="77777777" w:rsidR="00925D85" w:rsidRPr="00D43652" w:rsidRDefault="00925D85" w:rsidP="00625DD9">
            <w:pPr>
              <w:spacing w:line="276" w:lineRule="auto"/>
              <w:jc w:val="center"/>
              <w:rPr>
                <w:b/>
                <w:lang w:val="ro-RO"/>
              </w:rPr>
            </w:pPr>
          </w:p>
        </w:tc>
        <w:tc>
          <w:tcPr>
            <w:tcW w:w="2471" w:type="dxa"/>
            <w:shd w:val="clear" w:color="auto" w:fill="auto"/>
            <w:vAlign w:val="center"/>
          </w:tcPr>
          <w:p w14:paraId="4478A753" w14:textId="77777777" w:rsidR="00925D85" w:rsidRPr="00D43652" w:rsidRDefault="00925D85" w:rsidP="00625DD9">
            <w:pPr>
              <w:spacing w:line="276" w:lineRule="auto"/>
              <w:jc w:val="center"/>
              <w:rPr>
                <w:b/>
                <w:lang w:val="ro-RO"/>
              </w:rPr>
            </w:pPr>
          </w:p>
        </w:tc>
      </w:tr>
      <w:tr w:rsidR="00925D85" w:rsidRPr="00D43652" w14:paraId="682F96D4" w14:textId="77777777" w:rsidTr="00925D85">
        <w:tc>
          <w:tcPr>
            <w:tcW w:w="764" w:type="dxa"/>
            <w:shd w:val="clear" w:color="auto" w:fill="auto"/>
          </w:tcPr>
          <w:p w14:paraId="252CEFB4" w14:textId="77777777" w:rsidR="00925D85" w:rsidRPr="00D43652" w:rsidRDefault="00925D85" w:rsidP="00625DD9">
            <w:pPr>
              <w:spacing w:line="276" w:lineRule="auto"/>
              <w:rPr>
                <w:b/>
                <w:lang w:val="ro-RO"/>
              </w:rPr>
            </w:pPr>
          </w:p>
        </w:tc>
        <w:tc>
          <w:tcPr>
            <w:tcW w:w="3932" w:type="dxa"/>
            <w:shd w:val="clear" w:color="auto" w:fill="auto"/>
            <w:vAlign w:val="center"/>
          </w:tcPr>
          <w:p w14:paraId="47F4937F" w14:textId="77777777" w:rsidR="00925D85" w:rsidRPr="00D43652" w:rsidRDefault="00925D85" w:rsidP="00625DD9">
            <w:pPr>
              <w:spacing w:line="276" w:lineRule="auto"/>
              <w:jc w:val="center"/>
              <w:rPr>
                <w:b/>
                <w:lang w:val="ro-RO"/>
              </w:rPr>
            </w:pPr>
          </w:p>
        </w:tc>
        <w:tc>
          <w:tcPr>
            <w:tcW w:w="2148" w:type="dxa"/>
            <w:shd w:val="clear" w:color="auto" w:fill="auto"/>
            <w:vAlign w:val="center"/>
          </w:tcPr>
          <w:p w14:paraId="0CCB5771" w14:textId="77777777" w:rsidR="00925D85" w:rsidRPr="00D43652" w:rsidRDefault="00925D85" w:rsidP="00625DD9">
            <w:pPr>
              <w:spacing w:line="276" w:lineRule="auto"/>
              <w:jc w:val="center"/>
              <w:rPr>
                <w:b/>
                <w:lang w:val="ro-RO"/>
              </w:rPr>
            </w:pPr>
          </w:p>
        </w:tc>
        <w:tc>
          <w:tcPr>
            <w:tcW w:w="2637" w:type="dxa"/>
            <w:shd w:val="clear" w:color="auto" w:fill="auto"/>
            <w:vAlign w:val="center"/>
          </w:tcPr>
          <w:p w14:paraId="6FE63788" w14:textId="77777777" w:rsidR="00925D85" w:rsidRPr="00D43652" w:rsidRDefault="00925D85" w:rsidP="00625DD9">
            <w:pPr>
              <w:spacing w:line="276" w:lineRule="auto"/>
              <w:jc w:val="center"/>
              <w:rPr>
                <w:b/>
                <w:lang w:val="ro-RO"/>
              </w:rPr>
            </w:pPr>
          </w:p>
        </w:tc>
        <w:tc>
          <w:tcPr>
            <w:tcW w:w="2628" w:type="dxa"/>
            <w:shd w:val="clear" w:color="auto" w:fill="auto"/>
            <w:vAlign w:val="center"/>
          </w:tcPr>
          <w:p w14:paraId="6DED400F" w14:textId="77777777" w:rsidR="00925D85" w:rsidRPr="00D43652" w:rsidRDefault="00925D85" w:rsidP="00625DD9">
            <w:pPr>
              <w:spacing w:line="276" w:lineRule="auto"/>
              <w:jc w:val="center"/>
              <w:rPr>
                <w:b/>
                <w:lang w:val="ro-RO"/>
              </w:rPr>
            </w:pPr>
          </w:p>
        </w:tc>
        <w:tc>
          <w:tcPr>
            <w:tcW w:w="2471" w:type="dxa"/>
            <w:shd w:val="clear" w:color="auto" w:fill="auto"/>
            <w:vAlign w:val="center"/>
          </w:tcPr>
          <w:p w14:paraId="41BF6FC4" w14:textId="77777777" w:rsidR="00925D85" w:rsidRPr="00D43652" w:rsidRDefault="00925D85" w:rsidP="00625DD9">
            <w:pPr>
              <w:spacing w:line="276" w:lineRule="auto"/>
              <w:jc w:val="center"/>
              <w:rPr>
                <w:b/>
                <w:lang w:val="ro-RO"/>
              </w:rPr>
            </w:pPr>
          </w:p>
        </w:tc>
      </w:tr>
      <w:tr w:rsidR="00925D85" w:rsidRPr="00D43652" w14:paraId="785E30C3" w14:textId="77777777" w:rsidTr="00925D85">
        <w:tc>
          <w:tcPr>
            <w:tcW w:w="14580" w:type="dxa"/>
            <w:gridSpan w:val="6"/>
            <w:shd w:val="clear" w:color="auto" w:fill="auto"/>
          </w:tcPr>
          <w:p w14:paraId="04BA410D" w14:textId="77777777" w:rsidR="00925D85" w:rsidRPr="00D43652" w:rsidRDefault="00925D85" w:rsidP="00625DD9">
            <w:pPr>
              <w:spacing w:line="276" w:lineRule="auto"/>
              <w:rPr>
                <w:b/>
                <w:lang w:val="ro-RO"/>
              </w:rPr>
            </w:pPr>
            <w:r w:rsidRPr="00D43652">
              <w:rPr>
                <w:b/>
                <w:lang w:val="ro-RO"/>
              </w:rPr>
              <w:t xml:space="preserve">Rezultat 3 </w:t>
            </w:r>
          </w:p>
        </w:tc>
      </w:tr>
      <w:tr w:rsidR="00925D85" w:rsidRPr="00D43652" w14:paraId="621EAC65" w14:textId="77777777" w:rsidTr="00925D85">
        <w:tc>
          <w:tcPr>
            <w:tcW w:w="764" w:type="dxa"/>
            <w:shd w:val="clear" w:color="auto" w:fill="auto"/>
          </w:tcPr>
          <w:p w14:paraId="5081AD03" w14:textId="77777777" w:rsidR="00925D85" w:rsidRPr="00D43652" w:rsidRDefault="00925D85" w:rsidP="00625DD9">
            <w:pPr>
              <w:spacing w:line="276" w:lineRule="auto"/>
              <w:rPr>
                <w:b/>
                <w:lang w:val="ro-RO"/>
              </w:rPr>
            </w:pPr>
          </w:p>
        </w:tc>
        <w:tc>
          <w:tcPr>
            <w:tcW w:w="3932" w:type="dxa"/>
            <w:shd w:val="clear" w:color="auto" w:fill="auto"/>
            <w:vAlign w:val="center"/>
          </w:tcPr>
          <w:p w14:paraId="19D735D1" w14:textId="77777777" w:rsidR="00925D85" w:rsidRPr="00D43652" w:rsidRDefault="00925D85" w:rsidP="00625DD9">
            <w:pPr>
              <w:spacing w:line="276" w:lineRule="auto"/>
              <w:jc w:val="center"/>
              <w:rPr>
                <w:b/>
                <w:lang w:val="ro-RO"/>
              </w:rPr>
            </w:pPr>
          </w:p>
        </w:tc>
        <w:tc>
          <w:tcPr>
            <w:tcW w:w="2148" w:type="dxa"/>
            <w:shd w:val="clear" w:color="auto" w:fill="auto"/>
            <w:vAlign w:val="center"/>
          </w:tcPr>
          <w:p w14:paraId="703851B7" w14:textId="77777777" w:rsidR="00925D85" w:rsidRPr="00D43652" w:rsidRDefault="00925D85" w:rsidP="00625DD9">
            <w:pPr>
              <w:spacing w:line="276" w:lineRule="auto"/>
              <w:jc w:val="center"/>
              <w:rPr>
                <w:b/>
                <w:lang w:val="ro-RO"/>
              </w:rPr>
            </w:pPr>
          </w:p>
        </w:tc>
        <w:tc>
          <w:tcPr>
            <w:tcW w:w="2637" w:type="dxa"/>
            <w:shd w:val="clear" w:color="auto" w:fill="auto"/>
            <w:vAlign w:val="center"/>
          </w:tcPr>
          <w:p w14:paraId="3BA3BB90" w14:textId="77777777" w:rsidR="00925D85" w:rsidRPr="00D43652" w:rsidRDefault="00925D85" w:rsidP="00625DD9">
            <w:pPr>
              <w:spacing w:line="276" w:lineRule="auto"/>
              <w:jc w:val="center"/>
              <w:rPr>
                <w:b/>
                <w:lang w:val="ro-RO"/>
              </w:rPr>
            </w:pPr>
          </w:p>
        </w:tc>
        <w:tc>
          <w:tcPr>
            <w:tcW w:w="2628" w:type="dxa"/>
            <w:shd w:val="clear" w:color="auto" w:fill="auto"/>
            <w:vAlign w:val="center"/>
          </w:tcPr>
          <w:p w14:paraId="135F5450" w14:textId="77777777" w:rsidR="00925D85" w:rsidRPr="00D43652" w:rsidRDefault="00925D85" w:rsidP="00625DD9">
            <w:pPr>
              <w:spacing w:line="276" w:lineRule="auto"/>
              <w:jc w:val="center"/>
              <w:rPr>
                <w:b/>
                <w:lang w:val="ro-RO"/>
              </w:rPr>
            </w:pPr>
          </w:p>
        </w:tc>
        <w:tc>
          <w:tcPr>
            <w:tcW w:w="2471" w:type="dxa"/>
            <w:shd w:val="clear" w:color="auto" w:fill="auto"/>
            <w:vAlign w:val="center"/>
          </w:tcPr>
          <w:p w14:paraId="4B32421A" w14:textId="77777777" w:rsidR="00925D85" w:rsidRPr="00D43652" w:rsidRDefault="00925D85" w:rsidP="00625DD9">
            <w:pPr>
              <w:spacing w:line="276" w:lineRule="auto"/>
              <w:jc w:val="center"/>
              <w:rPr>
                <w:b/>
                <w:lang w:val="ro-RO"/>
              </w:rPr>
            </w:pPr>
          </w:p>
        </w:tc>
      </w:tr>
      <w:tr w:rsidR="00925D85" w:rsidRPr="00D43652" w14:paraId="489AB89F" w14:textId="77777777" w:rsidTr="00925D85">
        <w:tc>
          <w:tcPr>
            <w:tcW w:w="764" w:type="dxa"/>
            <w:shd w:val="clear" w:color="auto" w:fill="auto"/>
          </w:tcPr>
          <w:p w14:paraId="4DC88D6F" w14:textId="77777777" w:rsidR="00925D85" w:rsidRPr="00D43652" w:rsidRDefault="00925D85" w:rsidP="00625DD9">
            <w:pPr>
              <w:spacing w:line="276" w:lineRule="auto"/>
              <w:rPr>
                <w:b/>
                <w:lang w:val="ro-RO"/>
              </w:rPr>
            </w:pPr>
          </w:p>
        </w:tc>
        <w:tc>
          <w:tcPr>
            <w:tcW w:w="3932" w:type="dxa"/>
            <w:shd w:val="clear" w:color="auto" w:fill="auto"/>
            <w:vAlign w:val="center"/>
          </w:tcPr>
          <w:p w14:paraId="21E6C700" w14:textId="77777777" w:rsidR="00925D85" w:rsidRPr="00D43652" w:rsidRDefault="00925D85" w:rsidP="00625DD9">
            <w:pPr>
              <w:spacing w:line="276" w:lineRule="auto"/>
              <w:jc w:val="center"/>
              <w:rPr>
                <w:b/>
                <w:lang w:val="ro-RO"/>
              </w:rPr>
            </w:pPr>
          </w:p>
        </w:tc>
        <w:tc>
          <w:tcPr>
            <w:tcW w:w="2148" w:type="dxa"/>
            <w:shd w:val="clear" w:color="auto" w:fill="auto"/>
            <w:vAlign w:val="center"/>
          </w:tcPr>
          <w:p w14:paraId="2D6CFF27" w14:textId="77777777" w:rsidR="00925D85" w:rsidRPr="00D43652" w:rsidRDefault="00925D85" w:rsidP="00625DD9">
            <w:pPr>
              <w:spacing w:line="276" w:lineRule="auto"/>
              <w:jc w:val="center"/>
              <w:rPr>
                <w:b/>
                <w:lang w:val="ro-RO"/>
              </w:rPr>
            </w:pPr>
          </w:p>
        </w:tc>
        <w:tc>
          <w:tcPr>
            <w:tcW w:w="2637" w:type="dxa"/>
            <w:shd w:val="clear" w:color="auto" w:fill="auto"/>
            <w:vAlign w:val="center"/>
          </w:tcPr>
          <w:p w14:paraId="49853ED4" w14:textId="77777777" w:rsidR="00925D85" w:rsidRPr="00D43652" w:rsidRDefault="00925D85" w:rsidP="00625DD9">
            <w:pPr>
              <w:spacing w:line="276" w:lineRule="auto"/>
              <w:jc w:val="center"/>
              <w:rPr>
                <w:b/>
                <w:lang w:val="ro-RO"/>
              </w:rPr>
            </w:pPr>
          </w:p>
        </w:tc>
        <w:tc>
          <w:tcPr>
            <w:tcW w:w="2628" w:type="dxa"/>
            <w:shd w:val="clear" w:color="auto" w:fill="auto"/>
            <w:vAlign w:val="center"/>
          </w:tcPr>
          <w:p w14:paraId="17C825AE" w14:textId="77777777" w:rsidR="00925D85" w:rsidRPr="00D43652" w:rsidRDefault="00925D85" w:rsidP="00625DD9">
            <w:pPr>
              <w:spacing w:line="276" w:lineRule="auto"/>
              <w:jc w:val="center"/>
              <w:rPr>
                <w:b/>
                <w:lang w:val="ro-RO"/>
              </w:rPr>
            </w:pPr>
          </w:p>
        </w:tc>
        <w:tc>
          <w:tcPr>
            <w:tcW w:w="2471" w:type="dxa"/>
            <w:shd w:val="clear" w:color="auto" w:fill="auto"/>
            <w:vAlign w:val="center"/>
          </w:tcPr>
          <w:p w14:paraId="745A55CE" w14:textId="77777777" w:rsidR="00925D85" w:rsidRPr="00D43652" w:rsidRDefault="00925D85" w:rsidP="00625DD9">
            <w:pPr>
              <w:spacing w:line="276" w:lineRule="auto"/>
              <w:jc w:val="center"/>
              <w:rPr>
                <w:b/>
                <w:lang w:val="ro-RO"/>
              </w:rPr>
            </w:pPr>
          </w:p>
        </w:tc>
      </w:tr>
    </w:tbl>
    <w:p w14:paraId="72A97E1B" w14:textId="77777777" w:rsidR="00925D85" w:rsidRPr="00D43652" w:rsidRDefault="00925D85" w:rsidP="00625DD9">
      <w:pPr>
        <w:spacing w:line="276" w:lineRule="auto"/>
        <w:rPr>
          <w:b/>
          <w:lang w:val="ro-RO"/>
        </w:rPr>
      </w:pPr>
    </w:p>
    <w:p w14:paraId="6B57C38C" w14:textId="77777777" w:rsidR="00925D85" w:rsidRPr="00D43652" w:rsidRDefault="00925D85" w:rsidP="00625DD9">
      <w:pPr>
        <w:spacing w:line="276" w:lineRule="auto"/>
        <w:rPr>
          <w:lang w:val="ro-RO"/>
        </w:rPr>
        <w:sectPr w:rsidR="00925D85" w:rsidRPr="00D43652" w:rsidSect="00925D85">
          <w:footerReference w:type="default" r:id="rId19"/>
          <w:pgSz w:w="15840" w:h="12240" w:orient="landscape"/>
          <w:pgMar w:top="993" w:right="806" w:bottom="1080" w:left="720" w:header="720" w:footer="720" w:gutter="0"/>
          <w:cols w:space="720"/>
          <w:docGrid w:linePitch="360"/>
        </w:sectPr>
      </w:pPr>
    </w:p>
    <w:tbl>
      <w:tblPr>
        <w:tblW w:w="10945" w:type="dxa"/>
        <w:tblInd w:w="-669" w:type="dxa"/>
        <w:tblLayout w:type="fixed"/>
        <w:tblLook w:val="04A0" w:firstRow="1" w:lastRow="0" w:firstColumn="1" w:lastColumn="0" w:noHBand="0" w:noVBand="1"/>
      </w:tblPr>
      <w:tblGrid>
        <w:gridCol w:w="1988"/>
        <w:gridCol w:w="1285"/>
        <w:gridCol w:w="1238"/>
        <w:gridCol w:w="1498"/>
        <w:gridCol w:w="1096"/>
        <w:gridCol w:w="1280"/>
        <w:gridCol w:w="1245"/>
        <w:gridCol w:w="1315"/>
      </w:tblGrid>
      <w:tr w:rsidR="00925D85" w:rsidRPr="00EA61D1" w14:paraId="6EB84B99" w14:textId="77777777" w:rsidTr="00925D85">
        <w:trPr>
          <w:trHeight w:val="345"/>
        </w:trPr>
        <w:tc>
          <w:tcPr>
            <w:tcW w:w="10945" w:type="dxa"/>
            <w:gridSpan w:val="8"/>
            <w:tcBorders>
              <w:bottom w:val="single" w:sz="4" w:space="0" w:color="auto"/>
            </w:tcBorders>
            <w:shd w:val="clear" w:color="auto" w:fill="auto"/>
          </w:tcPr>
          <w:p w14:paraId="20F5C7E0" w14:textId="77777777" w:rsidR="00925D85" w:rsidRPr="00D43652" w:rsidRDefault="00925D85" w:rsidP="00625DD9">
            <w:pPr>
              <w:spacing w:line="276" w:lineRule="auto"/>
              <w:jc w:val="center"/>
              <w:rPr>
                <w:b/>
                <w:lang w:val="ro-RO"/>
              </w:rPr>
            </w:pPr>
            <w:r w:rsidRPr="00D43652">
              <w:rPr>
                <w:b/>
                <w:lang w:val="ro-RO"/>
              </w:rPr>
              <w:lastRenderedPageBreak/>
              <w:br w:type="page"/>
            </w:r>
          </w:p>
          <w:p w14:paraId="10019327" w14:textId="3E8F359E" w:rsidR="00925D85" w:rsidRPr="00D43652" w:rsidRDefault="004377B0" w:rsidP="00625DD9">
            <w:pPr>
              <w:keepNext/>
              <w:pageBreakBefore/>
              <w:spacing w:line="276" w:lineRule="auto"/>
              <w:jc w:val="right"/>
              <w:outlineLvl w:val="0"/>
              <w:rPr>
                <w:b/>
                <w:sz w:val="28"/>
                <w:szCs w:val="28"/>
                <w:lang w:val="ro-RO"/>
              </w:rPr>
            </w:pPr>
            <w:bookmarkStart w:id="48" w:name="_Toc47018171"/>
            <w:bookmarkStart w:id="49" w:name="_Toc47021909"/>
            <w:r>
              <w:rPr>
                <w:b/>
                <w:sz w:val="28"/>
                <w:szCs w:val="28"/>
                <w:lang w:val="ro-RO"/>
              </w:rPr>
              <w:t>Formularul</w:t>
            </w:r>
            <w:r w:rsidR="005B7FAF" w:rsidRPr="00D43652">
              <w:rPr>
                <w:b/>
                <w:sz w:val="28"/>
                <w:szCs w:val="28"/>
                <w:lang w:val="ro-RO"/>
              </w:rPr>
              <w:t xml:space="preserve"> 10</w:t>
            </w:r>
            <w:bookmarkEnd w:id="48"/>
            <w:bookmarkEnd w:id="49"/>
          </w:p>
          <w:p w14:paraId="2776EA2E" w14:textId="77777777" w:rsidR="00925D85" w:rsidRPr="00D43652" w:rsidRDefault="00925D85" w:rsidP="00625DD9">
            <w:pPr>
              <w:spacing w:before="120" w:after="120" w:line="276" w:lineRule="auto"/>
              <w:rPr>
                <w:b/>
                <w:lang w:val="ro-RO"/>
              </w:rPr>
            </w:pPr>
            <w:r w:rsidRPr="00D43652">
              <w:rPr>
                <w:b/>
                <w:lang w:val="ro-RO"/>
              </w:rPr>
              <w:t>Bugetul proiectului pe activități</w:t>
            </w:r>
          </w:p>
          <w:tbl>
            <w:tblPr>
              <w:tblW w:w="10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4"/>
              <w:gridCol w:w="1134"/>
              <w:gridCol w:w="992"/>
              <w:gridCol w:w="851"/>
              <w:gridCol w:w="992"/>
              <w:gridCol w:w="992"/>
              <w:gridCol w:w="1134"/>
              <w:gridCol w:w="1560"/>
            </w:tblGrid>
            <w:tr w:rsidR="00925D85" w:rsidRPr="00EA61D1" w14:paraId="65168585" w14:textId="77777777" w:rsidTr="00925D85">
              <w:tc>
                <w:tcPr>
                  <w:tcW w:w="3074" w:type="dxa"/>
                  <w:shd w:val="clear" w:color="auto" w:fill="BFBFBF"/>
                  <w:vAlign w:val="center"/>
                </w:tcPr>
                <w:p w14:paraId="1802A43B" w14:textId="77777777" w:rsidR="00925D85" w:rsidRPr="00D43652" w:rsidRDefault="00925D85" w:rsidP="00625DD9">
                  <w:pPr>
                    <w:spacing w:line="276" w:lineRule="auto"/>
                    <w:jc w:val="center"/>
                    <w:rPr>
                      <w:b/>
                      <w:sz w:val="20"/>
                      <w:szCs w:val="20"/>
                      <w:lang w:val="ro-RO"/>
                    </w:rPr>
                  </w:pPr>
                  <w:r w:rsidRPr="00D43652">
                    <w:rPr>
                      <w:b/>
                      <w:sz w:val="20"/>
                      <w:szCs w:val="20"/>
                      <w:lang w:val="ro-RO"/>
                    </w:rPr>
                    <w:t>Activități</w:t>
                  </w:r>
                </w:p>
              </w:tc>
              <w:tc>
                <w:tcPr>
                  <w:tcW w:w="1134" w:type="dxa"/>
                  <w:shd w:val="clear" w:color="auto" w:fill="BFBFBF"/>
                  <w:vAlign w:val="center"/>
                </w:tcPr>
                <w:p w14:paraId="386323C8" w14:textId="77777777" w:rsidR="00925D85" w:rsidRPr="00D43652" w:rsidRDefault="00925D85" w:rsidP="00625DD9">
                  <w:pPr>
                    <w:spacing w:line="276" w:lineRule="auto"/>
                    <w:jc w:val="center"/>
                    <w:rPr>
                      <w:b/>
                      <w:sz w:val="20"/>
                      <w:szCs w:val="20"/>
                      <w:lang w:val="ro-RO"/>
                    </w:rPr>
                  </w:pPr>
                  <w:r w:rsidRPr="00D43652">
                    <w:rPr>
                      <w:b/>
                      <w:sz w:val="20"/>
                      <w:szCs w:val="20"/>
                      <w:lang w:val="ro-RO"/>
                    </w:rPr>
                    <w:t>Cheltuieli</w:t>
                  </w:r>
                </w:p>
              </w:tc>
              <w:tc>
                <w:tcPr>
                  <w:tcW w:w="992" w:type="dxa"/>
                  <w:shd w:val="clear" w:color="auto" w:fill="BFBFBF"/>
                  <w:vAlign w:val="center"/>
                </w:tcPr>
                <w:p w14:paraId="4E6079E9" w14:textId="77777777" w:rsidR="00925D85" w:rsidRPr="00D43652" w:rsidRDefault="00925D85" w:rsidP="00625DD9">
                  <w:pPr>
                    <w:spacing w:line="276" w:lineRule="auto"/>
                    <w:jc w:val="center"/>
                    <w:rPr>
                      <w:b/>
                      <w:sz w:val="20"/>
                      <w:szCs w:val="20"/>
                      <w:lang w:val="ro-RO"/>
                    </w:rPr>
                  </w:pPr>
                  <w:r w:rsidRPr="00D43652">
                    <w:rPr>
                      <w:b/>
                      <w:sz w:val="20"/>
                      <w:szCs w:val="20"/>
                      <w:lang w:val="ro-RO"/>
                    </w:rPr>
                    <w:t>Unități</w:t>
                  </w:r>
                </w:p>
              </w:tc>
              <w:tc>
                <w:tcPr>
                  <w:tcW w:w="851" w:type="dxa"/>
                  <w:shd w:val="clear" w:color="auto" w:fill="BFBFBF"/>
                  <w:vAlign w:val="center"/>
                </w:tcPr>
                <w:p w14:paraId="6631B9B5" w14:textId="77777777" w:rsidR="00925D85" w:rsidRPr="00D43652" w:rsidRDefault="00925D85" w:rsidP="00625DD9">
                  <w:pPr>
                    <w:spacing w:line="276" w:lineRule="auto"/>
                    <w:jc w:val="center"/>
                    <w:rPr>
                      <w:b/>
                      <w:sz w:val="20"/>
                      <w:szCs w:val="20"/>
                      <w:lang w:val="ro-RO"/>
                    </w:rPr>
                  </w:pPr>
                  <w:r w:rsidRPr="00D43652">
                    <w:rPr>
                      <w:b/>
                      <w:sz w:val="20"/>
                      <w:szCs w:val="20"/>
                      <w:lang w:val="ro-RO"/>
                    </w:rPr>
                    <w:t>Număr de unități</w:t>
                  </w:r>
                </w:p>
              </w:tc>
              <w:tc>
                <w:tcPr>
                  <w:tcW w:w="992" w:type="dxa"/>
                  <w:shd w:val="clear" w:color="auto" w:fill="BFBFBF"/>
                  <w:vAlign w:val="center"/>
                </w:tcPr>
                <w:p w14:paraId="1CAE3B55" w14:textId="77777777" w:rsidR="00925D85" w:rsidRPr="00D43652" w:rsidRDefault="00925D85" w:rsidP="00625DD9">
                  <w:pPr>
                    <w:spacing w:line="276" w:lineRule="auto"/>
                    <w:jc w:val="center"/>
                    <w:rPr>
                      <w:b/>
                      <w:bCs/>
                      <w:sz w:val="20"/>
                      <w:szCs w:val="20"/>
                      <w:lang w:val="ro-RO" w:eastAsia="en-US"/>
                    </w:rPr>
                  </w:pPr>
                  <w:r w:rsidRPr="00D43652">
                    <w:rPr>
                      <w:b/>
                      <w:bCs/>
                      <w:sz w:val="20"/>
                      <w:szCs w:val="20"/>
                      <w:lang w:val="ro-RO" w:eastAsia="en-US"/>
                    </w:rPr>
                    <w:t>Cost unitar (în lei)</w:t>
                  </w:r>
                </w:p>
              </w:tc>
              <w:tc>
                <w:tcPr>
                  <w:tcW w:w="992" w:type="dxa"/>
                  <w:shd w:val="clear" w:color="auto" w:fill="BFBFBF"/>
                  <w:vAlign w:val="center"/>
                </w:tcPr>
                <w:p w14:paraId="6326F8E7" w14:textId="77777777" w:rsidR="00925D85" w:rsidRPr="00D43652" w:rsidRDefault="00925D85" w:rsidP="00625DD9">
                  <w:pPr>
                    <w:spacing w:line="276" w:lineRule="auto"/>
                    <w:jc w:val="center"/>
                    <w:rPr>
                      <w:b/>
                      <w:bCs/>
                      <w:sz w:val="20"/>
                      <w:szCs w:val="20"/>
                      <w:lang w:val="ro-RO" w:eastAsia="en-US"/>
                    </w:rPr>
                  </w:pPr>
                  <w:r w:rsidRPr="00D43652">
                    <w:rPr>
                      <w:b/>
                      <w:bCs/>
                      <w:sz w:val="20"/>
                      <w:szCs w:val="20"/>
                      <w:lang w:val="ro-RO" w:eastAsia="en-US"/>
                    </w:rPr>
                    <w:t>Costuri (în lei)</w:t>
                  </w:r>
                </w:p>
              </w:tc>
              <w:tc>
                <w:tcPr>
                  <w:tcW w:w="1134" w:type="dxa"/>
                  <w:shd w:val="clear" w:color="auto" w:fill="BFBFBF"/>
                  <w:vAlign w:val="center"/>
                </w:tcPr>
                <w:p w14:paraId="6927ABA1" w14:textId="77777777" w:rsidR="00925D85" w:rsidRPr="00D43652" w:rsidRDefault="00925D85" w:rsidP="00625DD9">
                  <w:pPr>
                    <w:spacing w:line="276" w:lineRule="auto"/>
                    <w:jc w:val="center"/>
                    <w:rPr>
                      <w:b/>
                      <w:sz w:val="20"/>
                      <w:szCs w:val="20"/>
                      <w:lang w:val="ro-RO"/>
                    </w:rPr>
                  </w:pPr>
                  <w:r w:rsidRPr="00D43652">
                    <w:rPr>
                      <w:b/>
                      <w:sz w:val="20"/>
                      <w:szCs w:val="20"/>
                      <w:lang w:val="ro-RO"/>
                    </w:rPr>
                    <w:t>Pondere în total buget (%)</w:t>
                  </w:r>
                </w:p>
              </w:tc>
              <w:tc>
                <w:tcPr>
                  <w:tcW w:w="1560" w:type="dxa"/>
                  <w:shd w:val="clear" w:color="auto" w:fill="BFBFBF"/>
                  <w:vAlign w:val="center"/>
                </w:tcPr>
                <w:p w14:paraId="31F0270A" w14:textId="77777777" w:rsidR="00925D85" w:rsidRPr="00D43652" w:rsidRDefault="00925D85" w:rsidP="00625DD9">
                  <w:pPr>
                    <w:spacing w:line="276" w:lineRule="auto"/>
                    <w:jc w:val="center"/>
                    <w:rPr>
                      <w:b/>
                      <w:sz w:val="20"/>
                      <w:szCs w:val="20"/>
                      <w:lang w:val="ro-RO"/>
                    </w:rPr>
                  </w:pPr>
                  <w:r w:rsidRPr="00D43652">
                    <w:rPr>
                      <w:b/>
                      <w:sz w:val="20"/>
                      <w:szCs w:val="20"/>
                      <w:lang w:val="ro-RO"/>
                    </w:rPr>
                    <w:t>Perioada de implementare</w:t>
                  </w:r>
                </w:p>
              </w:tc>
            </w:tr>
            <w:tr w:rsidR="00925D85" w:rsidRPr="00EA61D1" w14:paraId="625DE1C8" w14:textId="77777777" w:rsidTr="00925D85">
              <w:tc>
                <w:tcPr>
                  <w:tcW w:w="3074" w:type="dxa"/>
                  <w:shd w:val="clear" w:color="auto" w:fill="auto"/>
                </w:tcPr>
                <w:p w14:paraId="2C0D25D2" w14:textId="77777777" w:rsidR="00925D85" w:rsidRPr="00D43652" w:rsidRDefault="00925D85" w:rsidP="00625DD9">
                  <w:pPr>
                    <w:spacing w:line="276" w:lineRule="auto"/>
                    <w:rPr>
                      <w:b/>
                      <w:lang w:val="ro-RO"/>
                    </w:rPr>
                  </w:pPr>
                </w:p>
              </w:tc>
              <w:tc>
                <w:tcPr>
                  <w:tcW w:w="1134" w:type="dxa"/>
                  <w:shd w:val="clear" w:color="auto" w:fill="auto"/>
                </w:tcPr>
                <w:p w14:paraId="0F70AF5A" w14:textId="77777777" w:rsidR="00925D85" w:rsidRPr="00D43652" w:rsidRDefault="00925D85" w:rsidP="00625DD9">
                  <w:pPr>
                    <w:spacing w:line="276" w:lineRule="auto"/>
                    <w:rPr>
                      <w:b/>
                      <w:lang w:val="ro-RO"/>
                    </w:rPr>
                  </w:pPr>
                </w:p>
              </w:tc>
              <w:tc>
                <w:tcPr>
                  <w:tcW w:w="992" w:type="dxa"/>
                  <w:shd w:val="clear" w:color="auto" w:fill="auto"/>
                </w:tcPr>
                <w:p w14:paraId="7103BCCD" w14:textId="77777777" w:rsidR="00925D85" w:rsidRPr="00D43652" w:rsidRDefault="00925D85" w:rsidP="00625DD9">
                  <w:pPr>
                    <w:spacing w:line="276" w:lineRule="auto"/>
                    <w:rPr>
                      <w:b/>
                      <w:lang w:val="ro-RO"/>
                    </w:rPr>
                  </w:pPr>
                </w:p>
              </w:tc>
              <w:tc>
                <w:tcPr>
                  <w:tcW w:w="851" w:type="dxa"/>
                  <w:shd w:val="clear" w:color="auto" w:fill="auto"/>
                </w:tcPr>
                <w:p w14:paraId="376EEBA6" w14:textId="77777777" w:rsidR="00925D85" w:rsidRPr="00D43652" w:rsidRDefault="00925D85" w:rsidP="00625DD9">
                  <w:pPr>
                    <w:spacing w:line="276" w:lineRule="auto"/>
                    <w:rPr>
                      <w:b/>
                      <w:lang w:val="ro-RO"/>
                    </w:rPr>
                  </w:pPr>
                </w:p>
              </w:tc>
              <w:tc>
                <w:tcPr>
                  <w:tcW w:w="992" w:type="dxa"/>
                  <w:shd w:val="clear" w:color="auto" w:fill="auto"/>
                  <w:vAlign w:val="center"/>
                </w:tcPr>
                <w:p w14:paraId="35531DCA" w14:textId="77777777" w:rsidR="00925D85" w:rsidRPr="00D43652" w:rsidRDefault="00925D85" w:rsidP="00625DD9">
                  <w:pPr>
                    <w:spacing w:line="276" w:lineRule="auto"/>
                    <w:jc w:val="center"/>
                    <w:rPr>
                      <w:b/>
                      <w:bCs/>
                      <w:lang w:val="ro-RO" w:eastAsia="en-US"/>
                    </w:rPr>
                  </w:pPr>
                </w:p>
              </w:tc>
              <w:tc>
                <w:tcPr>
                  <w:tcW w:w="992" w:type="dxa"/>
                  <w:shd w:val="clear" w:color="auto" w:fill="auto"/>
                  <w:vAlign w:val="center"/>
                </w:tcPr>
                <w:p w14:paraId="50AAAA18" w14:textId="77777777" w:rsidR="00925D85" w:rsidRPr="00D43652" w:rsidRDefault="00925D85" w:rsidP="00625DD9">
                  <w:pPr>
                    <w:spacing w:line="276" w:lineRule="auto"/>
                    <w:jc w:val="center"/>
                    <w:rPr>
                      <w:b/>
                      <w:bCs/>
                      <w:lang w:val="ro-RO" w:eastAsia="en-US"/>
                    </w:rPr>
                  </w:pPr>
                </w:p>
              </w:tc>
              <w:tc>
                <w:tcPr>
                  <w:tcW w:w="1134" w:type="dxa"/>
                </w:tcPr>
                <w:p w14:paraId="3E4C4125" w14:textId="77777777" w:rsidR="00925D85" w:rsidRPr="00D43652" w:rsidRDefault="00925D85" w:rsidP="00625DD9">
                  <w:pPr>
                    <w:spacing w:line="276" w:lineRule="auto"/>
                    <w:rPr>
                      <w:b/>
                      <w:lang w:val="ro-RO"/>
                    </w:rPr>
                  </w:pPr>
                </w:p>
              </w:tc>
              <w:tc>
                <w:tcPr>
                  <w:tcW w:w="1560" w:type="dxa"/>
                  <w:shd w:val="clear" w:color="auto" w:fill="auto"/>
                </w:tcPr>
                <w:p w14:paraId="0E6C0DE6" w14:textId="77777777" w:rsidR="00925D85" w:rsidRPr="00D43652" w:rsidRDefault="00925D85" w:rsidP="00625DD9">
                  <w:pPr>
                    <w:spacing w:line="276" w:lineRule="auto"/>
                    <w:rPr>
                      <w:b/>
                      <w:lang w:val="ro-RO"/>
                    </w:rPr>
                  </w:pPr>
                </w:p>
              </w:tc>
            </w:tr>
            <w:tr w:rsidR="00925D85" w:rsidRPr="00EA61D1" w14:paraId="4A3AC015" w14:textId="77777777" w:rsidTr="00925D85">
              <w:tc>
                <w:tcPr>
                  <w:tcW w:w="3074" w:type="dxa"/>
                  <w:shd w:val="clear" w:color="auto" w:fill="auto"/>
                </w:tcPr>
                <w:p w14:paraId="46AB9C75" w14:textId="77777777" w:rsidR="00925D85" w:rsidRPr="00D43652" w:rsidRDefault="00925D85" w:rsidP="00625DD9">
                  <w:pPr>
                    <w:spacing w:line="276" w:lineRule="auto"/>
                    <w:rPr>
                      <w:b/>
                      <w:lang w:val="ro-RO"/>
                    </w:rPr>
                  </w:pPr>
                </w:p>
              </w:tc>
              <w:tc>
                <w:tcPr>
                  <w:tcW w:w="1134" w:type="dxa"/>
                  <w:shd w:val="clear" w:color="auto" w:fill="auto"/>
                </w:tcPr>
                <w:p w14:paraId="409E166F" w14:textId="77777777" w:rsidR="00925D85" w:rsidRPr="00D43652" w:rsidRDefault="00925D85" w:rsidP="00625DD9">
                  <w:pPr>
                    <w:spacing w:line="276" w:lineRule="auto"/>
                    <w:rPr>
                      <w:b/>
                      <w:lang w:val="ro-RO"/>
                    </w:rPr>
                  </w:pPr>
                </w:p>
              </w:tc>
              <w:tc>
                <w:tcPr>
                  <w:tcW w:w="992" w:type="dxa"/>
                  <w:shd w:val="clear" w:color="auto" w:fill="auto"/>
                </w:tcPr>
                <w:p w14:paraId="0BCF89AD" w14:textId="77777777" w:rsidR="00925D85" w:rsidRPr="00D43652" w:rsidRDefault="00925D85" w:rsidP="00625DD9">
                  <w:pPr>
                    <w:spacing w:line="276" w:lineRule="auto"/>
                    <w:rPr>
                      <w:b/>
                      <w:lang w:val="ro-RO"/>
                    </w:rPr>
                  </w:pPr>
                </w:p>
              </w:tc>
              <w:tc>
                <w:tcPr>
                  <w:tcW w:w="851" w:type="dxa"/>
                  <w:shd w:val="clear" w:color="auto" w:fill="auto"/>
                </w:tcPr>
                <w:p w14:paraId="33E17429" w14:textId="77777777" w:rsidR="00925D85" w:rsidRPr="00D43652" w:rsidRDefault="00925D85" w:rsidP="00625DD9">
                  <w:pPr>
                    <w:spacing w:line="276" w:lineRule="auto"/>
                    <w:rPr>
                      <w:b/>
                      <w:lang w:val="ro-RO"/>
                    </w:rPr>
                  </w:pPr>
                </w:p>
              </w:tc>
              <w:tc>
                <w:tcPr>
                  <w:tcW w:w="992" w:type="dxa"/>
                  <w:shd w:val="clear" w:color="auto" w:fill="auto"/>
                  <w:vAlign w:val="center"/>
                </w:tcPr>
                <w:p w14:paraId="6B321937" w14:textId="77777777" w:rsidR="00925D85" w:rsidRPr="00D43652" w:rsidRDefault="00925D85" w:rsidP="00625DD9">
                  <w:pPr>
                    <w:spacing w:line="276" w:lineRule="auto"/>
                    <w:jc w:val="center"/>
                    <w:rPr>
                      <w:b/>
                      <w:bCs/>
                      <w:lang w:val="ro-RO" w:eastAsia="en-US"/>
                    </w:rPr>
                  </w:pPr>
                </w:p>
              </w:tc>
              <w:tc>
                <w:tcPr>
                  <w:tcW w:w="992" w:type="dxa"/>
                  <w:shd w:val="clear" w:color="auto" w:fill="auto"/>
                  <w:vAlign w:val="center"/>
                </w:tcPr>
                <w:p w14:paraId="7BFE4864" w14:textId="77777777" w:rsidR="00925D85" w:rsidRPr="00D43652" w:rsidRDefault="00925D85" w:rsidP="00625DD9">
                  <w:pPr>
                    <w:spacing w:line="276" w:lineRule="auto"/>
                    <w:jc w:val="center"/>
                    <w:rPr>
                      <w:b/>
                      <w:bCs/>
                      <w:lang w:val="ro-RO" w:eastAsia="en-US"/>
                    </w:rPr>
                  </w:pPr>
                </w:p>
              </w:tc>
              <w:tc>
                <w:tcPr>
                  <w:tcW w:w="1134" w:type="dxa"/>
                </w:tcPr>
                <w:p w14:paraId="652C1671" w14:textId="77777777" w:rsidR="00925D85" w:rsidRPr="00D43652" w:rsidRDefault="00925D85" w:rsidP="00625DD9">
                  <w:pPr>
                    <w:spacing w:line="276" w:lineRule="auto"/>
                    <w:rPr>
                      <w:b/>
                      <w:lang w:val="ro-RO"/>
                    </w:rPr>
                  </w:pPr>
                </w:p>
              </w:tc>
              <w:tc>
                <w:tcPr>
                  <w:tcW w:w="1560" w:type="dxa"/>
                  <w:shd w:val="clear" w:color="auto" w:fill="auto"/>
                </w:tcPr>
                <w:p w14:paraId="6765DF77" w14:textId="77777777" w:rsidR="00925D85" w:rsidRPr="00D43652" w:rsidRDefault="00925D85" w:rsidP="00625DD9">
                  <w:pPr>
                    <w:spacing w:line="276" w:lineRule="auto"/>
                    <w:rPr>
                      <w:b/>
                      <w:lang w:val="ro-RO"/>
                    </w:rPr>
                  </w:pPr>
                </w:p>
              </w:tc>
            </w:tr>
            <w:tr w:rsidR="00925D85" w:rsidRPr="00EA61D1" w14:paraId="2E56545E" w14:textId="77777777" w:rsidTr="00925D85">
              <w:tc>
                <w:tcPr>
                  <w:tcW w:w="3074" w:type="dxa"/>
                  <w:shd w:val="clear" w:color="auto" w:fill="auto"/>
                </w:tcPr>
                <w:p w14:paraId="4AE7B607" w14:textId="77777777" w:rsidR="00925D85" w:rsidRPr="00D43652" w:rsidRDefault="00925D85" w:rsidP="00625DD9">
                  <w:pPr>
                    <w:spacing w:line="276" w:lineRule="auto"/>
                    <w:rPr>
                      <w:b/>
                      <w:lang w:val="ro-RO"/>
                    </w:rPr>
                  </w:pPr>
                </w:p>
              </w:tc>
              <w:tc>
                <w:tcPr>
                  <w:tcW w:w="1134" w:type="dxa"/>
                  <w:shd w:val="clear" w:color="auto" w:fill="auto"/>
                </w:tcPr>
                <w:p w14:paraId="363F0090" w14:textId="77777777" w:rsidR="00925D85" w:rsidRPr="00D43652" w:rsidRDefault="00925D85" w:rsidP="00625DD9">
                  <w:pPr>
                    <w:spacing w:line="276" w:lineRule="auto"/>
                    <w:rPr>
                      <w:b/>
                      <w:lang w:val="ro-RO"/>
                    </w:rPr>
                  </w:pPr>
                </w:p>
              </w:tc>
              <w:tc>
                <w:tcPr>
                  <w:tcW w:w="992" w:type="dxa"/>
                  <w:shd w:val="clear" w:color="auto" w:fill="auto"/>
                </w:tcPr>
                <w:p w14:paraId="2A055BDF" w14:textId="77777777" w:rsidR="00925D85" w:rsidRPr="00D43652" w:rsidRDefault="00925D85" w:rsidP="00625DD9">
                  <w:pPr>
                    <w:spacing w:line="276" w:lineRule="auto"/>
                    <w:rPr>
                      <w:b/>
                      <w:lang w:val="ro-RO"/>
                    </w:rPr>
                  </w:pPr>
                </w:p>
              </w:tc>
              <w:tc>
                <w:tcPr>
                  <w:tcW w:w="851" w:type="dxa"/>
                  <w:shd w:val="clear" w:color="auto" w:fill="auto"/>
                </w:tcPr>
                <w:p w14:paraId="2AA23F66" w14:textId="77777777" w:rsidR="00925D85" w:rsidRPr="00D43652" w:rsidRDefault="00925D85" w:rsidP="00625DD9">
                  <w:pPr>
                    <w:spacing w:line="276" w:lineRule="auto"/>
                    <w:rPr>
                      <w:b/>
                      <w:lang w:val="ro-RO"/>
                    </w:rPr>
                  </w:pPr>
                </w:p>
              </w:tc>
              <w:tc>
                <w:tcPr>
                  <w:tcW w:w="992" w:type="dxa"/>
                  <w:shd w:val="clear" w:color="auto" w:fill="auto"/>
                  <w:vAlign w:val="center"/>
                </w:tcPr>
                <w:p w14:paraId="2D66E72D" w14:textId="77777777" w:rsidR="00925D85" w:rsidRPr="00D43652" w:rsidRDefault="00925D85" w:rsidP="00625DD9">
                  <w:pPr>
                    <w:spacing w:line="276" w:lineRule="auto"/>
                    <w:jc w:val="center"/>
                    <w:rPr>
                      <w:b/>
                      <w:bCs/>
                      <w:lang w:val="ro-RO" w:eastAsia="en-US"/>
                    </w:rPr>
                  </w:pPr>
                </w:p>
              </w:tc>
              <w:tc>
                <w:tcPr>
                  <w:tcW w:w="992" w:type="dxa"/>
                  <w:shd w:val="clear" w:color="auto" w:fill="auto"/>
                  <w:vAlign w:val="center"/>
                </w:tcPr>
                <w:p w14:paraId="5FBF68E3" w14:textId="77777777" w:rsidR="00925D85" w:rsidRPr="00D43652" w:rsidRDefault="00925D85" w:rsidP="00625DD9">
                  <w:pPr>
                    <w:spacing w:line="276" w:lineRule="auto"/>
                    <w:jc w:val="center"/>
                    <w:rPr>
                      <w:b/>
                      <w:bCs/>
                      <w:lang w:val="ro-RO" w:eastAsia="en-US"/>
                    </w:rPr>
                  </w:pPr>
                </w:p>
              </w:tc>
              <w:tc>
                <w:tcPr>
                  <w:tcW w:w="1134" w:type="dxa"/>
                </w:tcPr>
                <w:p w14:paraId="4D27A781" w14:textId="77777777" w:rsidR="00925D85" w:rsidRPr="00D43652" w:rsidRDefault="00925D85" w:rsidP="00625DD9">
                  <w:pPr>
                    <w:spacing w:line="276" w:lineRule="auto"/>
                    <w:rPr>
                      <w:b/>
                      <w:lang w:val="ro-RO"/>
                    </w:rPr>
                  </w:pPr>
                </w:p>
              </w:tc>
              <w:tc>
                <w:tcPr>
                  <w:tcW w:w="1560" w:type="dxa"/>
                  <w:shd w:val="clear" w:color="auto" w:fill="auto"/>
                </w:tcPr>
                <w:p w14:paraId="0551CDF1" w14:textId="77777777" w:rsidR="00925D85" w:rsidRPr="00D43652" w:rsidRDefault="00925D85" w:rsidP="00625DD9">
                  <w:pPr>
                    <w:spacing w:line="276" w:lineRule="auto"/>
                    <w:rPr>
                      <w:b/>
                      <w:lang w:val="ro-RO"/>
                    </w:rPr>
                  </w:pPr>
                </w:p>
              </w:tc>
            </w:tr>
            <w:tr w:rsidR="00925D85" w:rsidRPr="00EA61D1" w14:paraId="213DDBB4" w14:textId="77777777" w:rsidTr="00925D85">
              <w:tc>
                <w:tcPr>
                  <w:tcW w:w="3074" w:type="dxa"/>
                  <w:shd w:val="clear" w:color="auto" w:fill="auto"/>
                </w:tcPr>
                <w:p w14:paraId="40EF6E5E" w14:textId="77777777" w:rsidR="00925D85" w:rsidRPr="00D43652" w:rsidRDefault="00925D85" w:rsidP="00625DD9">
                  <w:pPr>
                    <w:spacing w:line="276" w:lineRule="auto"/>
                    <w:rPr>
                      <w:b/>
                      <w:lang w:val="ro-RO"/>
                    </w:rPr>
                  </w:pPr>
                </w:p>
              </w:tc>
              <w:tc>
                <w:tcPr>
                  <w:tcW w:w="1134" w:type="dxa"/>
                  <w:shd w:val="clear" w:color="auto" w:fill="auto"/>
                </w:tcPr>
                <w:p w14:paraId="3C69EC48" w14:textId="77777777" w:rsidR="00925D85" w:rsidRPr="00D43652" w:rsidRDefault="00925D85" w:rsidP="00625DD9">
                  <w:pPr>
                    <w:spacing w:line="276" w:lineRule="auto"/>
                    <w:rPr>
                      <w:b/>
                      <w:lang w:val="ro-RO"/>
                    </w:rPr>
                  </w:pPr>
                </w:p>
              </w:tc>
              <w:tc>
                <w:tcPr>
                  <w:tcW w:w="992" w:type="dxa"/>
                  <w:shd w:val="clear" w:color="auto" w:fill="auto"/>
                </w:tcPr>
                <w:p w14:paraId="469A61B8" w14:textId="77777777" w:rsidR="00925D85" w:rsidRPr="00D43652" w:rsidRDefault="00925D85" w:rsidP="00625DD9">
                  <w:pPr>
                    <w:spacing w:line="276" w:lineRule="auto"/>
                    <w:rPr>
                      <w:b/>
                      <w:lang w:val="ro-RO"/>
                    </w:rPr>
                  </w:pPr>
                </w:p>
              </w:tc>
              <w:tc>
                <w:tcPr>
                  <w:tcW w:w="851" w:type="dxa"/>
                  <w:shd w:val="clear" w:color="auto" w:fill="auto"/>
                </w:tcPr>
                <w:p w14:paraId="2BA3A856" w14:textId="77777777" w:rsidR="00925D85" w:rsidRPr="00D43652" w:rsidRDefault="00925D85" w:rsidP="00625DD9">
                  <w:pPr>
                    <w:spacing w:line="276" w:lineRule="auto"/>
                    <w:rPr>
                      <w:b/>
                      <w:lang w:val="ro-RO"/>
                    </w:rPr>
                  </w:pPr>
                </w:p>
              </w:tc>
              <w:tc>
                <w:tcPr>
                  <w:tcW w:w="992" w:type="dxa"/>
                  <w:shd w:val="clear" w:color="auto" w:fill="auto"/>
                  <w:vAlign w:val="center"/>
                </w:tcPr>
                <w:p w14:paraId="407DB293" w14:textId="77777777" w:rsidR="00925D85" w:rsidRPr="00D43652" w:rsidRDefault="00925D85" w:rsidP="00625DD9">
                  <w:pPr>
                    <w:spacing w:line="276" w:lineRule="auto"/>
                    <w:jc w:val="center"/>
                    <w:rPr>
                      <w:b/>
                      <w:bCs/>
                      <w:lang w:val="ro-RO" w:eastAsia="en-US"/>
                    </w:rPr>
                  </w:pPr>
                </w:p>
              </w:tc>
              <w:tc>
                <w:tcPr>
                  <w:tcW w:w="992" w:type="dxa"/>
                  <w:shd w:val="clear" w:color="auto" w:fill="auto"/>
                  <w:vAlign w:val="center"/>
                </w:tcPr>
                <w:p w14:paraId="3138883F" w14:textId="77777777" w:rsidR="00925D85" w:rsidRPr="00D43652" w:rsidRDefault="00925D85" w:rsidP="00625DD9">
                  <w:pPr>
                    <w:spacing w:line="276" w:lineRule="auto"/>
                    <w:jc w:val="center"/>
                    <w:rPr>
                      <w:b/>
                      <w:bCs/>
                      <w:lang w:val="ro-RO" w:eastAsia="en-US"/>
                    </w:rPr>
                  </w:pPr>
                </w:p>
              </w:tc>
              <w:tc>
                <w:tcPr>
                  <w:tcW w:w="1134" w:type="dxa"/>
                </w:tcPr>
                <w:p w14:paraId="60CFA05E" w14:textId="77777777" w:rsidR="00925D85" w:rsidRPr="00D43652" w:rsidRDefault="00925D85" w:rsidP="00625DD9">
                  <w:pPr>
                    <w:spacing w:line="276" w:lineRule="auto"/>
                    <w:rPr>
                      <w:b/>
                      <w:lang w:val="ro-RO"/>
                    </w:rPr>
                  </w:pPr>
                </w:p>
              </w:tc>
              <w:tc>
                <w:tcPr>
                  <w:tcW w:w="1560" w:type="dxa"/>
                  <w:shd w:val="clear" w:color="auto" w:fill="auto"/>
                </w:tcPr>
                <w:p w14:paraId="18481AEE" w14:textId="77777777" w:rsidR="00925D85" w:rsidRPr="00D43652" w:rsidRDefault="00925D85" w:rsidP="00625DD9">
                  <w:pPr>
                    <w:spacing w:line="276" w:lineRule="auto"/>
                    <w:rPr>
                      <w:b/>
                      <w:lang w:val="ro-RO"/>
                    </w:rPr>
                  </w:pPr>
                </w:p>
              </w:tc>
            </w:tr>
            <w:tr w:rsidR="00925D85" w:rsidRPr="00EA61D1" w14:paraId="6DDFC380" w14:textId="77777777" w:rsidTr="00925D85">
              <w:tc>
                <w:tcPr>
                  <w:tcW w:w="3074" w:type="dxa"/>
                  <w:shd w:val="clear" w:color="auto" w:fill="auto"/>
                </w:tcPr>
                <w:p w14:paraId="5D22478E" w14:textId="77777777" w:rsidR="00925D85" w:rsidRPr="00D43652" w:rsidRDefault="00925D85" w:rsidP="00625DD9">
                  <w:pPr>
                    <w:spacing w:line="276" w:lineRule="auto"/>
                    <w:rPr>
                      <w:b/>
                      <w:lang w:val="ro-RO"/>
                    </w:rPr>
                  </w:pPr>
                </w:p>
              </w:tc>
              <w:tc>
                <w:tcPr>
                  <w:tcW w:w="1134" w:type="dxa"/>
                  <w:shd w:val="clear" w:color="auto" w:fill="auto"/>
                </w:tcPr>
                <w:p w14:paraId="071FF126" w14:textId="77777777" w:rsidR="00925D85" w:rsidRPr="00D43652" w:rsidRDefault="00925D85" w:rsidP="00625DD9">
                  <w:pPr>
                    <w:spacing w:line="276" w:lineRule="auto"/>
                    <w:rPr>
                      <w:b/>
                      <w:lang w:val="ro-RO"/>
                    </w:rPr>
                  </w:pPr>
                </w:p>
              </w:tc>
              <w:tc>
                <w:tcPr>
                  <w:tcW w:w="992" w:type="dxa"/>
                  <w:shd w:val="clear" w:color="auto" w:fill="auto"/>
                </w:tcPr>
                <w:p w14:paraId="6F72FB1F" w14:textId="77777777" w:rsidR="00925D85" w:rsidRPr="00D43652" w:rsidRDefault="00925D85" w:rsidP="00625DD9">
                  <w:pPr>
                    <w:spacing w:line="276" w:lineRule="auto"/>
                    <w:rPr>
                      <w:b/>
                      <w:lang w:val="ro-RO"/>
                    </w:rPr>
                  </w:pPr>
                </w:p>
              </w:tc>
              <w:tc>
                <w:tcPr>
                  <w:tcW w:w="851" w:type="dxa"/>
                  <w:shd w:val="clear" w:color="auto" w:fill="auto"/>
                </w:tcPr>
                <w:p w14:paraId="2918B692" w14:textId="77777777" w:rsidR="00925D85" w:rsidRPr="00D43652" w:rsidRDefault="00925D85" w:rsidP="00625DD9">
                  <w:pPr>
                    <w:spacing w:line="276" w:lineRule="auto"/>
                    <w:rPr>
                      <w:b/>
                      <w:lang w:val="ro-RO"/>
                    </w:rPr>
                  </w:pPr>
                </w:p>
              </w:tc>
              <w:tc>
                <w:tcPr>
                  <w:tcW w:w="992" w:type="dxa"/>
                  <w:shd w:val="clear" w:color="auto" w:fill="auto"/>
                  <w:vAlign w:val="center"/>
                </w:tcPr>
                <w:p w14:paraId="3420BE81" w14:textId="77777777" w:rsidR="00925D85" w:rsidRPr="00D43652" w:rsidRDefault="00925D85" w:rsidP="00625DD9">
                  <w:pPr>
                    <w:spacing w:line="276" w:lineRule="auto"/>
                    <w:jc w:val="center"/>
                    <w:rPr>
                      <w:b/>
                      <w:bCs/>
                      <w:lang w:val="ro-RO" w:eastAsia="en-US"/>
                    </w:rPr>
                  </w:pPr>
                </w:p>
              </w:tc>
              <w:tc>
                <w:tcPr>
                  <w:tcW w:w="992" w:type="dxa"/>
                  <w:shd w:val="clear" w:color="auto" w:fill="auto"/>
                  <w:vAlign w:val="center"/>
                </w:tcPr>
                <w:p w14:paraId="67392EEE" w14:textId="77777777" w:rsidR="00925D85" w:rsidRPr="00D43652" w:rsidRDefault="00925D85" w:rsidP="00625DD9">
                  <w:pPr>
                    <w:spacing w:line="276" w:lineRule="auto"/>
                    <w:jc w:val="center"/>
                    <w:rPr>
                      <w:b/>
                      <w:bCs/>
                      <w:lang w:val="ro-RO" w:eastAsia="en-US"/>
                    </w:rPr>
                  </w:pPr>
                </w:p>
              </w:tc>
              <w:tc>
                <w:tcPr>
                  <w:tcW w:w="1134" w:type="dxa"/>
                </w:tcPr>
                <w:p w14:paraId="17CA5906" w14:textId="77777777" w:rsidR="00925D85" w:rsidRPr="00D43652" w:rsidRDefault="00925D85" w:rsidP="00625DD9">
                  <w:pPr>
                    <w:spacing w:line="276" w:lineRule="auto"/>
                    <w:rPr>
                      <w:b/>
                      <w:lang w:val="ro-RO"/>
                    </w:rPr>
                  </w:pPr>
                </w:p>
              </w:tc>
              <w:tc>
                <w:tcPr>
                  <w:tcW w:w="1560" w:type="dxa"/>
                  <w:shd w:val="clear" w:color="auto" w:fill="auto"/>
                </w:tcPr>
                <w:p w14:paraId="48C5F89F" w14:textId="77777777" w:rsidR="00925D85" w:rsidRPr="00D43652" w:rsidRDefault="00925D85" w:rsidP="00625DD9">
                  <w:pPr>
                    <w:spacing w:line="276" w:lineRule="auto"/>
                    <w:rPr>
                      <w:b/>
                      <w:lang w:val="ro-RO"/>
                    </w:rPr>
                  </w:pPr>
                </w:p>
              </w:tc>
            </w:tr>
          </w:tbl>
          <w:p w14:paraId="3C5BFA3D" w14:textId="77777777" w:rsidR="00925D85" w:rsidRPr="00D43652" w:rsidRDefault="00925D85" w:rsidP="00625DD9">
            <w:pPr>
              <w:spacing w:line="276" w:lineRule="auto"/>
              <w:rPr>
                <w:b/>
                <w:lang w:val="ro-RO"/>
              </w:rPr>
            </w:pPr>
          </w:p>
          <w:p w14:paraId="2F9BD000" w14:textId="77777777" w:rsidR="00925D85" w:rsidRPr="00D43652" w:rsidRDefault="00925D85" w:rsidP="00625DD9">
            <w:pPr>
              <w:spacing w:line="276" w:lineRule="auto"/>
              <w:rPr>
                <w:b/>
                <w:lang w:val="ro-RO"/>
              </w:rPr>
            </w:pPr>
          </w:p>
          <w:p w14:paraId="078761AD" w14:textId="77777777" w:rsidR="00925D85" w:rsidRPr="00D43652" w:rsidRDefault="00925D85" w:rsidP="00625DD9">
            <w:pPr>
              <w:spacing w:line="276" w:lineRule="auto"/>
              <w:rPr>
                <w:b/>
                <w:bCs/>
                <w:lang w:val="ro-RO" w:eastAsia="en-US"/>
              </w:rPr>
            </w:pPr>
            <w:r w:rsidRPr="00D43652">
              <w:rPr>
                <w:b/>
                <w:lang w:val="ro-RO"/>
              </w:rPr>
              <w:t>Bugetul</w:t>
            </w:r>
            <w:r w:rsidRPr="00D43652">
              <w:rPr>
                <w:b/>
                <w:bCs/>
                <w:lang w:val="ro-RO" w:eastAsia="en-US"/>
              </w:rPr>
              <w:t xml:space="preserve"> proiectului pe categorii de costuri</w:t>
            </w:r>
          </w:p>
          <w:p w14:paraId="6FBADCDF" w14:textId="77777777" w:rsidR="00925D85" w:rsidRPr="00D43652" w:rsidRDefault="00925D85" w:rsidP="00625DD9">
            <w:pPr>
              <w:spacing w:line="276" w:lineRule="auto"/>
              <w:jc w:val="center"/>
              <w:rPr>
                <w:b/>
                <w:lang w:val="ro-RO"/>
              </w:rPr>
            </w:pPr>
          </w:p>
        </w:tc>
      </w:tr>
      <w:tr w:rsidR="00925D85" w:rsidRPr="00D43652" w14:paraId="00A847A3" w14:textId="77777777" w:rsidTr="00925D85">
        <w:trPr>
          <w:trHeight w:val="260"/>
        </w:trPr>
        <w:tc>
          <w:tcPr>
            <w:tcW w:w="19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F391EB3" w14:textId="77777777" w:rsidR="00925D85" w:rsidRPr="00D43652" w:rsidRDefault="00925D85" w:rsidP="00625DD9">
            <w:pPr>
              <w:spacing w:line="276" w:lineRule="auto"/>
              <w:jc w:val="center"/>
              <w:rPr>
                <w:b/>
                <w:bCs/>
                <w:sz w:val="20"/>
                <w:szCs w:val="20"/>
                <w:lang w:val="ro-RO" w:eastAsia="en-US"/>
              </w:rPr>
            </w:pPr>
            <w:r w:rsidRPr="00D43652">
              <w:rPr>
                <w:b/>
                <w:bCs/>
                <w:sz w:val="20"/>
                <w:szCs w:val="20"/>
                <w:lang w:val="ro-RO" w:eastAsia="en-US"/>
              </w:rPr>
              <w:t>Cheltuieli</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D5B8514" w14:textId="77777777" w:rsidR="00925D85" w:rsidRPr="00D43652" w:rsidRDefault="00925D85" w:rsidP="00625DD9">
            <w:pPr>
              <w:spacing w:line="276" w:lineRule="auto"/>
              <w:jc w:val="center"/>
              <w:rPr>
                <w:b/>
                <w:bCs/>
                <w:sz w:val="20"/>
                <w:szCs w:val="20"/>
                <w:lang w:val="ro-RO" w:eastAsia="en-US"/>
              </w:rPr>
            </w:pPr>
            <w:r w:rsidRPr="00D43652">
              <w:rPr>
                <w:b/>
                <w:bCs/>
                <w:sz w:val="20"/>
                <w:szCs w:val="20"/>
                <w:lang w:val="ro-RO" w:eastAsia="en-US"/>
              </w:rPr>
              <w:t>Unitate</w:t>
            </w:r>
          </w:p>
        </w:tc>
        <w:tc>
          <w:tcPr>
            <w:tcW w:w="123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7B0D381D" w14:textId="77777777" w:rsidR="00925D85" w:rsidRPr="00D43652" w:rsidRDefault="00925D85" w:rsidP="00625DD9">
            <w:pPr>
              <w:spacing w:line="276" w:lineRule="auto"/>
              <w:rPr>
                <w:b/>
                <w:bCs/>
                <w:sz w:val="20"/>
                <w:szCs w:val="20"/>
                <w:lang w:val="ro-RO" w:eastAsia="en-US"/>
              </w:rPr>
            </w:pPr>
            <w:r w:rsidRPr="00D43652">
              <w:rPr>
                <w:b/>
                <w:bCs/>
                <w:sz w:val="20"/>
                <w:szCs w:val="20"/>
                <w:lang w:val="ro-RO" w:eastAsia="en-US"/>
              </w:rPr>
              <w:t>Număr de unități</w:t>
            </w:r>
          </w:p>
        </w:tc>
        <w:tc>
          <w:tcPr>
            <w:tcW w:w="149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52EA74C" w14:textId="77777777" w:rsidR="00925D85" w:rsidRPr="00D43652" w:rsidRDefault="00925D85" w:rsidP="00625DD9">
            <w:pPr>
              <w:spacing w:line="276" w:lineRule="auto"/>
              <w:jc w:val="center"/>
              <w:rPr>
                <w:b/>
                <w:bCs/>
                <w:sz w:val="20"/>
                <w:szCs w:val="20"/>
                <w:lang w:val="ro-RO" w:eastAsia="en-US"/>
              </w:rPr>
            </w:pPr>
            <w:r w:rsidRPr="00D43652">
              <w:rPr>
                <w:b/>
                <w:bCs/>
                <w:sz w:val="20"/>
                <w:szCs w:val="20"/>
                <w:lang w:val="ro-RO" w:eastAsia="en-US"/>
              </w:rPr>
              <w:t>Cost unitar (în lei)</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9D4E4B4" w14:textId="77777777" w:rsidR="00925D85" w:rsidRPr="00D43652" w:rsidRDefault="00925D85" w:rsidP="00625DD9">
            <w:pPr>
              <w:spacing w:line="276" w:lineRule="auto"/>
              <w:jc w:val="center"/>
              <w:rPr>
                <w:b/>
                <w:bCs/>
                <w:sz w:val="20"/>
                <w:szCs w:val="20"/>
                <w:lang w:val="ro-RO" w:eastAsia="en-US"/>
              </w:rPr>
            </w:pPr>
            <w:r w:rsidRPr="00D43652">
              <w:rPr>
                <w:b/>
                <w:bCs/>
                <w:sz w:val="20"/>
                <w:szCs w:val="20"/>
                <w:lang w:val="ro-RO" w:eastAsia="en-US"/>
              </w:rPr>
              <w:t>Costuri (în lei)</w:t>
            </w:r>
          </w:p>
        </w:tc>
        <w:tc>
          <w:tcPr>
            <w:tcW w:w="3840" w:type="dxa"/>
            <w:gridSpan w:val="3"/>
            <w:tcBorders>
              <w:top w:val="single" w:sz="4" w:space="0" w:color="auto"/>
              <w:left w:val="single" w:sz="4" w:space="0" w:color="auto"/>
              <w:bottom w:val="single" w:sz="4" w:space="0" w:color="auto"/>
              <w:right w:val="single" w:sz="4" w:space="0" w:color="auto"/>
            </w:tcBorders>
            <w:shd w:val="clear" w:color="auto" w:fill="BFBFBF"/>
          </w:tcPr>
          <w:p w14:paraId="67569BEA" w14:textId="77777777" w:rsidR="00925D85" w:rsidRPr="00D43652" w:rsidRDefault="00925D85" w:rsidP="00625DD9">
            <w:pPr>
              <w:spacing w:line="276" w:lineRule="auto"/>
              <w:jc w:val="center"/>
              <w:rPr>
                <w:b/>
                <w:bCs/>
                <w:sz w:val="20"/>
                <w:szCs w:val="20"/>
                <w:lang w:val="ro-RO" w:eastAsia="en-US"/>
              </w:rPr>
            </w:pPr>
            <w:r w:rsidRPr="00D43652">
              <w:rPr>
                <w:b/>
                <w:bCs/>
                <w:sz w:val="20"/>
                <w:szCs w:val="20"/>
                <w:lang w:val="ro-RO" w:eastAsia="en-US"/>
              </w:rPr>
              <w:t>Inclusiv din contul:</w:t>
            </w:r>
          </w:p>
        </w:tc>
      </w:tr>
      <w:tr w:rsidR="00925D85" w:rsidRPr="00D43652" w14:paraId="68103ABD" w14:textId="77777777" w:rsidTr="00925D85">
        <w:trPr>
          <w:trHeight w:val="360"/>
        </w:trPr>
        <w:tc>
          <w:tcPr>
            <w:tcW w:w="19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52D0F3B5" w14:textId="77777777" w:rsidR="00925D85" w:rsidRPr="00D43652" w:rsidRDefault="00925D85" w:rsidP="00625DD9">
            <w:pPr>
              <w:spacing w:line="276" w:lineRule="auto"/>
              <w:jc w:val="center"/>
              <w:rPr>
                <w:b/>
                <w:bCs/>
                <w:sz w:val="20"/>
                <w:szCs w:val="20"/>
                <w:lang w:val="ro-RO" w:eastAsia="en-US"/>
              </w:rPr>
            </w:pPr>
          </w:p>
        </w:tc>
        <w:tc>
          <w:tcPr>
            <w:tcW w:w="1285" w:type="dxa"/>
            <w:vMerge/>
            <w:tcBorders>
              <w:top w:val="single" w:sz="4" w:space="0" w:color="auto"/>
              <w:left w:val="single" w:sz="4" w:space="0" w:color="auto"/>
              <w:bottom w:val="single" w:sz="4" w:space="0" w:color="auto"/>
              <w:right w:val="single" w:sz="4" w:space="0" w:color="auto"/>
            </w:tcBorders>
            <w:shd w:val="clear" w:color="auto" w:fill="BFBFBF"/>
            <w:noWrap/>
            <w:vAlign w:val="center"/>
          </w:tcPr>
          <w:p w14:paraId="35224923" w14:textId="77777777" w:rsidR="00925D85" w:rsidRPr="00D43652" w:rsidRDefault="00925D85" w:rsidP="00625DD9">
            <w:pPr>
              <w:spacing w:line="276" w:lineRule="auto"/>
              <w:jc w:val="center"/>
              <w:rPr>
                <w:b/>
                <w:bCs/>
                <w:sz w:val="20"/>
                <w:szCs w:val="20"/>
                <w:lang w:val="ro-RO" w:eastAsia="en-US"/>
              </w:rPr>
            </w:pPr>
          </w:p>
        </w:tc>
        <w:tc>
          <w:tcPr>
            <w:tcW w:w="123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7F5C959C" w14:textId="77777777" w:rsidR="00925D85" w:rsidRPr="00D43652" w:rsidRDefault="00925D85" w:rsidP="00625DD9">
            <w:pPr>
              <w:spacing w:line="276" w:lineRule="auto"/>
              <w:rPr>
                <w:b/>
                <w:bCs/>
                <w:sz w:val="20"/>
                <w:szCs w:val="20"/>
                <w:lang w:val="ro-RO" w:eastAsia="en-US"/>
              </w:rPr>
            </w:pPr>
          </w:p>
        </w:tc>
        <w:tc>
          <w:tcPr>
            <w:tcW w:w="149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1DE46FF8" w14:textId="77777777" w:rsidR="00925D85" w:rsidRPr="00D43652" w:rsidRDefault="00925D85" w:rsidP="00625DD9">
            <w:pPr>
              <w:spacing w:line="276" w:lineRule="auto"/>
              <w:jc w:val="center"/>
              <w:rPr>
                <w:b/>
                <w:bCs/>
                <w:sz w:val="20"/>
                <w:szCs w:val="20"/>
                <w:lang w:val="ro-RO" w:eastAsia="en-US"/>
              </w:rPr>
            </w:pPr>
          </w:p>
        </w:tc>
        <w:tc>
          <w:tcPr>
            <w:tcW w:w="1096"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5FA83EF4" w14:textId="77777777" w:rsidR="00925D85" w:rsidRPr="00D43652" w:rsidRDefault="00925D85" w:rsidP="00625DD9">
            <w:pPr>
              <w:spacing w:line="276" w:lineRule="auto"/>
              <w:jc w:val="center"/>
              <w:rPr>
                <w:b/>
                <w:bCs/>
                <w:sz w:val="20"/>
                <w:szCs w:val="20"/>
                <w:lang w:val="ro-RO" w:eastAsia="en-US"/>
              </w:rPr>
            </w:pPr>
          </w:p>
        </w:tc>
        <w:tc>
          <w:tcPr>
            <w:tcW w:w="1280" w:type="dxa"/>
            <w:tcBorders>
              <w:top w:val="single" w:sz="4" w:space="0" w:color="auto"/>
              <w:left w:val="single" w:sz="4" w:space="0" w:color="auto"/>
              <w:bottom w:val="single" w:sz="4" w:space="0" w:color="auto"/>
              <w:right w:val="single" w:sz="4" w:space="0" w:color="auto"/>
            </w:tcBorders>
            <w:shd w:val="clear" w:color="auto" w:fill="BFBFBF"/>
          </w:tcPr>
          <w:p w14:paraId="548409E1" w14:textId="77777777" w:rsidR="00925D85" w:rsidRPr="00D43652" w:rsidRDefault="00925D85" w:rsidP="00625DD9">
            <w:pPr>
              <w:spacing w:line="276" w:lineRule="auto"/>
              <w:jc w:val="center"/>
              <w:rPr>
                <w:b/>
                <w:bCs/>
                <w:sz w:val="20"/>
                <w:szCs w:val="20"/>
                <w:lang w:val="ro-RO" w:eastAsia="en-US"/>
              </w:rPr>
            </w:pPr>
            <w:r w:rsidRPr="00D43652">
              <w:rPr>
                <w:b/>
                <w:bCs/>
                <w:sz w:val="20"/>
                <w:szCs w:val="20"/>
                <w:lang w:val="ro-RO" w:eastAsia="en-US"/>
              </w:rPr>
              <w:t>FNDR</w:t>
            </w:r>
          </w:p>
        </w:tc>
        <w:tc>
          <w:tcPr>
            <w:tcW w:w="1245" w:type="dxa"/>
            <w:tcBorders>
              <w:top w:val="single" w:sz="4" w:space="0" w:color="auto"/>
              <w:left w:val="single" w:sz="4" w:space="0" w:color="auto"/>
              <w:bottom w:val="single" w:sz="4" w:space="0" w:color="auto"/>
              <w:right w:val="single" w:sz="4" w:space="0" w:color="auto"/>
            </w:tcBorders>
            <w:shd w:val="clear" w:color="auto" w:fill="BFBFBF"/>
          </w:tcPr>
          <w:p w14:paraId="687BE483" w14:textId="77777777" w:rsidR="00925D85" w:rsidRPr="00D43652" w:rsidRDefault="00925D85" w:rsidP="00625DD9">
            <w:pPr>
              <w:spacing w:line="276" w:lineRule="auto"/>
              <w:jc w:val="center"/>
              <w:rPr>
                <w:b/>
                <w:bCs/>
                <w:sz w:val="20"/>
                <w:szCs w:val="20"/>
                <w:lang w:val="ro-RO" w:eastAsia="en-US"/>
              </w:rPr>
            </w:pPr>
            <w:r w:rsidRPr="00D43652">
              <w:rPr>
                <w:b/>
                <w:bCs/>
                <w:sz w:val="20"/>
                <w:szCs w:val="20"/>
                <w:lang w:val="ro-RO" w:eastAsia="en-US"/>
              </w:rPr>
              <w:t>Contrib. proprie</w:t>
            </w:r>
          </w:p>
        </w:tc>
        <w:tc>
          <w:tcPr>
            <w:tcW w:w="1315" w:type="dxa"/>
            <w:tcBorders>
              <w:top w:val="single" w:sz="4" w:space="0" w:color="auto"/>
              <w:left w:val="single" w:sz="4" w:space="0" w:color="auto"/>
              <w:bottom w:val="single" w:sz="4" w:space="0" w:color="auto"/>
              <w:right w:val="single" w:sz="4" w:space="0" w:color="auto"/>
            </w:tcBorders>
            <w:shd w:val="clear" w:color="auto" w:fill="BFBFBF"/>
          </w:tcPr>
          <w:p w14:paraId="73FA6561" w14:textId="77777777" w:rsidR="00925D85" w:rsidRPr="00D43652" w:rsidRDefault="00925D85" w:rsidP="00625DD9">
            <w:pPr>
              <w:spacing w:line="276" w:lineRule="auto"/>
              <w:jc w:val="center"/>
              <w:rPr>
                <w:b/>
                <w:bCs/>
                <w:sz w:val="20"/>
                <w:szCs w:val="20"/>
                <w:lang w:val="ro-RO" w:eastAsia="en-US"/>
              </w:rPr>
            </w:pPr>
            <w:r w:rsidRPr="00D43652">
              <w:rPr>
                <w:b/>
                <w:bCs/>
                <w:sz w:val="20"/>
                <w:szCs w:val="20"/>
                <w:lang w:val="ro-RO" w:eastAsia="en-US"/>
              </w:rPr>
              <w:t>Alte surse</w:t>
            </w:r>
          </w:p>
        </w:tc>
      </w:tr>
      <w:tr w:rsidR="00925D85" w:rsidRPr="00D43652" w14:paraId="49250D8D" w14:textId="77777777" w:rsidTr="00925D85">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51AA5248" w14:textId="77777777" w:rsidR="00925D85" w:rsidRPr="00D43652" w:rsidRDefault="00925D85" w:rsidP="00625DD9">
            <w:pPr>
              <w:spacing w:line="276" w:lineRule="auto"/>
              <w:rPr>
                <w:b/>
                <w:bCs/>
                <w:lang w:val="ro-RO" w:eastAsia="en-US"/>
              </w:rPr>
            </w:pPr>
            <w:r w:rsidRPr="00D43652">
              <w:rPr>
                <w:b/>
                <w:bCs/>
                <w:lang w:val="ro-RO" w:eastAsia="en-US"/>
              </w:rPr>
              <w:t>1. Lucrări de construcții</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0E236408" w14:textId="77777777" w:rsidR="00925D85" w:rsidRPr="00D43652" w:rsidRDefault="00925D85" w:rsidP="00625DD9">
            <w:pPr>
              <w:spacing w:line="276" w:lineRule="auto"/>
              <w:jc w:val="center"/>
              <w:rPr>
                <w:b/>
                <w:bCs/>
                <w:i/>
                <w:iCs/>
                <w:lang w:val="ro-RO"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EC15281" w14:textId="77777777" w:rsidR="00925D85" w:rsidRPr="00D43652" w:rsidRDefault="00925D85" w:rsidP="00625DD9">
            <w:pPr>
              <w:spacing w:line="276" w:lineRule="auto"/>
              <w:jc w:val="center"/>
              <w:rPr>
                <w:b/>
                <w:bCs/>
                <w:i/>
                <w:iCs/>
                <w:lang w:val="ro-RO" w:eastAsia="en-US"/>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98729A1" w14:textId="77777777" w:rsidR="00925D85" w:rsidRPr="00D43652" w:rsidRDefault="00925D85" w:rsidP="00625DD9">
            <w:pPr>
              <w:spacing w:line="276" w:lineRule="auto"/>
              <w:jc w:val="center"/>
              <w:rPr>
                <w:b/>
                <w:bCs/>
                <w:i/>
                <w:iCs/>
                <w:lang w:val="ro-RO"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4EE9D" w14:textId="77777777" w:rsidR="00925D85" w:rsidRPr="00D43652" w:rsidRDefault="00925D85" w:rsidP="00625DD9">
            <w:pPr>
              <w:spacing w:line="276" w:lineRule="auto"/>
              <w:jc w:val="center"/>
              <w:rPr>
                <w:lang w:val="ro-RO" w:eastAsia="en-US"/>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252D0CF" w14:textId="77777777" w:rsidR="00925D85" w:rsidRPr="00D43652" w:rsidRDefault="00925D85" w:rsidP="00625DD9">
            <w:pPr>
              <w:spacing w:line="276" w:lineRule="auto"/>
              <w:jc w:val="center"/>
              <w:rPr>
                <w:lang w:val="ro-RO"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E214B85" w14:textId="77777777" w:rsidR="00925D85" w:rsidRPr="00D43652" w:rsidRDefault="00925D85" w:rsidP="00625DD9">
            <w:pPr>
              <w:spacing w:line="276" w:lineRule="auto"/>
              <w:jc w:val="center"/>
              <w:rPr>
                <w:lang w:val="ro-RO" w:eastAsia="en-US"/>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E5B219B" w14:textId="77777777" w:rsidR="00925D85" w:rsidRPr="00D43652" w:rsidRDefault="00925D85" w:rsidP="00625DD9">
            <w:pPr>
              <w:spacing w:line="276" w:lineRule="auto"/>
              <w:jc w:val="center"/>
              <w:rPr>
                <w:lang w:val="ro-RO" w:eastAsia="en-US"/>
              </w:rPr>
            </w:pPr>
          </w:p>
        </w:tc>
      </w:tr>
      <w:tr w:rsidR="00925D85" w:rsidRPr="00D43652" w14:paraId="3D51ED69" w14:textId="77777777" w:rsidTr="00925D85">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2D85B6B0" w14:textId="77777777" w:rsidR="00925D85" w:rsidRPr="00D43652" w:rsidRDefault="00925D85" w:rsidP="00625DD9">
            <w:pPr>
              <w:spacing w:line="276" w:lineRule="auto"/>
              <w:rPr>
                <w:lang w:val="ro-RO" w:eastAsia="en-US"/>
              </w:rPr>
            </w:pPr>
            <w:r w:rsidRPr="00D43652">
              <w:rPr>
                <w:lang w:val="ro-RO" w:eastAsia="en-US"/>
              </w:rPr>
              <w:t>1.1 </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7DBE36F4" w14:textId="77777777" w:rsidR="00925D85" w:rsidRPr="00D43652" w:rsidRDefault="00925D85" w:rsidP="00625DD9">
            <w:pPr>
              <w:spacing w:line="276" w:lineRule="auto"/>
              <w:jc w:val="center"/>
              <w:rPr>
                <w:lang w:val="ro-RO"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054F379D" w14:textId="77777777" w:rsidR="00925D85" w:rsidRPr="00D43652" w:rsidRDefault="00925D85" w:rsidP="00625DD9">
            <w:pPr>
              <w:spacing w:line="276" w:lineRule="auto"/>
              <w:jc w:val="center"/>
              <w:rPr>
                <w:lang w:val="ro-RO" w:eastAsia="en-US"/>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B153702" w14:textId="77777777" w:rsidR="00925D85" w:rsidRPr="00D43652" w:rsidRDefault="00925D85" w:rsidP="00625DD9">
            <w:pPr>
              <w:spacing w:line="276" w:lineRule="auto"/>
              <w:jc w:val="center"/>
              <w:rPr>
                <w:lang w:val="ro-RO"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C31AE" w14:textId="77777777" w:rsidR="00925D85" w:rsidRPr="00D43652" w:rsidRDefault="00925D85" w:rsidP="00625DD9">
            <w:pPr>
              <w:spacing w:line="276" w:lineRule="auto"/>
              <w:jc w:val="center"/>
              <w:rPr>
                <w:lang w:val="ro-RO" w:eastAsia="en-US"/>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3A8D8C" w14:textId="77777777" w:rsidR="00925D85" w:rsidRPr="00D43652" w:rsidRDefault="00925D85" w:rsidP="00625DD9">
            <w:pPr>
              <w:spacing w:line="276" w:lineRule="auto"/>
              <w:jc w:val="center"/>
              <w:rPr>
                <w:lang w:val="ro-RO"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054E336" w14:textId="77777777" w:rsidR="00925D85" w:rsidRPr="00D43652" w:rsidRDefault="00925D85" w:rsidP="00625DD9">
            <w:pPr>
              <w:spacing w:line="276" w:lineRule="auto"/>
              <w:jc w:val="center"/>
              <w:rPr>
                <w:lang w:val="ro-RO" w:eastAsia="en-US"/>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39D8707" w14:textId="77777777" w:rsidR="00925D85" w:rsidRPr="00D43652" w:rsidRDefault="00925D85" w:rsidP="00625DD9">
            <w:pPr>
              <w:spacing w:line="276" w:lineRule="auto"/>
              <w:jc w:val="center"/>
              <w:rPr>
                <w:lang w:val="ro-RO" w:eastAsia="en-US"/>
              </w:rPr>
            </w:pPr>
          </w:p>
        </w:tc>
      </w:tr>
      <w:tr w:rsidR="00925D85" w:rsidRPr="00D43652" w14:paraId="14A80C55" w14:textId="77777777" w:rsidTr="00925D85">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0B0DB522" w14:textId="77777777" w:rsidR="00925D85" w:rsidRPr="00D43652" w:rsidRDefault="00925D85" w:rsidP="00625DD9">
            <w:pPr>
              <w:spacing w:line="276" w:lineRule="auto"/>
              <w:rPr>
                <w:lang w:val="ro-RO" w:eastAsia="en-US"/>
              </w:rPr>
            </w:pPr>
            <w:r w:rsidRPr="00D43652">
              <w:rPr>
                <w:lang w:val="ro-RO" w:eastAsia="en-US"/>
              </w:rPr>
              <w:t>1.2</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27EA809E" w14:textId="77777777" w:rsidR="00925D85" w:rsidRPr="00D43652" w:rsidRDefault="00925D85" w:rsidP="00625DD9">
            <w:pPr>
              <w:spacing w:line="276" w:lineRule="auto"/>
              <w:jc w:val="center"/>
              <w:rPr>
                <w:lang w:val="ro-RO"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A54E7C4" w14:textId="77777777" w:rsidR="00925D85" w:rsidRPr="00D43652" w:rsidRDefault="00925D85" w:rsidP="00625DD9">
            <w:pPr>
              <w:spacing w:line="276" w:lineRule="auto"/>
              <w:jc w:val="center"/>
              <w:rPr>
                <w:lang w:val="ro-RO" w:eastAsia="en-US"/>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64C3726" w14:textId="77777777" w:rsidR="00925D85" w:rsidRPr="00D43652" w:rsidRDefault="00925D85" w:rsidP="00625DD9">
            <w:pPr>
              <w:spacing w:line="276" w:lineRule="auto"/>
              <w:jc w:val="center"/>
              <w:rPr>
                <w:lang w:val="ro-RO"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C8AB1" w14:textId="77777777" w:rsidR="00925D85" w:rsidRPr="00D43652" w:rsidRDefault="00925D85" w:rsidP="00625DD9">
            <w:pPr>
              <w:spacing w:line="276" w:lineRule="auto"/>
              <w:jc w:val="center"/>
              <w:rPr>
                <w:lang w:val="ro-RO" w:eastAsia="en-US"/>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19172A1" w14:textId="77777777" w:rsidR="00925D85" w:rsidRPr="00D43652" w:rsidRDefault="00925D85" w:rsidP="00625DD9">
            <w:pPr>
              <w:spacing w:line="276" w:lineRule="auto"/>
              <w:jc w:val="center"/>
              <w:rPr>
                <w:lang w:val="ro-RO"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3E76B86" w14:textId="77777777" w:rsidR="00925D85" w:rsidRPr="00D43652" w:rsidRDefault="00925D85" w:rsidP="00625DD9">
            <w:pPr>
              <w:spacing w:line="276" w:lineRule="auto"/>
              <w:jc w:val="center"/>
              <w:rPr>
                <w:lang w:val="ro-RO" w:eastAsia="en-US"/>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014AFC5" w14:textId="77777777" w:rsidR="00925D85" w:rsidRPr="00D43652" w:rsidRDefault="00925D85" w:rsidP="00625DD9">
            <w:pPr>
              <w:spacing w:line="276" w:lineRule="auto"/>
              <w:jc w:val="center"/>
              <w:rPr>
                <w:lang w:val="ro-RO" w:eastAsia="en-US"/>
              </w:rPr>
            </w:pPr>
          </w:p>
        </w:tc>
      </w:tr>
      <w:tr w:rsidR="00925D85" w:rsidRPr="00D43652" w14:paraId="646453C3" w14:textId="77777777" w:rsidTr="00925D85">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0DEDE4B6" w14:textId="77777777" w:rsidR="00925D85" w:rsidRPr="00D43652" w:rsidRDefault="00925D85" w:rsidP="00625DD9">
            <w:pPr>
              <w:spacing w:line="276" w:lineRule="auto"/>
              <w:ind w:firstLineChars="100" w:firstLine="240"/>
              <w:rPr>
                <w:lang w:val="ro-RO" w:eastAsia="en-US"/>
              </w:rPr>
            </w:pPr>
            <w:r w:rsidRPr="00D43652">
              <w:rPr>
                <w:lang w:val="ro-RO" w:eastAsia="en-US"/>
              </w:rPr>
              <w:t> …</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7A6BC6B2" w14:textId="77777777" w:rsidR="00925D85" w:rsidRPr="00D43652" w:rsidRDefault="00925D85" w:rsidP="00625DD9">
            <w:pPr>
              <w:spacing w:line="276" w:lineRule="auto"/>
              <w:jc w:val="center"/>
              <w:rPr>
                <w:lang w:val="ro-RO"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3B29DCB" w14:textId="77777777" w:rsidR="00925D85" w:rsidRPr="00D43652" w:rsidRDefault="00925D85" w:rsidP="00625DD9">
            <w:pPr>
              <w:spacing w:line="276" w:lineRule="auto"/>
              <w:jc w:val="center"/>
              <w:rPr>
                <w:lang w:val="ro-RO" w:eastAsia="en-US"/>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65C236D" w14:textId="77777777" w:rsidR="00925D85" w:rsidRPr="00D43652" w:rsidRDefault="00925D85" w:rsidP="00625DD9">
            <w:pPr>
              <w:spacing w:line="276" w:lineRule="auto"/>
              <w:jc w:val="center"/>
              <w:rPr>
                <w:lang w:val="ro-RO"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7ECA8" w14:textId="77777777" w:rsidR="00925D85" w:rsidRPr="00D43652" w:rsidRDefault="00925D85" w:rsidP="00625DD9">
            <w:pPr>
              <w:spacing w:line="276" w:lineRule="auto"/>
              <w:jc w:val="center"/>
              <w:rPr>
                <w:lang w:val="ro-RO" w:eastAsia="en-US"/>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BCEBDA0" w14:textId="77777777" w:rsidR="00925D85" w:rsidRPr="00D43652" w:rsidRDefault="00925D85" w:rsidP="00625DD9">
            <w:pPr>
              <w:spacing w:line="276" w:lineRule="auto"/>
              <w:jc w:val="center"/>
              <w:rPr>
                <w:lang w:val="ro-RO"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54D7FBD" w14:textId="77777777" w:rsidR="00925D85" w:rsidRPr="00D43652" w:rsidRDefault="00925D85" w:rsidP="00625DD9">
            <w:pPr>
              <w:spacing w:line="276" w:lineRule="auto"/>
              <w:jc w:val="center"/>
              <w:rPr>
                <w:lang w:val="ro-RO" w:eastAsia="en-US"/>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92A3C9D" w14:textId="77777777" w:rsidR="00925D85" w:rsidRPr="00D43652" w:rsidRDefault="00925D85" w:rsidP="00625DD9">
            <w:pPr>
              <w:spacing w:line="276" w:lineRule="auto"/>
              <w:jc w:val="center"/>
              <w:rPr>
                <w:lang w:val="ro-RO" w:eastAsia="en-US"/>
              </w:rPr>
            </w:pPr>
          </w:p>
        </w:tc>
      </w:tr>
      <w:tr w:rsidR="00925D85" w:rsidRPr="00D43652" w14:paraId="7CCC14B1" w14:textId="77777777" w:rsidTr="00925D85">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77EE3C13" w14:textId="77777777" w:rsidR="00925D85" w:rsidRPr="00D43652" w:rsidRDefault="00925D85" w:rsidP="00625DD9">
            <w:pPr>
              <w:spacing w:line="276" w:lineRule="auto"/>
              <w:ind w:firstLineChars="100" w:firstLine="240"/>
              <w:rPr>
                <w:lang w:val="ro-RO" w:eastAsia="en-US"/>
              </w:rPr>
            </w:pPr>
            <w:r w:rsidRPr="00D43652">
              <w:rPr>
                <w:lang w:val="ro-RO" w:eastAsia="en-US"/>
              </w:rPr>
              <w:t> </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098395BF" w14:textId="77777777" w:rsidR="00925D85" w:rsidRPr="00D43652" w:rsidRDefault="00925D85" w:rsidP="00625DD9">
            <w:pPr>
              <w:spacing w:line="276" w:lineRule="auto"/>
              <w:jc w:val="center"/>
              <w:rPr>
                <w:lang w:val="ro-RO"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8148925" w14:textId="77777777" w:rsidR="00925D85" w:rsidRPr="00D43652" w:rsidRDefault="00925D85" w:rsidP="00625DD9">
            <w:pPr>
              <w:spacing w:line="276" w:lineRule="auto"/>
              <w:jc w:val="center"/>
              <w:rPr>
                <w:lang w:val="ro-RO" w:eastAsia="en-US"/>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66DE123A" w14:textId="77777777" w:rsidR="00925D85" w:rsidRPr="00D43652" w:rsidRDefault="00925D85" w:rsidP="00625DD9">
            <w:pPr>
              <w:spacing w:line="276" w:lineRule="auto"/>
              <w:jc w:val="center"/>
              <w:rPr>
                <w:lang w:val="ro-RO"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E2757" w14:textId="77777777" w:rsidR="00925D85" w:rsidRPr="00D43652" w:rsidRDefault="00925D85" w:rsidP="00625DD9">
            <w:pPr>
              <w:spacing w:line="276" w:lineRule="auto"/>
              <w:jc w:val="center"/>
              <w:rPr>
                <w:lang w:val="ro-RO" w:eastAsia="en-US"/>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CE82080" w14:textId="77777777" w:rsidR="00925D85" w:rsidRPr="00D43652" w:rsidRDefault="00925D85" w:rsidP="00625DD9">
            <w:pPr>
              <w:spacing w:line="276" w:lineRule="auto"/>
              <w:jc w:val="center"/>
              <w:rPr>
                <w:lang w:val="ro-RO"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033BDEC" w14:textId="77777777" w:rsidR="00925D85" w:rsidRPr="00D43652" w:rsidRDefault="00925D85" w:rsidP="00625DD9">
            <w:pPr>
              <w:spacing w:line="276" w:lineRule="auto"/>
              <w:jc w:val="center"/>
              <w:rPr>
                <w:lang w:val="ro-RO" w:eastAsia="en-US"/>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5C09BE08" w14:textId="77777777" w:rsidR="00925D85" w:rsidRPr="00D43652" w:rsidRDefault="00925D85" w:rsidP="00625DD9">
            <w:pPr>
              <w:spacing w:line="276" w:lineRule="auto"/>
              <w:jc w:val="center"/>
              <w:rPr>
                <w:lang w:val="ro-RO" w:eastAsia="en-US"/>
              </w:rPr>
            </w:pPr>
          </w:p>
        </w:tc>
      </w:tr>
      <w:tr w:rsidR="00925D85" w:rsidRPr="00D43652" w14:paraId="1759018F" w14:textId="77777777" w:rsidTr="00925D85">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3C42C615" w14:textId="77777777" w:rsidR="00925D85" w:rsidRPr="00D43652" w:rsidRDefault="00925D85" w:rsidP="00625DD9">
            <w:pPr>
              <w:spacing w:line="276" w:lineRule="auto"/>
              <w:rPr>
                <w:b/>
                <w:bCs/>
                <w:lang w:val="ro-RO" w:eastAsia="en-US"/>
              </w:rPr>
            </w:pPr>
            <w:r w:rsidRPr="00D43652">
              <w:rPr>
                <w:b/>
                <w:bCs/>
                <w:lang w:val="ro-RO" w:eastAsia="en-US"/>
              </w:rPr>
              <w:t xml:space="preserve">2. Servicii </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5F02A" w14:textId="77777777" w:rsidR="00925D85" w:rsidRPr="00D43652" w:rsidRDefault="00925D85" w:rsidP="00625DD9">
            <w:pPr>
              <w:spacing w:line="276" w:lineRule="auto"/>
              <w:jc w:val="center"/>
              <w:rPr>
                <w:b/>
                <w:bCs/>
                <w:i/>
                <w:iCs/>
                <w:lang w:val="ro-RO"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B619D" w14:textId="77777777" w:rsidR="00925D85" w:rsidRPr="00D43652" w:rsidRDefault="00925D85" w:rsidP="00625DD9">
            <w:pPr>
              <w:spacing w:line="276" w:lineRule="auto"/>
              <w:jc w:val="center"/>
              <w:rPr>
                <w:b/>
                <w:bCs/>
                <w:i/>
                <w:iCs/>
                <w:lang w:val="ro-RO" w:eastAsia="en-US"/>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C7C28" w14:textId="77777777" w:rsidR="00925D85" w:rsidRPr="00D43652" w:rsidRDefault="00925D85" w:rsidP="00625DD9">
            <w:pPr>
              <w:spacing w:line="276" w:lineRule="auto"/>
              <w:jc w:val="center"/>
              <w:rPr>
                <w:b/>
                <w:bCs/>
                <w:i/>
                <w:iCs/>
                <w:lang w:val="ro-RO"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3E63E" w14:textId="77777777" w:rsidR="00925D85" w:rsidRPr="00D43652" w:rsidRDefault="00925D85" w:rsidP="00625DD9">
            <w:pPr>
              <w:spacing w:line="276" w:lineRule="auto"/>
              <w:jc w:val="center"/>
              <w:rPr>
                <w:b/>
                <w:bCs/>
                <w:lang w:val="ro-RO" w:eastAsia="en-US"/>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904BEF3" w14:textId="77777777" w:rsidR="00925D85" w:rsidRPr="00D43652" w:rsidRDefault="00925D85" w:rsidP="00625DD9">
            <w:pPr>
              <w:spacing w:line="276" w:lineRule="auto"/>
              <w:jc w:val="center"/>
              <w:rPr>
                <w:b/>
                <w:bCs/>
                <w:lang w:val="ro-RO"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61E55BA" w14:textId="77777777" w:rsidR="00925D85" w:rsidRPr="00D43652" w:rsidRDefault="00925D85" w:rsidP="00625DD9">
            <w:pPr>
              <w:spacing w:line="276" w:lineRule="auto"/>
              <w:jc w:val="center"/>
              <w:rPr>
                <w:b/>
                <w:bCs/>
                <w:lang w:val="ro-RO" w:eastAsia="en-US"/>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04CBBE87" w14:textId="77777777" w:rsidR="00925D85" w:rsidRPr="00D43652" w:rsidRDefault="00925D85" w:rsidP="00625DD9">
            <w:pPr>
              <w:spacing w:line="276" w:lineRule="auto"/>
              <w:jc w:val="center"/>
              <w:rPr>
                <w:b/>
                <w:bCs/>
                <w:lang w:val="ro-RO" w:eastAsia="en-US"/>
              </w:rPr>
            </w:pPr>
          </w:p>
        </w:tc>
      </w:tr>
      <w:tr w:rsidR="00925D85" w:rsidRPr="00D43652" w14:paraId="35DF163B" w14:textId="77777777" w:rsidTr="00925D85">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4C9D8D7C" w14:textId="77777777" w:rsidR="00925D85" w:rsidRPr="00D43652" w:rsidRDefault="00925D85" w:rsidP="00625DD9">
            <w:pPr>
              <w:spacing w:line="276" w:lineRule="auto"/>
              <w:rPr>
                <w:bCs/>
                <w:lang w:val="ro-RO" w:eastAsia="en-US"/>
              </w:rPr>
            </w:pPr>
            <w:r w:rsidRPr="00D43652">
              <w:rPr>
                <w:bCs/>
                <w:lang w:val="ro-RO" w:eastAsia="en-US"/>
              </w:rPr>
              <w:t>2.1</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9B346" w14:textId="77777777" w:rsidR="00925D85" w:rsidRPr="00D43652" w:rsidRDefault="00925D85" w:rsidP="00625DD9">
            <w:pPr>
              <w:spacing w:line="276" w:lineRule="auto"/>
              <w:jc w:val="center"/>
              <w:rPr>
                <w:b/>
                <w:bCs/>
                <w:i/>
                <w:iCs/>
                <w:lang w:val="ro-RO"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F6D7B" w14:textId="77777777" w:rsidR="00925D85" w:rsidRPr="00D43652" w:rsidRDefault="00925D85" w:rsidP="00625DD9">
            <w:pPr>
              <w:spacing w:line="276" w:lineRule="auto"/>
              <w:jc w:val="center"/>
              <w:rPr>
                <w:b/>
                <w:bCs/>
                <w:i/>
                <w:iCs/>
                <w:lang w:val="ro-RO" w:eastAsia="en-US"/>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7D47C" w14:textId="77777777" w:rsidR="00925D85" w:rsidRPr="00D43652" w:rsidRDefault="00925D85" w:rsidP="00625DD9">
            <w:pPr>
              <w:spacing w:line="276" w:lineRule="auto"/>
              <w:jc w:val="center"/>
              <w:rPr>
                <w:b/>
                <w:bCs/>
                <w:i/>
                <w:iCs/>
                <w:lang w:val="ro-RO"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F79DA" w14:textId="77777777" w:rsidR="00925D85" w:rsidRPr="00D43652" w:rsidRDefault="00925D85" w:rsidP="00625DD9">
            <w:pPr>
              <w:spacing w:line="276" w:lineRule="auto"/>
              <w:jc w:val="center"/>
              <w:rPr>
                <w:lang w:val="ro-RO" w:eastAsia="en-US"/>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762941B" w14:textId="77777777" w:rsidR="00925D85" w:rsidRPr="00D43652" w:rsidRDefault="00925D85" w:rsidP="00625DD9">
            <w:pPr>
              <w:spacing w:line="276" w:lineRule="auto"/>
              <w:jc w:val="center"/>
              <w:rPr>
                <w:lang w:val="ro-RO"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4BD8D003" w14:textId="77777777" w:rsidR="00925D85" w:rsidRPr="00D43652" w:rsidRDefault="00925D85" w:rsidP="00625DD9">
            <w:pPr>
              <w:spacing w:line="276" w:lineRule="auto"/>
              <w:jc w:val="center"/>
              <w:rPr>
                <w:lang w:val="ro-RO" w:eastAsia="en-US"/>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57B0D4C3" w14:textId="77777777" w:rsidR="00925D85" w:rsidRPr="00D43652" w:rsidRDefault="00925D85" w:rsidP="00625DD9">
            <w:pPr>
              <w:spacing w:line="276" w:lineRule="auto"/>
              <w:jc w:val="center"/>
              <w:rPr>
                <w:lang w:val="ro-RO" w:eastAsia="en-US"/>
              </w:rPr>
            </w:pPr>
          </w:p>
        </w:tc>
      </w:tr>
      <w:tr w:rsidR="00925D85" w:rsidRPr="00D43652" w14:paraId="5AF7C44D" w14:textId="77777777" w:rsidTr="00925D85">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4A64A3A9" w14:textId="77777777" w:rsidR="00925D85" w:rsidRPr="00D43652" w:rsidRDefault="00925D85" w:rsidP="00625DD9">
            <w:pPr>
              <w:spacing w:line="276" w:lineRule="auto"/>
              <w:rPr>
                <w:bCs/>
                <w:lang w:val="ro-RO" w:eastAsia="en-US"/>
              </w:rPr>
            </w:pPr>
            <w:r w:rsidRPr="00D43652">
              <w:rPr>
                <w:bCs/>
                <w:lang w:val="ro-RO" w:eastAsia="en-US"/>
              </w:rPr>
              <w:t>2.2</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75626" w14:textId="77777777" w:rsidR="00925D85" w:rsidRPr="00D43652" w:rsidRDefault="00925D85" w:rsidP="00625DD9">
            <w:pPr>
              <w:spacing w:line="276" w:lineRule="auto"/>
              <w:jc w:val="center"/>
              <w:rPr>
                <w:b/>
                <w:bCs/>
                <w:i/>
                <w:iCs/>
                <w:lang w:val="ro-RO"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0BBC7" w14:textId="77777777" w:rsidR="00925D85" w:rsidRPr="00D43652" w:rsidRDefault="00925D85" w:rsidP="00625DD9">
            <w:pPr>
              <w:spacing w:line="276" w:lineRule="auto"/>
              <w:jc w:val="center"/>
              <w:rPr>
                <w:b/>
                <w:bCs/>
                <w:i/>
                <w:iCs/>
                <w:lang w:val="ro-RO" w:eastAsia="en-US"/>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0C88A" w14:textId="77777777" w:rsidR="00925D85" w:rsidRPr="00D43652" w:rsidRDefault="00925D85" w:rsidP="00625DD9">
            <w:pPr>
              <w:spacing w:line="276" w:lineRule="auto"/>
              <w:jc w:val="center"/>
              <w:rPr>
                <w:b/>
                <w:bCs/>
                <w:i/>
                <w:iCs/>
                <w:lang w:val="ro-RO"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A2AB9" w14:textId="77777777" w:rsidR="00925D85" w:rsidRPr="00D43652" w:rsidRDefault="00925D85" w:rsidP="00625DD9">
            <w:pPr>
              <w:spacing w:line="276" w:lineRule="auto"/>
              <w:jc w:val="center"/>
              <w:rPr>
                <w:lang w:val="ro-RO" w:eastAsia="en-US"/>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EF5FE2F" w14:textId="77777777" w:rsidR="00925D85" w:rsidRPr="00D43652" w:rsidRDefault="00925D85" w:rsidP="00625DD9">
            <w:pPr>
              <w:spacing w:line="276" w:lineRule="auto"/>
              <w:jc w:val="center"/>
              <w:rPr>
                <w:lang w:val="ro-RO"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E251807" w14:textId="77777777" w:rsidR="00925D85" w:rsidRPr="00D43652" w:rsidRDefault="00925D85" w:rsidP="00625DD9">
            <w:pPr>
              <w:spacing w:line="276" w:lineRule="auto"/>
              <w:jc w:val="center"/>
              <w:rPr>
                <w:lang w:val="ro-RO" w:eastAsia="en-US"/>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017C544" w14:textId="77777777" w:rsidR="00925D85" w:rsidRPr="00D43652" w:rsidRDefault="00925D85" w:rsidP="00625DD9">
            <w:pPr>
              <w:spacing w:line="276" w:lineRule="auto"/>
              <w:jc w:val="center"/>
              <w:rPr>
                <w:lang w:val="ro-RO" w:eastAsia="en-US"/>
              </w:rPr>
            </w:pPr>
          </w:p>
        </w:tc>
      </w:tr>
      <w:tr w:rsidR="00925D85" w:rsidRPr="00D43652" w14:paraId="2931B847" w14:textId="77777777" w:rsidTr="00925D85">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6E32AEE3" w14:textId="77777777" w:rsidR="00925D85" w:rsidRPr="00D43652" w:rsidRDefault="00925D85" w:rsidP="00625DD9">
            <w:pPr>
              <w:spacing w:line="276" w:lineRule="auto"/>
              <w:rPr>
                <w:bCs/>
                <w:lang w:val="ro-RO" w:eastAsia="en-US"/>
              </w:rPr>
            </w:pPr>
            <w:r w:rsidRPr="00D43652">
              <w:rPr>
                <w:bCs/>
                <w:lang w:val="ro-RO" w:eastAsia="en-US"/>
              </w:rPr>
              <w:t>…</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C3067" w14:textId="77777777" w:rsidR="00925D85" w:rsidRPr="00D43652" w:rsidRDefault="00925D85" w:rsidP="00625DD9">
            <w:pPr>
              <w:spacing w:line="276" w:lineRule="auto"/>
              <w:jc w:val="center"/>
              <w:rPr>
                <w:b/>
                <w:bCs/>
                <w:i/>
                <w:iCs/>
                <w:lang w:val="ro-RO"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9B5A9" w14:textId="77777777" w:rsidR="00925D85" w:rsidRPr="00D43652" w:rsidRDefault="00925D85" w:rsidP="00625DD9">
            <w:pPr>
              <w:spacing w:line="276" w:lineRule="auto"/>
              <w:jc w:val="center"/>
              <w:rPr>
                <w:b/>
                <w:bCs/>
                <w:i/>
                <w:iCs/>
                <w:lang w:val="ro-RO" w:eastAsia="en-US"/>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AF0DB" w14:textId="77777777" w:rsidR="00925D85" w:rsidRPr="00D43652" w:rsidRDefault="00925D85" w:rsidP="00625DD9">
            <w:pPr>
              <w:spacing w:line="276" w:lineRule="auto"/>
              <w:jc w:val="center"/>
              <w:rPr>
                <w:b/>
                <w:bCs/>
                <w:i/>
                <w:iCs/>
                <w:lang w:val="ro-RO"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6E0F2" w14:textId="77777777" w:rsidR="00925D85" w:rsidRPr="00D43652" w:rsidRDefault="00925D85" w:rsidP="00625DD9">
            <w:pPr>
              <w:spacing w:line="276" w:lineRule="auto"/>
              <w:jc w:val="center"/>
              <w:rPr>
                <w:lang w:val="ro-RO" w:eastAsia="en-US"/>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AB06028" w14:textId="77777777" w:rsidR="00925D85" w:rsidRPr="00D43652" w:rsidRDefault="00925D85" w:rsidP="00625DD9">
            <w:pPr>
              <w:spacing w:line="276" w:lineRule="auto"/>
              <w:jc w:val="center"/>
              <w:rPr>
                <w:lang w:val="ro-RO"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4B65B9DE" w14:textId="77777777" w:rsidR="00925D85" w:rsidRPr="00D43652" w:rsidRDefault="00925D85" w:rsidP="00625DD9">
            <w:pPr>
              <w:spacing w:line="276" w:lineRule="auto"/>
              <w:jc w:val="center"/>
              <w:rPr>
                <w:lang w:val="ro-RO" w:eastAsia="en-US"/>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898639A" w14:textId="77777777" w:rsidR="00925D85" w:rsidRPr="00D43652" w:rsidRDefault="00925D85" w:rsidP="00625DD9">
            <w:pPr>
              <w:spacing w:line="276" w:lineRule="auto"/>
              <w:jc w:val="center"/>
              <w:rPr>
                <w:lang w:val="ro-RO" w:eastAsia="en-US"/>
              </w:rPr>
            </w:pPr>
          </w:p>
        </w:tc>
      </w:tr>
      <w:tr w:rsidR="00925D85" w:rsidRPr="00D43652" w14:paraId="6C0B5F51" w14:textId="77777777" w:rsidTr="00925D85">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73775182" w14:textId="77777777" w:rsidR="00925D85" w:rsidRPr="00D43652" w:rsidRDefault="00925D85" w:rsidP="00625DD9">
            <w:pPr>
              <w:spacing w:line="276" w:lineRule="auto"/>
              <w:rPr>
                <w:b/>
                <w:bCs/>
                <w:lang w:val="ro-RO" w:eastAsia="en-US"/>
              </w:rPr>
            </w:pPr>
            <w:r w:rsidRPr="00D43652">
              <w:rPr>
                <w:b/>
                <w:bCs/>
                <w:lang w:val="ro-RO" w:eastAsia="en-US"/>
              </w:rPr>
              <w:t> </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EE0A3" w14:textId="77777777" w:rsidR="00925D85" w:rsidRPr="00D43652" w:rsidRDefault="00925D85" w:rsidP="00625DD9">
            <w:pPr>
              <w:spacing w:line="276" w:lineRule="auto"/>
              <w:jc w:val="center"/>
              <w:rPr>
                <w:b/>
                <w:bCs/>
                <w:i/>
                <w:iCs/>
                <w:lang w:val="ro-RO"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CA328" w14:textId="77777777" w:rsidR="00925D85" w:rsidRPr="00D43652" w:rsidRDefault="00925D85" w:rsidP="00625DD9">
            <w:pPr>
              <w:spacing w:line="276" w:lineRule="auto"/>
              <w:jc w:val="center"/>
              <w:rPr>
                <w:b/>
                <w:bCs/>
                <w:i/>
                <w:iCs/>
                <w:lang w:val="ro-RO" w:eastAsia="en-US"/>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C1C7C" w14:textId="77777777" w:rsidR="00925D85" w:rsidRPr="00D43652" w:rsidRDefault="00925D85" w:rsidP="00625DD9">
            <w:pPr>
              <w:spacing w:line="276" w:lineRule="auto"/>
              <w:jc w:val="center"/>
              <w:rPr>
                <w:b/>
                <w:bCs/>
                <w:i/>
                <w:iCs/>
                <w:lang w:val="ro-RO"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D8AB4" w14:textId="77777777" w:rsidR="00925D85" w:rsidRPr="00D43652" w:rsidRDefault="00925D85" w:rsidP="00625DD9">
            <w:pPr>
              <w:spacing w:line="276" w:lineRule="auto"/>
              <w:jc w:val="center"/>
              <w:rPr>
                <w:lang w:val="ro-RO" w:eastAsia="en-US"/>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12EE413" w14:textId="77777777" w:rsidR="00925D85" w:rsidRPr="00D43652" w:rsidRDefault="00925D85" w:rsidP="00625DD9">
            <w:pPr>
              <w:spacing w:line="276" w:lineRule="auto"/>
              <w:jc w:val="center"/>
              <w:rPr>
                <w:lang w:val="ro-RO"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EF067B8" w14:textId="77777777" w:rsidR="00925D85" w:rsidRPr="00D43652" w:rsidRDefault="00925D85" w:rsidP="00625DD9">
            <w:pPr>
              <w:spacing w:line="276" w:lineRule="auto"/>
              <w:jc w:val="center"/>
              <w:rPr>
                <w:lang w:val="ro-RO" w:eastAsia="en-US"/>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7C7EE3D" w14:textId="77777777" w:rsidR="00925D85" w:rsidRPr="00D43652" w:rsidRDefault="00925D85" w:rsidP="00625DD9">
            <w:pPr>
              <w:spacing w:line="276" w:lineRule="auto"/>
              <w:jc w:val="center"/>
              <w:rPr>
                <w:lang w:val="ro-RO" w:eastAsia="en-US"/>
              </w:rPr>
            </w:pPr>
          </w:p>
        </w:tc>
      </w:tr>
      <w:tr w:rsidR="00925D85" w:rsidRPr="00D43652" w14:paraId="2C5DB6AE" w14:textId="77777777" w:rsidTr="00925D85">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0B54995F" w14:textId="77777777" w:rsidR="00925D85" w:rsidRPr="00D43652" w:rsidRDefault="00925D85" w:rsidP="00625DD9">
            <w:pPr>
              <w:tabs>
                <w:tab w:val="num" w:pos="130"/>
                <w:tab w:val="left" w:pos="272"/>
              </w:tabs>
              <w:spacing w:line="276" w:lineRule="auto"/>
              <w:rPr>
                <w:b/>
                <w:bCs/>
                <w:lang w:val="ro-RO" w:eastAsia="en-US"/>
              </w:rPr>
            </w:pPr>
            <w:r w:rsidRPr="00D43652">
              <w:rPr>
                <w:b/>
                <w:bCs/>
                <w:lang w:val="ro-RO" w:eastAsia="en-US"/>
              </w:rPr>
              <w:t>3. Echipament şi inventar</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C7733" w14:textId="77777777" w:rsidR="00925D85" w:rsidRPr="00D43652" w:rsidRDefault="00925D85" w:rsidP="00625DD9">
            <w:pPr>
              <w:spacing w:line="276" w:lineRule="auto"/>
              <w:jc w:val="center"/>
              <w:rPr>
                <w:b/>
                <w:bCs/>
                <w:lang w:val="ro-RO"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5C760" w14:textId="77777777" w:rsidR="00925D85" w:rsidRPr="00D43652" w:rsidRDefault="00925D85" w:rsidP="00625DD9">
            <w:pPr>
              <w:spacing w:line="276" w:lineRule="auto"/>
              <w:jc w:val="center"/>
              <w:rPr>
                <w:b/>
                <w:bCs/>
                <w:lang w:val="ro-RO" w:eastAsia="en-US"/>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EA4A3" w14:textId="77777777" w:rsidR="00925D85" w:rsidRPr="00D43652" w:rsidRDefault="00925D85" w:rsidP="00625DD9">
            <w:pPr>
              <w:spacing w:line="276" w:lineRule="auto"/>
              <w:jc w:val="center"/>
              <w:rPr>
                <w:b/>
                <w:bCs/>
                <w:lang w:val="ro-RO"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ED74F" w14:textId="77777777" w:rsidR="00925D85" w:rsidRPr="00D43652" w:rsidRDefault="00925D85" w:rsidP="00625DD9">
            <w:pPr>
              <w:spacing w:line="276" w:lineRule="auto"/>
              <w:jc w:val="center"/>
              <w:rPr>
                <w:lang w:val="ro-RO" w:eastAsia="en-US"/>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616C03A" w14:textId="77777777" w:rsidR="00925D85" w:rsidRPr="00D43652" w:rsidRDefault="00925D85" w:rsidP="00625DD9">
            <w:pPr>
              <w:spacing w:line="276" w:lineRule="auto"/>
              <w:jc w:val="center"/>
              <w:rPr>
                <w:lang w:val="ro-RO"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1D93255" w14:textId="77777777" w:rsidR="00925D85" w:rsidRPr="00D43652" w:rsidRDefault="00925D85" w:rsidP="00625DD9">
            <w:pPr>
              <w:spacing w:line="276" w:lineRule="auto"/>
              <w:jc w:val="center"/>
              <w:rPr>
                <w:lang w:val="ro-RO" w:eastAsia="en-US"/>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46CC8BD" w14:textId="77777777" w:rsidR="00925D85" w:rsidRPr="00D43652" w:rsidRDefault="00925D85" w:rsidP="00625DD9">
            <w:pPr>
              <w:spacing w:line="276" w:lineRule="auto"/>
              <w:jc w:val="center"/>
              <w:rPr>
                <w:lang w:val="ro-RO" w:eastAsia="en-US"/>
              </w:rPr>
            </w:pPr>
          </w:p>
        </w:tc>
      </w:tr>
      <w:tr w:rsidR="00925D85" w:rsidRPr="00D43652" w14:paraId="4FE33209" w14:textId="77777777" w:rsidTr="00925D85">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2235F7A5" w14:textId="77777777" w:rsidR="00925D85" w:rsidRPr="00D43652" w:rsidRDefault="00925D85" w:rsidP="00625DD9">
            <w:pPr>
              <w:spacing w:line="276" w:lineRule="auto"/>
              <w:rPr>
                <w:lang w:val="ro-RO" w:eastAsia="en-US"/>
              </w:rPr>
            </w:pPr>
            <w:r w:rsidRPr="00D43652">
              <w:rPr>
                <w:lang w:val="ro-RO" w:eastAsia="en-US"/>
              </w:rPr>
              <w:t xml:space="preserve">3.1 </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A44E5" w14:textId="77777777" w:rsidR="00925D85" w:rsidRPr="00D43652" w:rsidRDefault="00925D85" w:rsidP="00625DD9">
            <w:pPr>
              <w:spacing w:line="276" w:lineRule="auto"/>
              <w:jc w:val="center"/>
              <w:rPr>
                <w:lang w:val="ro-RO"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1B167" w14:textId="77777777" w:rsidR="00925D85" w:rsidRPr="00D43652" w:rsidRDefault="00925D85" w:rsidP="00625DD9">
            <w:pPr>
              <w:spacing w:line="276" w:lineRule="auto"/>
              <w:jc w:val="center"/>
              <w:rPr>
                <w:lang w:val="ro-RO" w:eastAsia="en-US"/>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F7657" w14:textId="77777777" w:rsidR="00925D85" w:rsidRPr="00D43652" w:rsidRDefault="00925D85" w:rsidP="00625DD9">
            <w:pPr>
              <w:spacing w:line="276" w:lineRule="auto"/>
              <w:jc w:val="center"/>
              <w:rPr>
                <w:lang w:val="ro-RO"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BAABE" w14:textId="77777777" w:rsidR="00925D85" w:rsidRPr="00D43652" w:rsidRDefault="00925D85" w:rsidP="00625DD9">
            <w:pPr>
              <w:spacing w:line="276" w:lineRule="auto"/>
              <w:jc w:val="center"/>
              <w:rPr>
                <w:lang w:val="ro-RO" w:eastAsia="en-US"/>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9E20B45" w14:textId="77777777" w:rsidR="00925D85" w:rsidRPr="00D43652" w:rsidRDefault="00925D85" w:rsidP="00625DD9">
            <w:pPr>
              <w:spacing w:line="276" w:lineRule="auto"/>
              <w:jc w:val="center"/>
              <w:rPr>
                <w:lang w:val="ro-RO"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FD74482" w14:textId="77777777" w:rsidR="00925D85" w:rsidRPr="00D43652" w:rsidRDefault="00925D85" w:rsidP="00625DD9">
            <w:pPr>
              <w:spacing w:line="276" w:lineRule="auto"/>
              <w:jc w:val="center"/>
              <w:rPr>
                <w:lang w:val="ro-RO" w:eastAsia="en-US"/>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006C2565" w14:textId="77777777" w:rsidR="00925D85" w:rsidRPr="00D43652" w:rsidRDefault="00925D85" w:rsidP="00625DD9">
            <w:pPr>
              <w:spacing w:line="276" w:lineRule="auto"/>
              <w:jc w:val="center"/>
              <w:rPr>
                <w:lang w:val="ro-RO" w:eastAsia="en-US"/>
              </w:rPr>
            </w:pPr>
          </w:p>
        </w:tc>
      </w:tr>
      <w:tr w:rsidR="00925D85" w:rsidRPr="00D43652" w14:paraId="794DA6DC" w14:textId="77777777" w:rsidTr="00925D85">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5A0372C3" w14:textId="77777777" w:rsidR="00925D85" w:rsidRPr="00D43652" w:rsidRDefault="00925D85" w:rsidP="00625DD9">
            <w:pPr>
              <w:spacing w:line="276" w:lineRule="auto"/>
              <w:rPr>
                <w:lang w:val="ro-RO" w:eastAsia="en-US"/>
              </w:rPr>
            </w:pPr>
            <w:r w:rsidRPr="00D43652">
              <w:rPr>
                <w:lang w:val="ro-RO" w:eastAsia="en-US"/>
              </w:rPr>
              <w:t xml:space="preserve">3.2 </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692EF" w14:textId="77777777" w:rsidR="00925D85" w:rsidRPr="00D43652" w:rsidRDefault="00925D85" w:rsidP="00625DD9">
            <w:pPr>
              <w:spacing w:line="276" w:lineRule="auto"/>
              <w:jc w:val="center"/>
              <w:rPr>
                <w:lang w:val="ro-RO"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FAA7A" w14:textId="77777777" w:rsidR="00925D85" w:rsidRPr="00D43652" w:rsidRDefault="00925D85" w:rsidP="00625DD9">
            <w:pPr>
              <w:spacing w:line="276" w:lineRule="auto"/>
              <w:jc w:val="center"/>
              <w:rPr>
                <w:lang w:val="ro-RO" w:eastAsia="en-US"/>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BC104" w14:textId="77777777" w:rsidR="00925D85" w:rsidRPr="00D43652" w:rsidRDefault="00925D85" w:rsidP="00625DD9">
            <w:pPr>
              <w:spacing w:line="276" w:lineRule="auto"/>
              <w:jc w:val="center"/>
              <w:rPr>
                <w:lang w:val="ro-RO"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8A739" w14:textId="77777777" w:rsidR="00925D85" w:rsidRPr="00D43652" w:rsidRDefault="00925D85" w:rsidP="00625DD9">
            <w:pPr>
              <w:spacing w:line="276" w:lineRule="auto"/>
              <w:jc w:val="center"/>
              <w:rPr>
                <w:lang w:val="ro-RO" w:eastAsia="en-US"/>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17402CF" w14:textId="77777777" w:rsidR="00925D85" w:rsidRPr="00D43652" w:rsidRDefault="00925D85" w:rsidP="00625DD9">
            <w:pPr>
              <w:spacing w:line="276" w:lineRule="auto"/>
              <w:jc w:val="center"/>
              <w:rPr>
                <w:lang w:val="ro-RO"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A9C9585" w14:textId="77777777" w:rsidR="00925D85" w:rsidRPr="00D43652" w:rsidRDefault="00925D85" w:rsidP="00625DD9">
            <w:pPr>
              <w:spacing w:line="276" w:lineRule="auto"/>
              <w:jc w:val="center"/>
              <w:rPr>
                <w:lang w:val="ro-RO" w:eastAsia="en-US"/>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0420CC63" w14:textId="77777777" w:rsidR="00925D85" w:rsidRPr="00D43652" w:rsidRDefault="00925D85" w:rsidP="00625DD9">
            <w:pPr>
              <w:spacing w:line="276" w:lineRule="auto"/>
              <w:jc w:val="center"/>
              <w:rPr>
                <w:lang w:val="ro-RO" w:eastAsia="en-US"/>
              </w:rPr>
            </w:pPr>
          </w:p>
        </w:tc>
      </w:tr>
      <w:tr w:rsidR="00925D85" w:rsidRPr="00D43652" w14:paraId="513E0EE2" w14:textId="77777777" w:rsidTr="00925D85">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33074F44" w14:textId="77777777" w:rsidR="00925D85" w:rsidRPr="00D43652" w:rsidRDefault="00925D85" w:rsidP="00625DD9">
            <w:pPr>
              <w:spacing w:line="276" w:lineRule="auto"/>
              <w:ind w:firstLineChars="100" w:firstLine="240"/>
              <w:rPr>
                <w:lang w:val="ro-RO" w:eastAsia="en-US"/>
              </w:rPr>
            </w:pPr>
            <w:r w:rsidRPr="00D43652">
              <w:rPr>
                <w:lang w:val="ro-RO" w:eastAsia="en-US"/>
              </w:rPr>
              <w:t> …</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8BB98" w14:textId="77777777" w:rsidR="00925D85" w:rsidRPr="00D43652" w:rsidRDefault="00925D85" w:rsidP="00625DD9">
            <w:pPr>
              <w:spacing w:line="276" w:lineRule="auto"/>
              <w:jc w:val="center"/>
              <w:rPr>
                <w:lang w:val="ro-RO"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19288" w14:textId="77777777" w:rsidR="00925D85" w:rsidRPr="00D43652" w:rsidRDefault="00925D85" w:rsidP="00625DD9">
            <w:pPr>
              <w:spacing w:line="276" w:lineRule="auto"/>
              <w:jc w:val="center"/>
              <w:rPr>
                <w:lang w:val="ro-RO" w:eastAsia="en-US"/>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F3CDA" w14:textId="77777777" w:rsidR="00925D85" w:rsidRPr="00D43652" w:rsidRDefault="00925D85" w:rsidP="00625DD9">
            <w:pPr>
              <w:spacing w:line="276" w:lineRule="auto"/>
              <w:jc w:val="center"/>
              <w:rPr>
                <w:lang w:val="ro-RO"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E620B" w14:textId="77777777" w:rsidR="00925D85" w:rsidRPr="00D43652" w:rsidRDefault="00925D85" w:rsidP="00625DD9">
            <w:pPr>
              <w:spacing w:line="276" w:lineRule="auto"/>
              <w:jc w:val="center"/>
              <w:rPr>
                <w:lang w:val="ro-RO" w:eastAsia="en-US"/>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3B41A96" w14:textId="77777777" w:rsidR="00925D85" w:rsidRPr="00D43652" w:rsidRDefault="00925D85" w:rsidP="00625DD9">
            <w:pPr>
              <w:spacing w:line="276" w:lineRule="auto"/>
              <w:jc w:val="center"/>
              <w:rPr>
                <w:lang w:val="ro-RO"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F6CB71E" w14:textId="77777777" w:rsidR="00925D85" w:rsidRPr="00D43652" w:rsidRDefault="00925D85" w:rsidP="00625DD9">
            <w:pPr>
              <w:spacing w:line="276" w:lineRule="auto"/>
              <w:jc w:val="center"/>
              <w:rPr>
                <w:lang w:val="ro-RO" w:eastAsia="en-US"/>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8B9F6CE" w14:textId="77777777" w:rsidR="00925D85" w:rsidRPr="00D43652" w:rsidRDefault="00925D85" w:rsidP="00625DD9">
            <w:pPr>
              <w:spacing w:line="276" w:lineRule="auto"/>
              <w:jc w:val="center"/>
              <w:rPr>
                <w:lang w:val="ro-RO" w:eastAsia="en-US"/>
              </w:rPr>
            </w:pPr>
          </w:p>
        </w:tc>
      </w:tr>
      <w:tr w:rsidR="00925D85" w:rsidRPr="00D43652" w14:paraId="25CA0DB5" w14:textId="77777777" w:rsidTr="00925D85">
        <w:trPr>
          <w:trHeight w:val="270"/>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54CDC9F8" w14:textId="77777777" w:rsidR="00925D85" w:rsidRPr="00D43652" w:rsidRDefault="00925D85" w:rsidP="00625DD9">
            <w:pPr>
              <w:spacing w:line="276" w:lineRule="auto"/>
              <w:rPr>
                <w:b/>
                <w:bCs/>
                <w:lang w:val="ro-RO" w:eastAsia="en-US"/>
              </w:rPr>
            </w:pPr>
            <w:r w:rsidRPr="00D43652">
              <w:rPr>
                <w:b/>
                <w:bCs/>
                <w:lang w:val="ro-RO" w:eastAsia="en-US"/>
              </w:rPr>
              <w:t>Total costuri ale proiectului</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A0F13" w14:textId="77777777" w:rsidR="00925D85" w:rsidRPr="00D43652" w:rsidRDefault="00925D85" w:rsidP="00625DD9">
            <w:pPr>
              <w:spacing w:line="276" w:lineRule="auto"/>
              <w:jc w:val="center"/>
              <w:rPr>
                <w:b/>
                <w:bCs/>
                <w:i/>
                <w:iCs/>
                <w:lang w:val="ro-RO"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13FE4" w14:textId="77777777" w:rsidR="00925D85" w:rsidRPr="00D43652" w:rsidRDefault="00925D85" w:rsidP="00625DD9">
            <w:pPr>
              <w:spacing w:line="276" w:lineRule="auto"/>
              <w:jc w:val="center"/>
              <w:rPr>
                <w:b/>
                <w:bCs/>
                <w:i/>
                <w:iCs/>
                <w:lang w:val="ro-RO" w:eastAsia="en-US"/>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CEE90" w14:textId="77777777" w:rsidR="00925D85" w:rsidRPr="00D43652" w:rsidRDefault="00925D85" w:rsidP="00625DD9">
            <w:pPr>
              <w:spacing w:line="276" w:lineRule="auto"/>
              <w:jc w:val="center"/>
              <w:rPr>
                <w:b/>
                <w:bCs/>
                <w:i/>
                <w:iCs/>
                <w:lang w:val="ro-RO" w:eastAsia="en-U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8D0E6" w14:textId="77777777" w:rsidR="00925D85" w:rsidRPr="00D43652" w:rsidRDefault="00925D85" w:rsidP="00625DD9">
            <w:pPr>
              <w:spacing w:line="276" w:lineRule="auto"/>
              <w:jc w:val="center"/>
              <w:rPr>
                <w:b/>
                <w:bCs/>
                <w:lang w:val="ro-RO" w:eastAsia="en-US"/>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0C2BF14" w14:textId="77777777" w:rsidR="00925D85" w:rsidRPr="00D43652" w:rsidRDefault="00925D85" w:rsidP="00625DD9">
            <w:pPr>
              <w:spacing w:line="276" w:lineRule="auto"/>
              <w:jc w:val="center"/>
              <w:rPr>
                <w:b/>
                <w:bCs/>
                <w:lang w:val="ro-RO" w:eastAsia="en-US"/>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A292C98" w14:textId="77777777" w:rsidR="00925D85" w:rsidRPr="00D43652" w:rsidRDefault="00925D85" w:rsidP="00625DD9">
            <w:pPr>
              <w:spacing w:line="276" w:lineRule="auto"/>
              <w:jc w:val="center"/>
              <w:rPr>
                <w:b/>
                <w:bCs/>
                <w:lang w:val="ro-RO" w:eastAsia="en-US"/>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58A0A440" w14:textId="77777777" w:rsidR="00925D85" w:rsidRPr="00D43652" w:rsidRDefault="00925D85" w:rsidP="00625DD9">
            <w:pPr>
              <w:spacing w:line="276" w:lineRule="auto"/>
              <w:jc w:val="center"/>
              <w:rPr>
                <w:b/>
                <w:bCs/>
                <w:lang w:val="ro-RO" w:eastAsia="en-US"/>
              </w:rPr>
            </w:pPr>
          </w:p>
        </w:tc>
      </w:tr>
    </w:tbl>
    <w:p w14:paraId="537CA627" w14:textId="77777777" w:rsidR="00925D85" w:rsidRPr="00D43652" w:rsidRDefault="00925D85" w:rsidP="00625DD9">
      <w:pPr>
        <w:autoSpaceDE w:val="0"/>
        <w:autoSpaceDN w:val="0"/>
        <w:adjustRightInd w:val="0"/>
        <w:spacing w:before="240" w:after="240" w:line="276" w:lineRule="auto"/>
        <w:jc w:val="center"/>
        <w:rPr>
          <w:b/>
          <w:bCs/>
          <w:sz w:val="22"/>
          <w:lang w:val="ro-RO"/>
        </w:rPr>
      </w:pPr>
      <w:r w:rsidRPr="00D43652">
        <w:rPr>
          <w:b/>
          <w:bCs/>
          <w:sz w:val="22"/>
          <w:lang w:val="ro-RO"/>
        </w:rPr>
        <w:t>Nota explicativă a bugetului:</w:t>
      </w:r>
    </w:p>
    <w:p w14:paraId="6FFF185B" w14:textId="77777777" w:rsidR="00925D85" w:rsidRPr="00D43652" w:rsidRDefault="00925D85" w:rsidP="00625DD9">
      <w:pPr>
        <w:numPr>
          <w:ilvl w:val="0"/>
          <w:numId w:val="61"/>
        </w:numPr>
        <w:autoSpaceDE w:val="0"/>
        <w:autoSpaceDN w:val="0"/>
        <w:adjustRightInd w:val="0"/>
        <w:spacing w:before="120" w:after="240" w:line="276" w:lineRule="auto"/>
        <w:ind w:left="284" w:right="-203" w:hanging="568"/>
        <w:jc w:val="both"/>
        <w:rPr>
          <w:sz w:val="20"/>
          <w:lang w:val="ro-RO"/>
        </w:rPr>
      </w:pPr>
      <w:r w:rsidRPr="00D43652">
        <w:rPr>
          <w:b/>
          <w:i/>
          <w:sz w:val="20"/>
          <w:lang w:val="ro-RO"/>
        </w:rPr>
        <w:t>Lucrări de construcții</w:t>
      </w:r>
      <w:r w:rsidRPr="00D43652">
        <w:rPr>
          <w:i/>
          <w:sz w:val="20"/>
          <w:lang w:val="ro-RO"/>
        </w:rPr>
        <w:t>.</w:t>
      </w:r>
      <w:r w:rsidRPr="00D43652">
        <w:rPr>
          <w:sz w:val="20"/>
          <w:lang w:val="ro-RO"/>
        </w:rPr>
        <w:t xml:space="preserve"> La acest articol al bugetului va fi inclusă suma conform documentației de proiect şi în nota explicativă va fi indicat când a fost elaborat şi data verificării proiectului de către instituția de stat în domeniu. În cazul când în cadrul unui </w:t>
      </w:r>
      <w:r w:rsidRPr="00D43652">
        <w:rPr>
          <w:sz w:val="20"/>
          <w:lang w:val="ro-RO"/>
        </w:rPr>
        <w:lastRenderedPageBreak/>
        <w:t>proiect sunt mai multe obiecte propuse pentru a fi construite, fiecare obiect este inclus cu costul lui individual conform proiectului tehnic (1.1 obiectul x; 1.2 obiectul xx).</w:t>
      </w:r>
    </w:p>
    <w:p w14:paraId="2856545F" w14:textId="77777777" w:rsidR="00925D85" w:rsidRPr="00D43652" w:rsidRDefault="00925D85" w:rsidP="00625DD9">
      <w:pPr>
        <w:numPr>
          <w:ilvl w:val="0"/>
          <w:numId w:val="61"/>
        </w:numPr>
        <w:autoSpaceDE w:val="0"/>
        <w:autoSpaceDN w:val="0"/>
        <w:adjustRightInd w:val="0"/>
        <w:spacing w:before="120" w:after="240" w:line="276" w:lineRule="auto"/>
        <w:ind w:left="284" w:right="-203" w:hanging="568"/>
        <w:jc w:val="both"/>
        <w:rPr>
          <w:sz w:val="20"/>
          <w:lang w:val="ro-RO"/>
        </w:rPr>
      </w:pPr>
      <w:r w:rsidRPr="00D43652">
        <w:rPr>
          <w:b/>
          <w:i/>
          <w:sz w:val="20"/>
          <w:lang w:val="ro-RO"/>
        </w:rPr>
        <w:t>Servicii.</w:t>
      </w:r>
      <w:r w:rsidRPr="00D43652">
        <w:rPr>
          <w:sz w:val="20"/>
          <w:lang w:val="ro-RO"/>
        </w:rPr>
        <w:t xml:space="preserve"> La acest articol aplicantul va descrie tipurile de servicii care urmează a fi achiziționate pe parcursul implementării proiectului, de exemplu: servicii de producerea a materialelor informative şi de conștientizare, servicii de informare, servicii de consultanță şi asistență tehnică privind crearea şi/sau dezvoltarea capacităților prestatorilor de servicii publice comunale. </w:t>
      </w:r>
    </w:p>
    <w:p w14:paraId="12EF76FD" w14:textId="77777777" w:rsidR="00925D85" w:rsidRPr="00D43652" w:rsidRDefault="00925D85" w:rsidP="00625DD9">
      <w:pPr>
        <w:numPr>
          <w:ilvl w:val="0"/>
          <w:numId w:val="61"/>
        </w:numPr>
        <w:autoSpaceDE w:val="0"/>
        <w:autoSpaceDN w:val="0"/>
        <w:adjustRightInd w:val="0"/>
        <w:spacing w:before="120" w:after="240" w:line="276" w:lineRule="auto"/>
        <w:ind w:left="284" w:right="-203" w:hanging="568"/>
        <w:jc w:val="both"/>
        <w:rPr>
          <w:sz w:val="20"/>
          <w:lang w:val="ro-RO"/>
        </w:rPr>
      </w:pPr>
      <w:r w:rsidRPr="00D43652">
        <w:rPr>
          <w:b/>
          <w:i/>
          <w:sz w:val="20"/>
          <w:lang w:val="ro-RO"/>
        </w:rPr>
        <w:t>Echipament şi inventar</w:t>
      </w:r>
      <w:r w:rsidRPr="00D43652">
        <w:rPr>
          <w:b/>
          <w:sz w:val="20"/>
          <w:lang w:val="ro-RO"/>
        </w:rPr>
        <w:t xml:space="preserve">. </w:t>
      </w:r>
      <w:r w:rsidRPr="00D43652">
        <w:rPr>
          <w:sz w:val="20"/>
          <w:lang w:val="ro-RO"/>
        </w:rPr>
        <w:t>La acest capitol va fi inclus fiecare unitate de echipamentul propusă de a fi procurată în cadrul proiectului şi necesitate utilizării lui în activitatea aplicantului. De asemenea va fi descris necesitatea în procurarea programelor de operare soft. La acest articol vor fi incluse unitățile de transport specializat necesar (autospeciale pentru colectarea deșeurilor, tractoare.) şi inventar pentru colectarea deșeurilor (containere, tomberoane, etc). Inventarul de uz gospodăresc nu este acceptabil(urne stradale, lopeți, haine speciale pentru muncitori etc.)</w:t>
      </w:r>
    </w:p>
    <w:p w14:paraId="07B47D6A" w14:textId="64387B33" w:rsidR="00925D85" w:rsidRPr="00D43652" w:rsidRDefault="00925D85" w:rsidP="00625DD9">
      <w:pPr>
        <w:spacing w:after="120" w:line="276" w:lineRule="auto"/>
        <w:jc w:val="right"/>
        <w:rPr>
          <w:b/>
          <w:lang w:val="ro-RO"/>
        </w:rPr>
      </w:pPr>
      <w:r w:rsidRPr="00D43652">
        <w:rPr>
          <w:lang w:val="ro-RO"/>
        </w:rPr>
        <w:br w:type="page"/>
      </w:r>
      <w:r w:rsidR="00E372AF">
        <w:rPr>
          <w:b/>
          <w:sz w:val="28"/>
          <w:szCs w:val="28"/>
          <w:lang w:val="ro-RO"/>
        </w:rPr>
        <w:lastRenderedPageBreak/>
        <w:t xml:space="preserve">Formularul </w:t>
      </w:r>
      <w:r w:rsidR="005B7FAF" w:rsidRPr="00D43652">
        <w:rPr>
          <w:b/>
          <w:sz w:val="28"/>
          <w:szCs w:val="28"/>
          <w:lang w:val="ro-RO"/>
        </w:rPr>
        <w:t>11</w:t>
      </w:r>
    </w:p>
    <w:p w14:paraId="0B3EDF7E" w14:textId="77777777" w:rsidR="005B7FAF" w:rsidRPr="00D43652" w:rsidRDefault="00925D85" w:rsidP="00625DD9">
      <w:pPr>
        <w:spacing w:line="276" w:lineRule="auto"/>
        <w:rPr>
          <w:bCs/>
          <w:lang w:val="ro-RO"/>
        </w:rPr>
      </w:pPr>
      <w:r w:rsidRPr="00D43652">
        <w:rPr>
          <w:bCs/>
          <w:lang w:val="ro-RO"/>
        </w:rPr>
        <w:t>Înainte de a prezenta propunerea dumneavoastră, verificați dacă fiecare componentă este completă şi dacă aceasta corespunde criteriilor indicate:</w:t>
      </w:r>
    </w:p>
    <w:p w14:paraId="30D5F9F0" w14:textId="06109435" w:rsidR="005B7FAF" w:rsidRPr="00D43652" w:rsidRDefault="005B7FAF" w:rsidP="00625DD9">
      <w:pPr>
        <w:spacing w:line="276" w:lineRule="auto"/>
        <w:jc w:val="center"/>
        <w:rPr>
          <w:b/>
          <w:lang w:val="ro-RO"/>
        </w:rPr>
      </w:pPr>
      <w:r w:rsidRPr="00D43652">
        <w:rPr>
          <w:b/>
          <w:lang w:val="ro-RO"/>
        </w:rPr>
        <w:t>Tabelul de verificare</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840"/>
        <w:gridCol w:w="840"/>
        <w:gridCol w:w="960"/>
        <w:gridCol w:w="1029"/>
      </w:tblGrid>
      <w:tr w:rsidR="00925D85" w:rsidRPr="00EA61D1" w14:paraId="2D21F222" w14:textId="77777777" w:rsidTr="00925D85">
        <w:trPr>
          <w:cantSplit/>
          <w:trHeight w:val="454"/>
        </w:trPr>
        <w:tc>
          <w:tcPr>
            <w:tcW w:w="5949" w:type="dxa"/>
            <w:vMerge w:val="restart"/>
            <w:shd w:val="clear" w:color="auto" w:fill="BFBFBF"/>
            <w:vAlign w:val="center"/>
          </w:tcPr>
          <w:p w14:paraId="40EBAFA7" w14:textId="77777777" w:rsidR="00925D85" w:rsidRPr="00D43652" w:rsidRDefault="00925D85" w:rsidP="00625DD9">
            <w:pPr>
              <w:tabs>
                <w:tab w:val="left" w:pos="-284"/>
              </w:tabs>
              <w:spacing w:before="60" w:after="60" w:line="276" w:lineRule="auto"/>
              <w:jc w:val="center"/>
              <w:rPr>
                <w:b/>
                <w:caps/>
                <w:lang w:val="ro-RO"/>
              </w:rPr>
            </w:pPr>
            <w:r w:rsidRPr="00D43652">
              <w:rPr>
                <w:b/>
                <w:lang w:val="ro-RO"/>
              </w:rPr>
              <w:t>Criteriu</w:t>
            </w:r>
          </w:p>
        </w:tc>
        <w:tc>
          <w:tcPr>
            <w:tcW w:w="1680" w:type="dxa"/>
            <w:gridSpan w:val="2"/>
            <w:shd w:val="clear" w:color="auto" w:fill="BFBFBF"/>
          </w:tcPr>
          <w:p w14:paraId="2CBE7203" w14:textId="77777777" w:rsidR="00925D85" w:rsidRPr="00D43652" w:rsidRDefault="00925D85" w:rsidP="00625DD9">
            <w:pPr>
              <w:tabs>
                <w:tab w:val="left" w:pos="-284"/>
              </w:tabs>
              <w:spacing w:before="60" w:after="60" w:line="276" w:lineRule="auto"/>
              <w:jc w:val="center"/>
              <w:rPr>
                <w:lang w:val="ro-RO"/>
              </w:rPr>
            </w:pPr>
            <w:r w:rsidRPr="00D43652">
              <w:rPr>
                <w:b/>
                <w:lang w:val="ro-RO"/>
              </w:rPr>
              <w:t>Trebuie să fie completat de către aplicant</w:t>
            </w:r>
          </w:p>
        </w:tc>
        <w:tc>
          <w:tcPr>
            <w:tcW w:w="1989" w:type="dxa"/>
            <w:gridSpan w:val="2"/>
            <w:shd w:val="clear" w:color="auto" w:fill="BFBFBF"/>
          </w:tcPr>
          <w:p w14:paraId="2128967D" w14:textId="77777777" w:rsidR="00925D85" w:rsidRPr="00D43652" w:rsidRDefault="00925D85" w:rsidP="00625DD9">
            <w:pPr>
              <w:tabs>
                <w:tab w:val="left" w:pos="-284"/>
              </w:tabs>
              <w:spacing w:before="60" w:after="60" w:line="276" w:lineRule="auto"/>
              <w:jc w:val="center"/>
              <w:rPr>
                <w:b/>
                <w:lang w:val="ro-RO"/>
              </w:rPr>
            </w:pPr>
            <w:r w:rsidRPr="00D43652">
              <w:rPr>
                <w:b/>
                <w:lang w:val="ro-RO"/>
              </w:rPr>
              <w:t>Trebuie să fie completat de către ADR</w:t>
            </w:r>
          </w:p>
        </w:tc>
      </w:tr>
      <w:tr w:rsidR="00925D85" w:rsidRPr="00D43652" w14:paraId="42373C3B" w14:textId="77777777" w:rsidTr="00925D85">
        <w:trPr>
          <w:cantSplit/>
          <w:trHeight w:val="85"/>
        </w:trPr>
        <w:tc>
          <w:tcPr>
            <w:tcW w:w="5949" w:type="dxa"/>
            <w:vMerge/>
            <w:shd w:val="clear" w:color="auto" w:fill="BFBFBF"/>
          </w:tcPr>
          <w:p w14:paraId="0A52C916" w14:textId="77777777" w:rsidR="00925D85" w:rsidRPr="00D43652" w:rsidRDefault="00925D85" w:rsidP="00625DD9">
            <w:pPr>
              <w:tabs>
                <w:tab w:val="left" w:pos="-284"/>
              </w:tabs>
              <w:spacing w:before="60" w:after="60" w:line="276" w:lineRule="auto"/>
              <w:jc w:val="both"/>
              <w:rPr>
                <w:b/>
                <w:lang w:val="ro-RO"/>
              </w:rPr>
            </w:pPr>
          </w:p>
        </w:tc>
        <w:tc>
          <w:tcPr>
            <w:tcW w:w="840" w:type="dxa"/>
            <w:shd w:val="clear" w:color="auto" w:fill="BFBFBF"/>
          </w:tcPr>
          <w:p w14:paraId="24F91674" w14:textId="77777777" w:rsidR="00925D85" w:rsidRPr="00D43652" w:rsidRDefault="00925D85" w:rsidP="00625DD9">
            <w:pPr>
              <w:tabs>
                <w:tab w:val="left" w:pos="-284"/>
              </w:tabs>
              <w:spacing w:before="60" w:after="60" w:line="276" w:lineRule="auto"/>
              <w:jc w:val="center"/>
              <w:rPr>
                <w:lang w:val="ro-RO"/>
              </w:rPr>
            </w:pPr>
            <w:r w:rsidRPr="00D43652">
              <w:rPr>
                <w:b/>
                <w:lang w:val="ro-RO"/>
              </w:rPr>
              <w:t>Da</w:t>
            </w:r>
          </w:p>
        </w:tc>
        <w:tc>
          <w:tcPr>
            <w:tcW w:w="840" w:type="dxa"/>
            <w:shd w:val="clear" w:color="auto" w:fill="BFBFBF"/>
          </w:tcPr>
          <w:p w14:paraId="02DF223B" w14:textId="77777777" w:rsidR="00925D85" w:rsidRPr="00D43652" w:rsidRDefault="00925D85" w:rsidP="00625DD9">
            <w:pPr>
              <w:tabs>
                <w:tab w:val="left" w:pos="-284"/>
              </w:tabs>
              <w:spacing w:before="60" w:after="60" w:line="276" w:lineRule="auto"/>
              <w:jc w:val="center"/>
              <w:rPr>
                <w:lang w:val="ro-RO"/>
              </w:rPr>
            </w:pPr>
            <w:r w:rsidRPr="00D43652">
              <w:rPr>
                <w:b/>
                <w:lang w:val="ro-RO"/>
              </w:rPr>
              <w:t>Nu</w:t>
            </w:r>
          </w:p>
        </w:tc>
        <w:tc>
          <w:tcPr>
            <w:tcW w:w="960" w:type="dxa"/>
            <w:shd w:val="clear" w:color="auto" w:fill="BFBFBF"/>
          </w:tcPr>
          <w:p w14:paraId="4530ECDA" w14:textId="77777777" w:rsidR="00925D85" w:rsidRPr="00D43652" w:rsidRDefault="00925D85" w:rsidP="00625DD9">
            <w:pPr>
              <w:tabs>
                <w:tab w:val="left" w:pos="-284"/>
              </w:tabs>
              <w:spacing w:before="60" w:after="60" w:line="276" w:lineRule="auto"/>
              <w:jc w:val="center"/>
              <w:rPr>
                <w:lang w:val="ro-RO"/>
              </w:rPr>
            </w:pPr>
            <w:r w:rsidRPr="00D43652">
              <w:rPr>
                <w:b/>
                <w:lang w:val="ro-RO"/>
              </w:rPr>
              <w:t>Da</w:t>
            </w:r>
          </w:p>
        </w:tc>
        <w:tc>
          <w:tcPr>
            <w:tcW w:w="1029" w:type="dxa"/>
            <w:shd w:val="clear" w:color="auto" w:fill="BFBFBF"/>
          </w:tcPr>
          <w:p w14:paraId="00FB429D" w14:textId="77777777" w:rsidR="00925D85" w:rsidRPr="00D43652" w:rsidRDefault="00925D85" w:rsidP="00625DD9">
            <w:pPr>
              <w:tabs>
                <w:tab w:val="left" w:pos="-284"/>
              </w:tabs>
              <w:spacing w:before="60" w:after="60" w:line="276" w:lineRule="auto"/>
              <w:jc w:val="center"/>
              <w:rPr>
                <w:lang w:val="ro-RO"/>
              </w:rPr>
            </w:pPr>
            <w:r w:rsidRPr="00D43652">
              <w:rPr>
                <w:b/>
                <w:lang w:val="ro-RO"/>
              </w:rPr>
              <w:t>Nu</w:t>
            </w:r>
          </w:p>
        </w:tc>
      </w:tr>
      <w:tr w:rsidR="00925D85" w:rsidRPr="00EA61D1" w14:paraId="256AA068" w14:textId="77777777" w:rsidTr="00925D85">
        <w:trPr>
          <w:cantSplit/>
          <w:trHeight w:val="85"/>
        </w:trPr>
        <w:tc>
          <w:tcPr>
            <w:tcW w:w="5949" w:type="dxa"/>
          </w:tcPr>
          <w:p w14:paraId="5C0E69F1" w14:textId="77777777" w:rsidR="00925D85" w:rsidRPr="00D43652" w:rsidRDefault="00925D85" w:rsidP="00625DD9">
            <w:pPr>
              <w:numPr>
                <w:ilvl w:val="0"/>
                <w:numId w:val="64"/>
              </w:numPr>
              <w:tabs>
                <w:tab w:val="left" w:pos="284"/>
                <w:tab w:val="left" w:pos="2608"/>
                <w:tab w:val="left" w:pos="3317"/>
              </w:tabs>
              <w:spacing w:before="120" w:after="120" w:line="276" w:lineRule="auto"/>
              <w:ind w:left="318"/>
              <w:jc w:val="both"/>
              <w:rPr>
                <w:szCs w:val="22"/>
                <w:lang w:val="ro-RO" w:eastAsia="en-GB"/>
              </w:rPr>
            </w:pPr>
            <w:r w:rsidRPr="00D43652">
              <w:rPr>
                <w:szCs w:val="22"/>
                <w:lang w:val="ro-RO" w:eastAsia="en-GB"/>
              </w:rPr>
              <w:t>A fost respectat termenul limită de depunere a cererii de finanțare?</w:t>
            </w:r>
          </w:p>
        </w:tc>
        <w:tc>
          <w:tcPr>
            <w:tcW w:w="840" w:type="dxa"/>
          </w:tcPr>
          <w:p w14:paraId="300324EF" w14:textId="77777777" w:rsidR="00925D85" w:rsidRPr="00D43652" w:rsidRDefault="00925D85" w:rsidP="00625DD9">
            <w:pPr>
              <w:tabs>
                <w:tab w:val="left" w:pos="-284"/>
              </w:tabs>
              <w:spacing w:before="60" w:after="60" w:line="276" w:lineRule="auto"/>
              <w:jc w:val="both"/>
              <w:rPr>
                <w:lang w:val="ro-RO"/>
              </w:rPr>
            </w:pPr>
          </w:p>
        </w:tc>
        <w:tc>
          <w:tcPr>
            <w:tcW w:w="840" w:type="dxa"/>
          </w:tcPr>
          <w:p w14:paraId="03ACAB43" w14:textId="77777777" w:rsidR="00925D85" w:rsidRPr="00D43652" w:rsidRDefault="00925D85" w:rsidP="00625DD9">
            <w:pPr>
              <w:tabs>
                <w:tab w:val="left" w:pos="-284"/>
              </w:tabs>
              <w:spacing w:before="60" w:after="60" w:line="276" w:lineRule="auto"/>
              <w:jc w:val="both"/>
              <w:rPr>
                <w:lang w:val="ro-RO"/>
              </w:rPr>
            </w:pPr>
          </w:p>
        </w:tc>
        <w:tc>
          <w:tcPr>
            <w:tcW w:w="960" w:type="dxa"/>
          </w:tcPr>
          <w:p w14:paraId="1232D2EE" w14:textId="77777777" w:rsidR="00925D85" w:rsidRPr="00D43652" w:rsidRDefault="00925D85" w:rsidP="00625DD9">
            <w:pPr>
              <w:tabs>
                <w:tab w:val="left" w:pos="-284"/>
              </w:tabs>
              <w:spacing w:before="60" w:after="60" w:line="276" w:lineRule="auto"/>
              <w:jc w:val="both"/>
              <w:rPr>
                <w:lang w:val="ro-RO"/>
              </w:rPr>
            </w:pPr>
          </w:p>
        </w:tc>
        <w:tc>
          <w:tcPr>
            <w:tcW w:w="1029" w:type="dxa"/>
          </w:tcPr>
          <w:p w14:paraId="42D2A0AB" w14:textId="77777777" w:rsidR="00925D85" w:rsidRPr="00D43652" w:rsidRDefault="00925D85" w:rsidP="00625DD9">
            <w:pPr>
              <w:tabs>
                <w:tab w:val="left" w:pos="-284"/>
              </w:tabs>
              <w:spacing w:before="60" w:after="60" w:line="276" w:lineRule="auto"/>
              <w:jc w:val="both"/>
              <w:rPr>
                <w:lang w:val="ro-RO"/>
              </w:rPr>
            </w:pPr>
          </w:p>
        </w:tc>
      </w:tr>
      <w:tr w:rsidR="00925D85" w:rsidRPr="00EA61D1" w14:paraId="4E1A7E8D" w14:textId="77777777" w:rsidTr="00925D85">
        <w:trPr>
          <w:cantSplit/>
          <w:trHeight w:val="85"/>
        </w:trPr>
        <w:tc>
          <w:tcPr>
            <w:tcW w:w="5949" w:type="dxa"/>
          </w:tcPr>
          <w:p w14:paraId="069878EC" w14:textId="77777777" w:rsidR="00925D85" w:rsidRPr="00D43652" w:rsidRDefault="00925D85" w:rsidP="00625DD9">
            <w:pPr>
              <w:numPr>
                <w:ilvl w:val="0"/>
                <w:numId w:val="64"/>
              </w:numPr>
              <w:tabs>
                <w:tab w:val="left" w:pos="284"/>
                <w:tab w:val="left" w:pos="2608"/>
                <w:tab w:val="left" w:pos="3317"/>
              </w:tabs>
              <w:spacing w:before="120" w:after="120" w:line="276" w:lineRule="auto"/>
              <w:ind w:left="318"/>
              <w:jc w:val="both"/>
              <w:rPr>
                <w:szCs w:val="22"/>
                <w:lang w:val="ro-RO" w:eastAsia="en-GB"/>
              </w:rPr>
            </w:pPr>
            <w:r w:rsidRPr="00D43652">
              <w:rPr>
                <w:szCs w:val="22"/>
                <w:lang w:val="ro-RO" w:eastAsia="en-GB"/>
              </w:rPr>
              <w:t xml:space="preserve">A fost utilizat formularul Cererii de Finanțare indicat în anunțul concursului? </w:t>
            </w:r>
          </w:p>
        </w:tc>
        <w:tc>
          <w:tcPr>
            <w:tcW w:w="840" w:type="dxa"/>
          </w:tcPr>
          <w:p w14:paraId="22639F9F" w14:textId="77777777" w:rsidR="00925D85" w:rsidRPr="00D43652" w:rsidRDefault="00925D85" w:rsidP="00625DD9">
            <w:pPr>
              <w:tabs>
                <w:tab w:val="left" w:pos="-284"/>
              </w:tabs>
              <w:spacing w:before="60" w:after="60" w:line="276" w:lineRule="auto"/>
              <w:jc w:val="both"/>
              <w:rPr>
                <w:lang w:val="ro-RO"/>
              </w:rPr>
            </w:pPr>
          </w:p>
        </w:tc>
        <w:tc>
          <w:tcPr>
            <w:tcW w:w="840" w:type="dxa"/>
          </w:tcPr>
          <w:p w14:paraId="62EF5ED7" w14:textId="77777777" w:rsidR="00925D85" w:rsidRPr="00D43652" w:rsidRDefault="00925D85" w:rsidP="00625DD9">
            <w:pPr>
              <w:tabs>
                <w:tab w:val="left" w:pos="-284"/>
              </w:tabs>
              <w:spacing w:before="60" w:after="60" w:line="276" w:lineRule="auto"/>
              <w:jc w:val="both"/>
              <w:rPr>
                <w:lang w:val="ro-RO"/>
              </w:rPr>
            </w:pPr>
          </w:p>
        </w:tc>
        <w:tc>
          <w:tcPr>
            <w:tcW w:w="960" w:type="dxa"/>
          </w:tcPr>
          <w:p w14:paraId="14165445" w14:textId="77777777" w:rsidR="00925D85" w:rsidRPr="00D43652" w:rsidRDefault="00925D85" w:rsidP="00625DD9">
            <w:pPr>
              <w:tabs>
                <w:tab w:val="left" w:pos="-284"/>
              </w:tabs>
              <w:spacing w:before="60" w:after="60" w:line="276" w:lineRule="auto"/>
              <w:jc w:val="both"/>
              <w:rPr>
                <w:lang w:val="ro-RO"/>
              </w:rPr>
            </w:pPr>
          </w:p>
        </w:tc>
        <w:tc>
          <w:tcPr>
            <w:tcW w:w="1029" w:type="dxa"/>
          </w:tcPr>
          <w:p w14:paraId="37AB9FB4" w14:textId="77777777" w:rsidR="00925D85" w:rsidRPr="00D43652" w:rsidRDefault="00925D85" w:rsidP="00625DD9">
            <w:pPr>
              <w:tabs>
                <w:tab w:val="left" w:pos="-284"/>
              </w:tabs>
              <w:spacing w:before="60" w:after="60" w:line="276" w:lineRule="auto"/>
              <w:jc w:val="both"/>
              <w:rPr>
                <w:lang w:val="ro-RO"/>
              </w:rPr>
            </w:pPr>
          </w:p>
        </w:tc>
      </w:tr>
      <w:tr w:rsidR="00925D85" w:rsidRPr="00EA61D1" w14:paraId="09857334" w14:textId="77777777" w:rsidTr="00925D85">
        <w:trPr>
          <w:cantSplit/>
          <w:trHeight w:val="85"/>
        </w:trPr>
        <w:tc>
          <w:tcPr>
            <w:tcW w:w="5949" w:type="dxa"/>
          </w:tcPr>
          <w:p w14:paraId="6975CFF8" w14:textId="77777777" w:rsidR="00925D85" w:rsidRPr="00D43652" w:rsidRDefault="00925D85" w:rsidP="00625DD9">
            <w:pPr>
              <w:numPr>
                <w:ilvl w:val="0"/>
                <w:numId w:val="64"/>
              </w:numPr>
              <w:tabs>
                <w:tab w:val="left" w:pos="284"/>
                <w:tab w:val="left" w:pos="2608"/>
                <w:tab w:val="left" w:pos="3317"/>
              </w:tabs>
              <w:spacing w:before="120" w:after="120" w:line="276" w:lineRule="auto"/>
              <w:ind w:left="318"/>
              <w:jc w:val="both"/>
              <w:rPr>
                <w:szCs w:val="22"/>
                <w:lang w:val="ro-RO" w:eastAsia="en-GB"/>
              </w:rPr>
            </w:pPr>
            <w:r w:rsidRPr="00D43652">
              <w:rPr>
                <w:szCs w:val="22"/>
                <w:lang w:val="ro-RO" w:eastAsia="en-GB"/>
              </w:rPr>
              <w:t>Cererea de finanțare este completată în limba indicată în Regulament?</w:t>
            </w:r>
          </w:p>
        </w:tc>
        <w:tc>
          <w:tcPr>
            <w:tcW w:w="840" w:type="dxa"/>
          </w:tcPr>
          <w:p w14:paraId="67B85ABF" w14:textId="77777777" w:rsidR="00925D85" w:rsidRPr="00D43652" w:rsidRDefault="00925D85" w:rsidP="00625DD9">
            <w:pPr>
              <w:tabs>
                <w:tab w:val="left" w:pos="-284"/>
              </w:tabs>
              <w:spacing w:before="60" w:after="60" w:line="276" w:lineRule="auto"/>
              <w:jc w:val="both"/>
              <w:rPr>
                <w:lang w:val="ro-RO"/>
              </w:rPr>
            </w:pPr>
          </w:p>
        </w:tc>
        <w:tc>
          <w:tcPr>
            <w:tcW w:w="840" w:type="dxa"/>
          </w:tcPr>
          <w:p w14:paraId="267E42AE" w14:textId="77777777" w:rsidR="00925D85" w:rsidRPr="00D43652" w:rsidRDefault="00925D85" w:rsidP="00625DD9">
            <w:pPr>
              <w:tabs>
                <w:tab w:val="left" w:pos="-284"/>
              </w:tabs>
              <w:spacing w:before="60" w:after="60" w:line="276" w:lineRule="auto"/>
              <w:jc w:val="both"/>
              <w:rPr>
                <w:lang w:val="ro-RO"/>
              </w:rPr>
            </w:pPr>
          </w:p>
        </w:tc>
        <w:tc>
          <w:tcPr>
            <w:tcW w:w="960" w:type="dxa"/>
          </w:tcPr>
          <w:p w14:paraId="54D0D943" w14:textId="77777777" w:rsidR="00925D85" w:rsidRPr="00D43652" w:rsidRDefault="00925D85" w:rsidP="00625DD9">
            <w:pPr>
              <w:tabs>
                <w:tab w:val="left" w:pos="-284"/>
              </w:tabs>
              <w:spacing w:before="60" w:after="60" w:line="276" w:lineRule="auto"/>
              <w:jc w:val="both"/>
              <w:rPr>
                <w:lang w:val="ro-RO"/>
              </w:rPr>
            </w:pPr>
          </w:p>
        </w:tc>
        <w:tc>
          <w:tcPr>
            <w:tcW w:w="1029" w:type="dxa"/>
          </w:tcPr>
          <w:p w14:paraId="6B2BC730" w14:textId="77777777" w:rsidR="00925D85" w:rsidRPr="00D43652" w:rsidRDefault="00925D85" w:rsidP="00625DD9">
            <w:pPr>
              <w:tabs>
                <w:tab w:val="left" w:pos="-284"/>
              </w:tabs>
              <w:spacing w:before="60" w:after="60" w:line="276" w:lineRule="auto"/>
              <w:jc w:val="both"/>
              <w:rPr>
                <w:lang w:val="ro-RO"/>
              </w:rPr>
            </w:pPr>
          </w:p>
        </w:tc>
      </w:tr>
      <w:tr w:rsidR="00925D85" w:rsidRPr="00EA61D1" w14:paraId="348523B5" w14:textId="77777777" w:rsidTr="00925D85">
        <w:trPr>
          <w:cantSplit/>
          <w:trHeight w:val="85"/>
        </w:trPr>
        <w:tc>
          <w:tcPr>
            <w:tcW w:w="5949" w:type="dxa"/>
          </w:tcPr>
          <w:p w14:paraId="5FA1419E" w14:textId="77777777" w:rsidR="00925D85" w:rsidRPr="00D43652" w:rsidRDefault="00925D85" w:rsidP="00625DD9">
            <w:pPr>
              <w:numPr>
                <w:ilvl w:val="0"/>
                <w:numId w:val="64"/>
              </w:numPr>
              <w:tabs>
                <w:tab w:val="left" w:pos="284"/>
                <w:tab w:val="left" w:pos="2608"/>
                <w:tab w:val="left" w:pos="3317"/>
              </w:tabs>
              <w:spacing w:before="120" w:after="120" w:line="276" w:lineRule="auto"/>
              <w:ind w:left="318"/>
              <w:jc w:val="both"/>
              <w:rPr>
                <w:szCs w:val="22"/>
                <w:lang w:val="ro-RO" w:eastAsia="en-GB"/>
              </w:rPr>
            </w:pPr>
            <w:r w:rsidRPr="00D43652">
              <w:rPr>
                <w:szCs w:val="22"/>
                <w:lang w:val="ro-RO" w:eastAsia="en-GB"/>
              </w:rPr>
              <w:t>Cererea de Finanțare a fost depusă în original şi 2 copii?</w:t>
            </w:r>
          </w:p>
        </w:tc>
        <w:tc>
          <w:tcPr>
            <w:tcW w:w="840" w:type="dxa"/>
          </w:tcPr>
          <w:p w14:paraId="485F3F49" w14:textId="77777777" w:rsidR="00925D85" w:rsidRPr="00D43652" w:rsidRDefault="00925D85" w:rsidP="00625DD9">
            <w:pPr>
              <w:tabs>
                <w:tab w:val="left" w:pos="-284"/>
              </w:tabs>
              <w:spacing w:before="60" w:after="60" w:line="276" w:lineRule="auto"/>
              <w:jc w:val="both"/>
              <w:rPr>
                <w:lang w:val="ro-RO"/>
              </w:rPr>
            </w:pPr>
          </w:p>
        </w:tc>
        <w:tc>
          <w:tcPr>
            <w:tcW w:w="840" w:type="dxa"/>
          </w:tcPr>
          <w:p w14:paraId="090BBB26" w14:textId="77777777" w:rsidR="00925D85" w:rsidRPr="00D43652" w:rsidRDefault="00925D85" w:rsidP="00625DD9">
            <w:pPr>
              <w:tabs>
                <w:tab w:val="left" w:pos="-284"/>
              </w:tabs>
              <w:spacing w:before="60" w:after="60" w:line="276" w:lineRule="auto"/>
              <w:jc w:val="both"/>
              <w:rPr>
                <w:lang w:val="ro-RO"/>
              </w:rPr>
            </w:pPr>
          </w:p>
        </w:tc>
        <w:tc>
          <w:tcPr>
            <w:tcW w:w="960" w:type="dxa"/>
          </w:tcPr>
          <w:p w14:paraId="22175C4D" w14:textId="77777777" w:rsidR="00925D85" w:rsidRPr="00D43652" w:rsidRDefault="00925D85" w:rsidP="00625DD9">
            <w:pPr>
              <w:tabs>
                <w:tab w:val="left" w:pos="-284"/>
              </w:tabs>
              <w:spacing w:before="60" w:after="60" w:line="276" w:lineRule="auto"/>
              <w:jc w:val="both"/>
              <w:rPr>
                <w:lang w:val="ro-RO"/>
              </w:rPr>
            </w:pPr>
          </w:p>
        </w:tc>
        <w:tc>
          <w:tcPr>
            <w:tcW w:w="1029" w:type="dxa"/>
          </w:tcPr>
          <w:p w14:paraId="753CB1FD" w14:textId="77777777" w:rsidR="00925D85" w:rsidRPr="00D43652" w:rsidRDefault="00925D85" w:rsidP="00625DD9">
            <w:pPr>
              <w:tabs>
                <w:tab w:val="left" w:pos="-284"/>
              </w:tabs>
              <w:spacing w:before="60" w:after="60" w:line="276" w:lineRule="auto"/>
              <w:jc w:val="both"/>
              <w:rPr>
                <w:lang w:val="ro-RO"/>
              </w:rPr>
            </w:pPr>
          </w:p>
        </w:tc>
      </w:tr>
      <w:tr w:rsidR="00925D85" w:rsidRPr="00EA61D1" w14:paraId="4848327B" w14:textId="77777777" w:rsidTr="00925D85">
        <w:trPr>
          <w:cantSplit/>
          <w:trHeight w:val="85"/>
        </w:trPr>
        <w:tc>
          <w:tcPr>
            <w:tcW w:w="5949" w:type="dxa"/>
          </w:tcPr>
          <w:p w14:paraId="72B7A6B3" w14:textId="77777777" w:rsidR="00925D85" w:rsidRPr="00D43652" w:rsidRDefault="00925D85" w:rsidP="00625DD9">
            <w:pPr>
              <w:numPr>
                <w:ilvl w:val="0"/>
                <w:numId w:val="64"/>
              </w:numPr>
              <w:tabs>
                <w:tab w:val="left" w:pos="284"/>
                <w:tab w:val="left" w:pos="2608"/>
                <w:tab w:val="left" w:pos="3317"/>
              </w:tabs>
              <w:spacing w:before="120" w:after="120" w:line="276" w:lineRule="auto"/>
              <w:ind w:left="318"/>
              <w:jc w:val="both"/>
              <w:rPr>
                <w:szCs w:val="22"/>
                <w:lang w:val="ro-RO" w:eastAsia="en-GB"/>
              </w:rPr>
            </w:pPr>
            <w:r w:rsidRPr="00D43652">
              <w:rPr>
                <w:szCs w:val="22"/>
                <w:lang w:val="ro-RO" w:eastAsia="en-GB"/>
              </w:rPr>
              <w:t>Cererea de Finanțare a fost depusă în format electronic (CD sau alt tip de suport electronic) ?</w:t>
            </w:r>
          </w:p>
        </w:tc>
        <w:tc>
          <w:tcPr>
            <w:tcW w:w="840" w:type="dxa"/>
          </w:tcPr>
          <w:p w14:paraId="0A8319F7" w14:textId="77777777" w:rsidR="00925D85" w:rsidRPr="00D43652" w:rsidRDefault="00925D85" w:rsidP="00625DD9">
            <w:pPr>
              <w:tabs>
                <w:tab w:val="left" w:pos="-284"/>
              </w:tabs>
              <w:spacing w:before="60" w:after="60" w:line="276" w:lineRule="auto"/>
              <w:jc w:val="both"/>
              <w:rPr>
                <w:lang w:val="ro-RO"/>
              </w:rPr>
            </w:pPr>
          </w:p>
        </w:tc>
        <w:tc>
          <w:tcPr>
            <w:tcW w:w="840" w:type="dxa"/>
          </w:tcPr>
          <w:p w14:paraId="6287D2CC" w14:textId="77777777" w:rsidR="00925D85" w:rsidRPr="00D43652" w:rsidRDefault="00925D85" w:rsidP="00625DD9">
            <w:pPr>
              <w:tabs>
                <w:tab w:val="left" w:pos="-284"/>
              </w:tabs>
              <w:spacing w:before="60" w:after="60" w:line="276" w:lineRule="auto"/>
              <w:jc w:val="both"/>
              <w:rPr>
                <w:lang w:val="ro-RO"/>
              </w:rPr>
            </w:pPr>
          </w:p>
        </w:tc>
        <w:tc>
          <w:tcPr>
            <w:tcW w:w="960" w:type="dxa"/>
          </w:tcPr>
          <w:p w14:paraId="0FAED38C" w14:textId="77777777" w:rsidR="00925D85" w:rsidRPr="00D43652" w:rsidRDefault="00925D85" w:rsidP="00625DD9">
            <w:pPr>
              <w:tabs>
                <w:tab w:val="left" w:pos="-284"/>
              </w:tabs>
              <w:spacing w:before="60" w:after="60" w:line="276" w:lineRule="auto"/>
              <w:jc w:val="both"/>
              <w:rPr>
                <w:lang w:val="ro-RO"/>
              </w:rPr>
            </w:pPr>
          </w:p>
        </w:tc>
        <w:tc>
          <w:tcPr>
            <w:tcW w:w="1029" w:type="dxa"/>
          </w:tcPr>
          <w:p w14:paraId="40F669DE" w14:textId="77777777" w:rsidR="00925D85" w:rsidRPr="00D43652" w:rsidRDefault="00925D85" w:rsidP="00625DD9">
            <w:pPr>
              <w:tabs>
                <w:tab w:val="left" w:pos="-284"/>
              </w:tabs>
              <w:spacing w:before="60" w:after="60" w:line="276" w:lineRule="auto"/>
              <w:jc w:val="both"/>
              <w:rPr>
                <w:lang w:val="ro-RO"/>
              </w:rPr>
            </w:pPr>
          </w:p>
        </w:tc>
      </w:tr>
      <w:tr w:rsidR="00925D85" w:rsidRPr="00EA61D1" w14:paraId="68883648" w14:textId="77777777" w:rsidTr="00925D85">
        <w:trPr>
          <w:cantSplit/>
          <w:trHeight w:val="454"/>
        </w:trPr>
        <w:tc>
          <w:tcPr>
            <w:tcW w:w="5949" w:type="dxa"/>
          </w:tcPr>
          <w:p w14:paraId="14C56171" w14:textId="77777777" w:rsidR="00925D85" w:rsidRPr="00D43652" w:rsidRDefault="00925D85" w:rsidP="00625DD9">
            <w:pPr>
              <w:numPr>
                <w:ilvl w:val="0"/>
                <w:numId w:val="64"/>
              </w:numPr>
              <w:tabs>
                <w:tab w:val="left" w:pos="284"/>
                <w:tab w:val="left" w:pos="2608"/>
                <w:tab w:val="left" w:pos="3317"/>
              </w:tabs>
              <w:spacing w:before="120" w:after="120" w:line="276" w:lineRule="auto"/>
              <w:ind w:left="318"/>
              <w:jc w:val="both"/>
              <w:rPr>
                <w:szCs w:val="22"/>
                <w:lang w:val="ro-RO" w:eastAsia="en-GB"/>
              </w:rPr>
            </w:pPr>
            <w:r w:rsidRPr="00D43652">
              <w:rPr>
                <w:szCs w:val="22"/>
                <w:lang w:val="ro-RO" w:eastAsia="en-GB"/>
              </w:rPr>
              <w:t>Anexa Matricea Cadrul logic a fost completată şi este anexată Cererii de Finanțare?</w:t>
            </w:r>
          </w:p>
        </w:tc>
        <w:tc>
          <w:tcPr>
            <w:tcW w:w="840" w:type="dxa"/>
          </w:tcPr>
          <w:p w14:paraId="7337EDD6" w14:textId="77777777" w:rsidR="00925D85" w:rsidRPr="00D43652" w:rsidRDefault="00925D85" w:rsidP="00625DD9">
            <w:pPr>
              <w:tabs>
                <w:tab w:val="left" w:pos="-284"/>
              </w:tabs>
              <w:spacing w:before="60" w:after="60" w:line="276" w:lineRule="auto"/>
              <w:jc w:val="both"/>
              <w:rPr>
                <w:lang w:val="ro-RO"/>
              </w:rPr>
            </w:pPr>
          </w:p>
        </w:tc>
        <w:tc>
          <w:tcPr>
            <w:tcW w:w="840" w:type="dxa"/>
          </w:tcPr>
          <w:p w14:paraId="43AC1704" w14:textId="77777777" w:rsidR="00925D85" w:rsidRPr="00D43652" w:rsidRDefault="00925D85" w:rsidP="00625DD9">
            <w:pPr>
              <w:tabs>
                <w:tab w:val="left" w:pos="-284"/>
              </w:tabs>
              <w:spacing w:before="60" w:after="60" w:line="276" w:lineRule="auto"/>
              <w:jc w:val="both"/>
              <w:rPr>
                <w:lang w:val="ro-RO"/>
              </w:rPr>
            </w:pPr>
          </w:p>
        </w:tc>
        <w:tc>
          <w:tcPr>
            <w:tcW w:w="960" w:type="dxa"/>
          </w:tcPr>
          <w:p w14:paraId="3BFBBA10" w14:textId="77777777" w:rsidR="00925D85" w:rsidRPr="00D43652" w:rsidRDefault="00925D85" w:rsidP="00625DD9">
            <w:pPr>
              <w:tabs>
                <w:tab w:val="left" w:pos="-284"/>
              </w:tabs>
              <w:spacing w:before="60" w:after="60" w:line="276" w:lineRule="auto"/>
              <w:jc w:val="both"/>
              <w:rPr>
                <w:lang w:val="ro-RO"/>
              </w:rPr>
            </w:pPr>
          </w:p>
        </w:tc>
        <w:tc>
          <w:tcPr>
            <w:tcW w:w="1029" w:type="dxa"/>
          </w:tcPr>
          <w:p w14:paraId="431DC7D6" w14:textId="77777777" w:rsidR="00925D85" w:rsidRPr="00D43652" w:rsidRDefault="00925D85" w:rsidP="00625DD9">
            <w:pPr>
              <w:tabs>
                <w:tab w:val="left" w:pos="-284"/>
              </w:tabs>
              <w:spacing w:before="60" w:after="60" w:line="276" w:lineRule="auto"/>
              <w:jc w:val="both"/>
              <w:rPr>
                <w:lang w:val="ro-RO"/>
              </w:rPr>
            </w:pPr>
          </w:p>
        </w:tc>
      </w:tr>
      <w:tr w:rsidR="00925D85" w:rsidRPr="00EA61D1" w14:paraId="388F6C2E" w14:textId="77777777" w:rsidTr="00925D85">
        <w:trPr>
          <w:cantSplit/>
          <w:trHeight w:val="85"/>
        </w:trPr>
        <w:tc>
          <w:tcPr>
            <w:tcW w:w="5949" w:type="dxa"/>
          </w:tcPr>
          <w:p w14:paraId="4C974451" w14:textId="77777777" w:rsidR="00925D85" w:rsidRPr="00D43652" w:rsidRDefault="00925D85" w:rsidP="00625DD9">
            <w:pPr>
              <w:numPr>
                <w:ilvl w:val="0"/>
                <w:numId w:val="64"/>
              </w:numPr>
              <w:tabs>
                <w:tab w:val="left" w:pos="284"/>
                <w:tab w:val="left" w:pos="2608"/>
                <w:tab w:val="left" w:pos="3317"/>
              </w:tabs>
              <w:spacing w:before="120" w:after="120" w:line="276" w:lineRule="auto"/>
              <w:ind w:left="318"/>
              <w:jc w:val="both"/>
              <w:rPr>
                <w:szCs w:val="22"/>
                <w:lang w:val="ro-RO" w:eastAsia="en-GB"/>
              </w:rPr>
            </w:pPr>
            <w:r w:rsidRPr="00D43652">
              <w:rPr>
                <w:szCs w:val="22"/>
                <w:lang w:val="ro-RO" w:eastAsia="en-GB"/>
              </w:rPr>
              <w:t>Bugetul şi nota explicativă sunt prezentate în formatul solicitat, estimat în lei şi sunt anexate?</w:t>
            </w:r>
          </w:p>
        </w:tc>
        <w:tc>
          <w:tcPr>
            <w:tcW w:w="840" w:type="dxa"/>
          </w:tcPr>
          <w:p w14:paraId="6224C14C" w14:textId="77777777" w:rsidR="00925D85" w:rsidRPr="00D43652" w:rsidRDefault="00925D85" w:rsidP="00625DD9">
            <w:pPr>
              <w:tabs>
                <w:tab w:val="left" w:pos="-284"/>
              </w:tabs>
              <w:spacing w:before="60" w:after="60" w:line="276" w:lineRule="auto"/>
              <w:jc w:val="both"/>
              <w:rPr>
                <w:lang w:val="ro-RO"/>
              </w:rPr>
            </w:pPr>
          </w:p>
        </w:tc>
        <w:tc>
          <w:tcPr>
            <w:tcW w:w="840" w:type="dxa"/>
          </w:tcPr>
          <w:p w14:paraId="371873B3" w14:textId="77777777" w:rsidR="00925D85" w:rsidRPr="00D43652" w:rsidRDefault="00925D85" w:rsidP="00625DD9">
            <w:pPr>
              <w:tabs>
                <w:tab w:val="left" w:pos="-284"/>
              </w:tabs>
              <w:spacing w:before="60" w:after="60" w:line="276" w:lineRule="auto"/>
              <w:jc w:val="both"/>
              <w:rPr>
                <w:lang w:val="ro-RO"/>
              </w:rPr>
            </w:pPr>
          </w:p>
        </w:tc>
        <w:tc>
          <w:tcPr>
            <w:tcW w:w="960" w:type="dxa"/>
          </w:tcPr>
          <w:p w14:paraId="401B73DE" w14:textId="77777777" w:rsidR="00925D85" w:rsidRPr="00D43652" w:rsidRDefault="00925D85" w:rsidP="00625DD9">
            <w:pPr>
              <w:tabs>
                <w:tab w:val="left" w:pos="-284"/>
              </w:tabs>
              <w:spacing w:before="60" w:after="60" w:line="276" w:lineRule="auto"/>
              <w:jc w:val="both"/>
              <w:rPr>
                <w:lang w:val="ro-RO"/>
              </w:rPr>
            </w:pPr>
          </w:p>
        </w:tc>
        <w:tc>
          <w:tcPr>
            <w:tcW w:w="1029" w:type="dxa"/>
          </w:tcPr>
          <w:p w14:paraId="7838DD51" w14:textId="77777777" w:rsidR="00925D85" w:rsidRPr="00D43652" w:rsidRDefault="00925D85" w:rsidP="00625DD9">
            <w:pPr>
              <w:tabs>
                <w:tab w:val="left" w:pos="-284"/>
              </w:tabs>
              <w:spacing w:before="60" w:after="60" w:line="276" w:lineRule="auto"/>
              <w:jc w:val="both"/>
              <w:rPr>
                <w:lang w:val="ro-RO"/>
              </w:rPr>
            </w:pPr>
          </w:p>
        </w:tc>
      </w:tr>
      <w:tr w:rsidR="00925D85" w:rsidRPr="00EA61D1" w14:paraId="5BABF5B0" w14:textId="77777777" w:rsidTr="00925D85">
        <w:trPr>
          <w:cantSplit/>
          <w:trHeight w:val="169"/>
        </w:trPr>
        <w:tc>
          <w:tcPr>
            <w:tcW w:w="5949" w:type="dxa"/>
          </w:tcPr>
          <w:p w14:paraId="7135EF02" w14:textId="77777777" w:rsidR="00925D85" w:rsidRPr="00D43652" w:rsidRDefault="00925D85" w:rsidP="00625DD9">
            <w:pPr>
              <w:numPr>
                <w:ilvl w:val="0"/>
                <w:numId w:val="64"/>
              </w:numPr>
              <w:tabs>
                <w:tab w:val="left" w:pos="284"/>
                <w:tab w:val="left" w:pos="2608"/>
                <w:tab w:val="left" w:pos="3317"/>
              </w:tabs>
              <w:spacing w:before="120" w:after="120" w:line="276" w:lineRule="auto"/>
              <w:ind w:left="318"/>
              <w:jc w:val="both"/>
              <w:rPr>
                <w:szCs w:val="22"/>
                <w:lang w:val="ro-RO" w:eastAsia="en-GB"/>
              </w:rPr>
            </w:pPr>
            <w:r w:rsidRPr="00D43652">
              <w:rPr>
                <w:szCs w:val="22"/>
                <w:lang w:val="ro-RO" w:eastAsia="en-GB"/>
              </w:rPr>
              <w:t>Parametrii proiectului din Cererea de finanțare corespund cu cei din Nota conceptuală (Obiective, Rezultate, Produse și Acțiuni)?</w:t>
            </w:r>
          </w:p>
        </w:tc>
        <w:tc>
          <w:tcPr>
            <w:tcW w:w="840" w:type="dxa"/>
          </w:tcPr>
          <w:p w14:paraId="3D1F18D0" w14:textId="77777777" w:rsidR="00925D85" w:rsidRPr="00D43652" w:rsidRDefault="00925D85" w:rsidP="00625DD9">
            <w:pPr>
              <w:tabs>
                <w:tab w:val="left" w:pos="-284"/>
              </w:tabs>
              <w:spacing w:before="60" w:after="60" w:line="276" w:lineRule="auto"/>
              <w:jc w:val="both"/>
              <w:rPr>
                <w:lang w:val="ro-RO"/>
              </w:rPr>
            </w:pPr>
          </w:p>
        </w:tc>
        <w:tc>
          <w:tcPr>
            <w:tcW w:w="840" w:type="dxa"/>
          </w:tcPr>
          <w:p w14:paraId="6D07AB6B" w14:textId="77777777" w:rsidR="00925D85" w:rsidRPr="00D43652" w:rsidRDefault="00925D85" w:rsidP="00625DD9">
            <w:pPr>
              <w:tabs>
                <w:tab w:val="left" w:pos="-284"/>
              </w:tabs>
              <w:spacing w:before="60" w:after="60" w:line="276" w:lineRule="auto"/>
              <w:jc w:val="both"/>
              <w:rPr>
                <w:lang w:val="ro-RO"/>
              </w:rPr>
            </w:pPr>
          </w:p>
        </w:tc>
        <w:tc>
          <w:tcPr>
            <w:tcW w:w="960" w:type="dxa"/>
          </w:tcPr>
          <w:p w14:paraId="5A480920" w14:textId="77777777" w:rsidR="00925D85" w:rsidRPr="00D43652" w:rsidRDefault="00925D85" w:rsidP="00625DD9">
            <w:pPr>
              <w:tabs>
                <w:tab w:val="left" w:pos="-284"/>
              </w:tabs>
              <w:spacing w:before="60" w:after="60" w:line="276" w:lineRule="auto"/>
              <w:jc w:val="both"/>
              <w:rPr>
                <w:lang w:val="ro-RO"/>
              </w:rPr>
            </w:pPr>
          </w:p>
        </w:tc>
        <w:tc>
          <w:tcPr>
            <w:tcW w:w="1029" w:type="dxa"/>
          </w:tcPr>
          <w:p w14:paraId="18930823" w14:textId="77777777" w:rsidR="00925D85" w:rsidRPr="00D43652" w:rsidRDefault="00925D85" w:rsidP="00625DD9">
            <w:pPr>
              <w:tabs>
                <w:tab w:val="left" w:pos="-284"/>
              </w:tabs>
              <w:spacing w:before="60" w:after="60" w:line="276" w:lineRule="auto"/>
              <w:jc w:val="both"/>
              <w:rPr>
                <w:lang w:val="ro-RO"/>
              </w:rPr>
            </w:pPr>
          </w:p>
        </w:tc>
      </w:tr>
      <w:tr w:rsidR="00925D85" w:rsidRPr="00EA61D1" w14:paraId="1B179FB8" w14:textId="77777777" w:rsidTr="00925D85">
        <w:trPr>
          <w:cantSplit/>
          <w:trHeight w:val="85"/>
        </w:trPr>
        <w:tc>
          <w:tcPr>
            <w:tcW w:w="5949" w:type="dxa"/>
          </w:tcPr>
          <w:p w14:paraId="6EFD4C02" w14:textId="77777777" w:rsidR="00925D85" w:rsidRPr="00D43652" w:rsidRDefault="00925D85" w:rsidP="00625DD9">
            <w:pPr>
              <w:numPr>
                <w:ilvl w:val="0"/>
                <w:numId w:val="64"/>
              </w:numPr>
              <w:tabs>
                <w:tab w:val="left" w:pos="284"/>
                <w:tab w:val="left" w:pos="2608"/>
                <w:tab w:val="left" w:pos="3317"/>
              </w:tabs>
              <w:spacing w:before="120" w:after="120" w:line="276" w:lineRule="auto"/>
              <w:ind w:left="318"/>
              <w:jc w:val="both"/>
              <w:rPr>
                <w:szCs w:val="22"/>
                <w:lang w:val="ro-RO" w:eastAsia="en-GB"/>
              </w:rPr>
            </w:pPr>
            <w:r w:rsidRPr="00D43652">
              <w:rPr>
                <w:szCs w:val="22"/>
                <w:lang w:val="ro-RO" w:eastAsia="en-GB"/>
              </w:rPr>
              <w:t>Perioada de implementare a proiectului respectă durata indicată în criteriile specifice?</w:t>
            </w:r>
          </w:p>
        </w:tc>
        <w:tc>
          <w:tcPr>
            <w:tcW w:w="840" w:type="dxa"/>
          </w:tcPr>
          <w:p w14:paraId="0659D839" w14:textId="77777777" w:rsidR="00925D85" w:rsidRPr="00D43652" w:rsidRDefault="00925D85" w:rsidP="00625DD9">
            <w:pPr>
              <w:tabs>
                <w:tab w:val="left" w:pos="-284"/>
              </w:tabs>
              <w:spacing w:before="60" w:after="60" w:line="276" w:lineRule="auto"/>
              <w:jc w:val="both"/>
              <w:rPr>
                <w:lang w:val="ro-RO"/>
              </w:rPr>
            </w:pPr>
          </w:p>
        </w:tc>
        <w:tc>
          <w:tcPr>
            <w:tcW w:w="840" w:type="dxa"/>
          </w:tcPr>
          <w:p w14:paraId="3FC8C0F9" w14:textId="77777777" w:rsidR="00925D85" w:rsidRPr="00D43652" w:rsidRDefault="00925D85" w:rsidP="00625DD9">
            <w:pPr>
              <w:tabs>
                <w:tab w:val="left" w:pos="-284"/>
              </w:tabs>
              <w:spacing w:before="60" w:after="60" w:line="276" w:lineRule="auto"/>
              <w:jc w:val="both"/>
              <w:rPr>
                <w:lang w:val="ro-RO"/>
              </w:rPr>
            </w:pPr>
          </w:p>
        </w:tc>
        <w:tc>
          <w:tcPr>
            <w:tcW w:w="960" w:type="dxa"/>
          </w:tcPr>
          <w:p w14:paraId="139FE820" w14:textId="77777777" w:rsidR="00925D85" w:rsidRPr="00D43652" w:rsidRDefault="00925D85" w:rsidP="00625DD9">
            <w:pPr>
              <w:tabs>
                <w:tab w:val="left" w:pos="-284"/>
              </w:tabs>
              <w:spacing w:before="60" w:after="60" w:line="276" w:lineRule="auto"/>
              <w:jc w:val="both"/>
              <w:rPr>
                <w:lang w:val="ro-RO"/>
              </w:rPr>
            </w:pPr>
          </w:p>
        </w:tc>
        <w:tc>
          <w:tcPr>
            <w:tcW w:w="1029" w:type="dxa"/>
          </w:tcPr>
          <w:p w14:paraId="7898DB07" w14:textId="77777777" w:rsidR="00925D85" w:rsidRPr="00D43652" w:rsidRDefault="00925D85" w:rsidP="00625DD9">
            <w:pPr>
              <w:tabs>
                <w:tab w:val="left" w:pos="-284"/>
              </w:tabs>
              <w:spacing w:before="60" w:after="60" w:line="276" w:lineRule="auto"/>
              <w:jc w:val="both"/>
              <w:rPr>
                <w:lang w:val="ro-RO"/>
              </w:rPr>
            </w:pPr>
          </w:p>
        </w:tc>
      </w:tr>
      <w:tr w:rsidR="00925D85" w:rsidRPr="00EA61D1" w14:paraId="1FCBD67E" w14:textId="77777777" w:rsidTr="00925D85">
        <w:trPr>
          <w:cantSplit/>
          <w:trHeight w:val="85"/>
        </w:trPr>
        <w:tc>
          <w:tcPr>
            <w:tcW w:w="5949" w:type="dxa"/>
          </w:tcPr>
          <w:p w14:paraId="74571934" w14:textId="77777777" w:rsidR="00925D85" w:rsidRPr="00D43652" w:rsidRDefault="00925D85" w:rsidP="00625DD9">
            <w:pPr>
              <w:numPr>
                <w:ilvl w:val="0"/>
                <w:numId w:val="64"/>
              </w:numPr>
              <w:tabs>
                <w:tab w:val="left" w:pos="284"/>
                <w:tab w:val="left" w:pos="2608"/>
                <w:tab w:val="left" w:pos="3317"/>
              </w:tabs>
              <w:spacing w:before="120" w:after="120" w:line="276" w:lineRule="auto"/>
              <w:ind w:left="318"/>
              <w:jc w:val="both"/>
              <w:rPr>
                <w:szCs w:val="22"/>
                <w:lang w:val="ro-RO" w:eastAsia="en-GB"/>
              </w:rPr>
            </w:pPr>
            <w:r w:rsidRPr="00D43652">
              <w:rPr>
                <w:szCs w:val="22"/>
                <w:lang w:val="ro-RO" w:eastAsia="en-GB"/>
              </w:rPr>
              <w:t>Studiul de fezabilitate este anexat (după caz</w:t>
            </w:r>
            <w:r w:rsidRPr="00D43652">
              <w:rPr>
                <w:rFonts w:eastAsia="SimSun"/>
                <w:szCs w:val="22"/>
                <w:vertAlign w:val="superscript"/>
                <w:lang w:val="ro-RO" w:eastAsia="en-GB"/>
              </w:rPr>
              <w:footnoteReference w:id="17"/>
            </w:r>
            <w:r w:rsidRPr="00D43652">
              <w:rPr>
                <w:szCs w:val="22"/>
                <w:lang w:val="ro-RO" w:eastAsia="en-GB"/>
              </w:rPr>
              <w:t>)?</w:t>
            </w:r>
          </w:p>
        </w:tc>
        <w:tc>
          <w:tcPr>
            <w:tcW w:w="840" w:type="dxa"/>
          </w:tcPr>
          <w:p w14:paraId="4C6EC50B" w14:textId="77777777" w:rsidR="00925D85" w:rsidRPr="00D43652" w:rsidRDefault="00925D85" w:rsidP="00625DD9">
            <w:pPr>
              <w:tabs>
                <w:tab w:val="left" w:pos="-284"/>
              </w:tabs>
              <w:spacing w:before="60" w:after="60" w:line="276" w:lineRule="auto"/>
              <w:jc w:val="both"/>
              <w:rPr>
                <w:lang w:val="ro-RO"/>
              </w:rPr>
            </w:pPr>
          </w:p>
        </w:tc>
        <w:tc>
          <w:tcPr>
            <w:tcW w:w="840" w:type="dxa"/>
          </w:tcPr>
          <w:p w14:paraId="508A193A" w14:textId="77777777" w:rsidR="00925D85" w:rsidRPr="00D43652" w:rsidRDefault="00925D85" w:rsidP="00625DD9">
            <w:pPr>
              <w:tabs>
                <w:tab w:val="left" w:pos="-284"/>
              </w:tabs>
              <w:spacing w:before="60" w:after="60" w:line="276" w:lineRule="auto"/>
              <w:jc w:val="both"/>
              <w:rPr>
                <w:lang w:val="ro-RO"/>
              </w:rPr>
            </w:pPr>
          </w:p>
        </w:tc>
        <w:tc>
          <w:tcPr>
            <w:tcW w:w="960" w:type="dxa"/>
          </w:tcPr>
          <w:p w14:paraId="5CF6A4EE" w14:textId="77777777" w:rsidR="00925D85" w:rsidRPr="00D43652" w:rsidRDefault="00925D85" w:rsidP="00625DD9">
            <w:pPr>
              <w:tabs>
                <w:tab w:val="left" w:pos="-284"/>
              </w:tabs>
              <w:spacing w:before="60" w:after="60" w:line="276" w:lineRule="auto"/>
              <w:jc w:val="both"/>
              <w:rPr>
                <w:lang w:val="ro-RO"/>
              </w:rPr>
            </w:pPr>
          </w:p>
        </w:tc>
        <w:tc>
          <w:tcPr>
            <w:tcW w:w="1029" w:type="dxa"/>
          </w:tcPr>
          <w:p w14:paraId="7D2216A6" w14:textId="77777777" w:rsidR="00925D85" w:rsidRPr="00D43652" w:rsidRDefault="00925D85" w:rsidP="00625DD9">
            <w:pPr>
              <w:tabs>
                <w:tab w:val="left" w:pos="-284"/>
              </w:tabs>
              <w:spacing w:before="60" w:after="60" w:line="276" w:lineRule="auto"/>
              <w:jc w:val="both"/>
              <w:rPr>
                <w:lang w:val="ro-RO"/>
              </w:rPr>
            </w:pPr>
          </w:p>
        </w:tc>
      </w:tr>
      <w:tr w:rsidR="00925D85" w:rsidRPr="00EA61D1" w14:paraId="2B63126A" w14:textId="77777777" w:rsidTr="00925D85">
        <w:trPr>
          <w:cantSplit/>
          <w:trHeight w:val="85"/>
        </w:trPr>
        <w:tc>
          <w:tcPr>
            <w:tcW w:w="5949" w:type="dxa"/>
          </w:tcPr>
          <w:p w14:paraId="69F060BC" w14:textId="77777777" w:rsidR="00925D85" w:rsidRPr="00D43652" w:rsidRDefault="00925D85" w:rsidP="00625DD9">
            <w:pPr>
              <w:numPr>
                <w:ilvl w:val="0"/>
                <w:numId w:val="64"/>
              </w:numPr>
              <w:tabs>
                <w:tab w:val="left" w:pos="284"/>
                <w:tab w:val="left" w:pos="2608"/>
                <w:tab w:val="left" w:pos="3317"/>
              </w:tabs>
              <w:spacing w:before="120" w:after="120" w:line="276" w:lineRule="auto"/>
              <w:ind w:left="318"/>
              <w:jc w:val="both"/>
              <w:rPr>
                <w:szCs w:val="22"/>
                <w:lang w:val="ro-RO" w:eastAsia="en-GB"/>
              </w:rPr>
            </w:pPr>
            <w:r w:rsidRPr="00D43652">
              <w:rPr>
                <w:szCs w:val="22"/>
                <w:lang w:val="ro-RO" w:eastAsia="en-GB"/>
              </w:rPr>
              <w:t>Proiectul tehnic şi materialele grafice, schițele, desenele tehnice sunt anexate?</w:t>
            </w:r>
          </w:p>
        </w:tc>
        <w:tc>
          <w:tcPr>
            <w:tcW w:w="840" w:type="dxa"/>
          </w:tcPr>
          <w:p w14:paraId="45BBF8A5" w14:textId="77777777" w:rsidR="00925D85" w:rsidRPr="00D43652" w:rsidRDefault="00925D85" w:rsidP="00625DD9">
            <w:pPr>
              <w:tabs>
                <w:tab w:val="left" w:pos="-284"/>
              </w:tabs>
              <w:spacing w:before="60" w:after="60" w:line="276" w:lineRule="auto"/>
              <w:jc w:val="both"/>
              <w:rPr>
                <w:lang w:val="ro-RO"/>
              </w:rPr>
            </w:pPr>
          </w:p>
        </w:tc>
        <w:tc>
          <w:tcPr>
            <w:tcW w:w="840" w:type="dxa"/>
          </w:tcPr>
          <w:p w14:paraId="573E9E71" w14:textId="77777777" w:rsidR="00925D85" w:rsidRPr="00D43652" w:rsidRDefault="00925D85" w:rsidP="00625DD9">
            <w:pPr>
              <w:tabs>
                <w:tab w:val="left" w:pos="-284"/>
              </w:tabs>
              <w:spacing w:before="60" w:after="60" w:line="276" w:lineRule="auto"/>
              <w:jc w:val="both"/>
              <w:rPr>
                <w:lang w:val="ro-RO"/>
              </w:rPr>
            </w:pPr>
          </w:p>
        </w:tc>
        <w:tc>
          <w:tcPr>
            <w:tcW w:w="960" w:type="dxa"/>
          </w:tcPr>
          <w:p w14:paraId="1851405A" w14:textId="77777777" w:rsidR="00925D85" w:rsidRPr="00D43652" w:rsidRDefault="00925D85" w:rsidP="00625DD9">
            <w:pPr>
              <w:tabs>
                <w:tab w:val="left" w:pos="-284"/>
              </w:tabs>
              <w:spacing w:before="60" w:after="60" w:line="276" w:lineRule="auto"/>
              <w:jc w:val="both"/>
              <w:rPr>
                <w:lang w:val="ro-RO"/>
              </w:rPr>
            </w:pPr>
          </w:p>
        </w:tc>
        <w:tc>
          <w:tcPr>
            <w:tcW w:w="1029" w:type="dxa"/>
          </w:tcPr>
          <w:p w14:paraId="001E745F" w14:textId="77777777" w:rsidR="00925D85" w:rsidRPr="00D43652" w:rsidRDefault="00925D85" w:rsidP="00625DD9">
            <w:pPr>
              <w:tabs>
                <w:tab w:val="left" w:pos="-284"/>
              </w:tabs>
              <w:spacing w:before="60" w:after="60" w:line="276" w:lineRule="auto"/>
              <w:jc w:val="both"/>
              <w:rPr>
                <w:lang w:val="ro-RO"/>
              </w:rPr>
            </w:pPr>
          </w:p>
        </w:tc>
      </w:tr>
      <w:tr w:rsidR="00925D85" w:rsidRPr="00EA61D1" w14:paraId="471C4F8E" w14:textId="77777777" w:rsidTr="00925D85">
        <w:trPr>
          <w:cantSplit/>
          <w:trHeight w:val="611"/>
        </w:trPr>
        <w:tc>
          <w:tcPr>
            <w:tcW w:w="5949" w:type="dxa"/>
          </w:tcPr>
          <w:p w14:paraId="12C6454D" w14:textId="77777777" w:rsidR="00925D85" w:rsidRPr="00D43652" w:rsidRDefault="00925D85" w:rsidP="00625DD9">
            <w:pPr>
              <w:numPr>
                <w:ilvl w:val="0"/>
                <w:numId w:val="64"/>
              </w:numPr>
              <w:tabs>
                <w:tab w:val="left" w:pos="284"/>
                <w:tab w:val="left" w:pos="2608"/>
                <w:tab w:val="left" w:pos="3317"/>
              </w:tabs>
              <w:spacing w:before="120" w:after="120" w:line="276" w:lineRule="auto"/>
              <w:ind w:left="318"/>
              <w:jc w:val="both"/>
              <w:rPr>
                <w:szCs w:val="22"/>
                <w:lang w:val="ro-RO" w:eastAsia="en-GB"/>
              </w:rPr>
            </w:pPr>
            <w:r w:rsidRPr="00D43652">
              <w:rPr>
                <w:szCs w:val="22"/>
                <w:lang w:val="ro-RO" w:eastAsia="en-GB"/>
              </w:rPr>
              <w:lastRenderedPageBreak/>
              <w:t>Devizul general: Formularul 9 conform CP L 01.01.2001 este confirmat de proiectant</w:t>
            </w:r>
          </w:p>
        </w:tc>
        <w:tc>
          <w:tcPr>
            <w:tcW w:w="840" w:type="dxa"/>
          </w:tcPr>
          <w:p w14:paraId="5B5D6633" w14:textId="77777777" w:rsidR="00925D85" w:rsidRPr="00D43652" w:rsidRDefault="00925D85" w:rsidP="00625DD9">
            <w:pPr>
              <w:tabs>
                <w:tab w:val="left" w:pos="-284"/>
              </w:tabs>
              <w:spacing w:before="60" w:after="60" w:line="276" w:lineRule="auto"/>
              <w:jc w:val="both"/>
              <w:rPr>
                <w:lang w:val="ro-RO"/>
              </w:rPr>
            </w:pPr>
          </w:p>
        </w:tc>
        <w:tc>
          <w:tcPr>
            <w:tcW w:w="840" w:type="dxa"/>
          </w:tcPr>
          <w:p w14:paraId="29269A74" w14:textId="77777777" w:rsidR="00925D85" w:rsidRPr="00D43652" w:rsidRDefault="00925D85" w:rsidP="00625DD9">
            <w:pPr>
              <w:tabs>
                <w:tab w:val="left" w:pos="-284"/>
              </w:tabs>
              <w:spacing w:before="60" w:after="60" w:line="276" w:lineRule="auto"/>
              <w:jc w:val="both"/>
              <w:rPr>
                <w:lang w:val="ro-RO"/>
              </w:rPr>
            </w:pPr>
          </w:p>
        </w:tc>
        <w:tc>
          <w:tcPr>
            <w:tcW w:w="960" w:type="dxa"/>
          </w:tcPr>
          <w:p w14:paraId="49002B82" w14:textId="77777777" w:rsidR="00925D85" w:rsidRPr="00D43652" w:rsidRDefault="00925D85" w:rsidP="00625DD9">
            <w:pPr>
              <w:tabs>
                <w:tab w:val="left" w:pos="-284"/>
              </w:tabs>
              <w:spacing w:before="60" w:after="60" w:line="276" w:lineRule="auto"/>
              <w:jc w:val="both"/>
              <w:rPr>
                <w:lang w:val="ro-RO"/>
              </w:rPr>
            </w:pPr>
          </w:p>
        </w:tc>
        <w:tc>
          <w:tcPr>
            <w:tcW w:w="1029" w:type="dxa"/>
          </w:tcPr>
          <w:p w14:paraId="2691EC20" w14:textId="77777777" w:rsidR="00925D85" w:rsidRPr="00D43652" w:rsidRDefault="00925D85" w:rsidP="00625DD9">
            <w:pPr>
              <w:tabs>
                <w:tab w:val="left" w:pos="-284"/>
              </w:tabs>
              <w:spacing w:before="60" w:after="60" w:line="276" w:lineRule="auto"/>
              <w:jc w:val="both"/>
              <w:rPr>
                <w:lang w:val="ro-RO"/>
              </w:rPr>
            </w:pPr>
          </w:p>
        </w:tc>
      </w:tr>
      <w:tr w:rsidR="00925D85" w:rsidRPr="00EA61D1" w14:paraId="3B3CD807" w14:textId="77777777" w:rsidTr="00925D85">
        <w:trPr>
          <w:cantSplit/>
          <w:trHeight w:val="611"/>
        </w:trPr>
        <w:tc>
          <w:tcPr>
            <w:tcW w:w="5949" w:type="dxa"/>
          </w:tcPr>
          <w:p w14:paraId="2424E2D0" w14:textId="297E9245" w:rsidR="00925D85" w:rsidRPr="00D43652" w:rsidRDefault="00925D85" w:rsidP="005B6AAE">
            <w:pPr>
              <w:numPr>
                <w:ilvl w:val="0"/>
                <w:numId w:val="64"/>
              </w:numPr>
              <w:tabs>
                <w:tab w:val="left" w:pos="284"/>
                <w:tab w:val="left" w:pos="2608"/>
                <w:tab w:val="left" w:pos="3317"/>
              </w:tabs>
              <w:spacing w:before="120" w:after="120" w:line="276" w:lineRule="auto"/>
              <w:ind w:left="318"/>
              <w:jc w:val="both"/>
              <w:rPr>
                <w:szCs w:val="22"/>
                <w:lang w:val="ro-RO" w:eastAsia="en-GB"/>
              </w:rPr>
            </w:pPr>
            <w:r w:rsidRPr="00D43652">
              <w:rPr>
                <w:lang w:val="ro-RO" w:eastAsia="en-US"/>
              </w:rPr>
              <w:t xml:space="preserve">Raportul de verificare a Documentației tehnice </w:t>
            </w:r>
            <w:r w:rsidR="005B6AAE">
              <w:rPr>
                <w:lang w:val="ro-RO" w:eastAsia="en-US"/>
              </w:rPr>
              <w:t>nu va depăși termenul de</w:t>
            </w:r>
            <w:r w:rsidRPr="00D43652">
              <w:rPr>
                <w:lang w:val="ro-RO" w:eastAsia="en-US"/>
              </w:rPr>
              <w:t xml:space="preserve"> 12 luni de la data prezentării pentru finanțare</w:t>
            </w:r>
          </w:p>
        </w:tc>
        <w:tc>
          <w:tcPr>
            <w:tcW w:w="840" w:type="dxa"/>
          </w:tcPr>
          <w:p w14:paraId="361E1271" w14:textId="77777777" w:rsidR="00925D85" w:rsidRPr="00D43652" w:rsidRDefault="00925D85" w:rsidP="00625DD9">
            <w:pPr>
              <w:tabs>
                <w:tab w:val="left" w:pos="-284"/>
              </w:tabs>
              <w:spacing w:before="60" w:after="60" w:line="276" w:lineRule="auto"/>
              <w:jc w:val="both"/>
              <w:rPr>
                <w:lang w:val="ro-RO"/>
              </w:rPr>
            </w:pPr>
          </w:p>
        </w:tc>
        <w:tc>
          <w:tcPr>
            <w:tcW w:w="840" w:type="dxa"/>
          </w:tcPr>
          <w:p w14:paraId="3AB63A77" w14:textId="77777777" w:rsidR="00925D85" w:rsidRPr="00D43652" w:rsidRDefault="00925D85" w:rsidP="00625DD9">
            <w:pPr>
              <w:tabs>
                <w:tab w:val="left" w:pos="-284"/>
              </w:tabs>
              <w:spacing w:before="60" w:after="60" w:line="276" w:lineRule="auto"/>
              <w:jc w:val="both"/>
              <w:rPr>
                <w:lang w:val="ro-RO"/>
              </w:rPr>
            </w:pPr>
          </w:p>
        </w:tc>
        <w:tc>
          <w:tcPr>
            <w:tcW w:w="960" w:type="dxa"/>
          </w:tcPr>
          <w:p w14:paraId="7BEDB0A8" w14:textId="77777777" w:rsidR="00925D85" w:rsidRPr="00D43652" w:rsidRDefault="00925D85" w:rsidP="00625DD9">
            <w:pPr>
              <w:tabs>
                <w:tab w:val="left" w:pos="-284"/>
              </w:tabs>
              <w:spacing w:before="60" w:after="60" w:line="276" w:lineRule="auto"/>
              <w:jc w:val="both"/>
              <w:rPr>
                <w:lang w:val="ro-RO"/>
              </w:rPr>
            </w:pPr>
          </w:p>
        </w:tc>
        <w:tc>
          <w:tcPr>
            <w:tcW w:w="1029" w:type="dxa"/>
          </w:tcPr>
          <w:p w14:paraId="689F1D88" w14:textId="77777777" w:rsidR="00925D85" w:rsidRPr="00D43652" w:rsidRDefault="00925D85" w:rsidP="00625DD9">
            <w:pPr>
              <w:tabs>
                <w:tab w:val="left" w:pos="-284"/>
              </w:tabs>
              <w:spacing w:before="60" w:after="60" w:line="276" w:lineRule="auto"/>
              <w:jc w:val="both"/>
              <w:rPr>
                <w:lang w:val="ro-RO"/>
              </w:rPr>
            </w:pPr>
          </w:p>
        </w:tc>
      </w:tr>
    </w:tbl>
    <w:p w14:paraId="6567B378" w14:textId="77777777" w:rsidR="008105EC" w:rsidRDefault="008105EC" w:rsidP="00625DD9">
      <w:pPr>
        <w:spacing w:line="276" w:lineRule="auto"/>
        <w:jc w:val="right"/>
        <w:rPr>
          <w:b/>
          <w:sz w:val="28"/>
          <w:szCs w:val="28"/>
          <w:lang w:val="ro-RO"/>
        </w:rPr>
      </w:pPr>
    </w:p>
    <w:p w14:paraId="565CFDB3" w14:textId="77777777" w:rsidR="008105EC" w:rsidRDefault="008105EC" w:rsidP="00625DD9">
      <w:pPr>
        <w:spacing w:line="276" w:lineRule="auto"/>
        <w:jc w:val="right"/>
        <w:rPr>
          <w:b/>
          <w:sz w:val="28"/>
          <w:szCs w:val="28"/>
          <w:lang w:val="ro-RO"/>
        </w:rPr>
      </w:pPr>
    </w:p>
    <w:p w14:paraId="487DA693" w14:textId="77777777" w:rsidR="008105EC" w:rsidRDefault="008105EC" w:rsidP="00625DD9">
      <w:pPr>
        <w:spacing w:line="276" w:lineRule="auto"/>
        <w:jc w:val="right"/>
        <w:rPr>
          <w:b/>
          <w:sz w:val="28"/>
          <w:szCs w:val="28"/>
          <w:lang w:val="ro-RO"/>
        </w:rPr>
      </w:pPr>
    </w:p>
    <w:p w14:paraId="176C3A7C" w14:textId="77777777" w:rsidR="008105EC" w:rsidRDefault="008105EC" w:rsidP="00625DD9">
      <w:pPr>
        <w:spacing w:line="276" w:lineRule="auto"/>
        <w:jc w:val="right"/>
        <w:rPr>
          <w:b/>
          <w:sz w:val="28"/>
          <w:szCs w:val="28"/>
          <w:lang w:val="ro-RO"/>
        </w:rPr>
      </w:pPr>
    </w:p>
    <w:p w14:paraId="2E0C5BCC" w14:textId="77777777" w:rsidR="008105EC" w:rsidRDefault="008105EC" w:rsidP="00625DD9">
      <w:pPr>
        <w:spacing w:line="276" w:lineRule="auto"/>
        <w:jc w:val="right"/>
        <w:rPr>
          <w:b/>
          <w:sz w:val="28"/>
          <w:szCs w:val="28"/>
          <w:lang w:val="ro-RO"/>
        </w:rPr>
      </w:pPr>
    </w:p>
    <w:p w14:paraId="2B2A7628" w14:textId="77777777" w:rsidR="008105EC" w:rsidRDefault="008105EC" w:rsidP="00625DD9">
      <w:pPr>
        <w:spacing w:line="276" w:lineRule="auto"/>
        <w:jc w:val="right"/>
        <w:rPr>
          <w:b/>
          <w:sz w:val="28"/>
          <w:szCs w:val="28"/>
          <w:lang w:val="ro-RO"/>
        </w:rPr>
      </w:pPr>
    </w:p>
    <w:p w14:paraId="1703963B" w14:textId="77777777" w:rsidR="008105EC" w:rsidRDefault="008105EC" w:rsidP="00625DD9">
      <w:pPr>
        <w:spacing w:line="276" w:lineRule="auto"/>
        <w:jc w:val="right"/>
        <w:rPr>
          <w:b/>
          <w:sz w:val="28"/>
          <w:szCs w:val="28"/>
          <w:lang w:val="ro-RO"/>
        </w:rPr>
      </w:pPr>
    </w:p>
    <w:p w14:paraId="7FA703A9" w14:textId="77777777" w:rsidR="008105EC" w:rsidRDefault="008105EC" w:rsidP="00625DD9">
      <w:pPr>
        <w:spacing w:line="276" w:lineRule="auto"/>
        <w:jc w:val="right"/>
        <w:rPr>
          <w:b/>
          <w:sz w:val="28"/>
          <w:szCs w:val="28"/>
          <w:lang w:val="ro-RO"/>
        </w:rPr>
      </w:pPr>
    </w:p>
    <w:p w14:paraId="45446D5F" w14:textId="77777777" w:rsidR="008105EC" w:rsidRDefault="008105EC" w:rsidP="00625DD9">
      <w:pPr>
        <w:spacing w:line="276" w:lineRule="auto"/>
        <w:jc w:val="right"/>
        <w:rPr>
          <w:b/>
          <w:sz w:val="28"/>
          <w:szCs w:val="28"/>
          <w:lang w:val="ro-RO"/>
        </w:rPr>
      </w:pPr>
    </w:p>
    <w:p w14:paraId="6D249C77" w14:textId="77777777" w:rsidR="008105EC" w:rsidRDefault="008105EC" w:rsidP="00625DD9">
      <w:pPr>
        <w:spacing w:line="276" w:lineRule="auto"/>
        <w:jc w:val="right"/>
        <w:rPr>
          <w:b/>
          <w:sz w:val="28"/>
          <w:szCs w:val="28"/>
          <w:lang w:val="ro-RO"/>
        </w:rPr>
      </w:pPr>
    </w:p>
    <w:p w14:paraId="309381F5" w14:textId="77777777" w:rsidR="008105EC" w:rsidRDefault="008105EC" w:rsidP="00625DD9">
      <w:pPr>
        <w:spacing w:line="276" w:lineRule="auto"/>
        <w:jc w:val="right"/>
        <w:rPr>
          <w:b/>
          <w:sz w:val="28"/>
          <w:szCs w:val="28"/>
          <w:lang w:val="ro-RO"/>
        </w:rPr>
      </w:pPr>
    </w:p>
    <w:p w14:paraId="25ED703E" w14:textId="77777777" w:rsidR="008105EC" w:rsidRDefault="008105EC" w:rsidP="00625DD9">
      <w:pPr>
        <w:spacing w:line="276" w:lineRule="auto"/>
        <w:jc w:val="right"/>
        <w:rPr>
          <w:b/>
          <w:sz w:val="28"/>
          <w:szCs w:val="28"/>
          <w:lang w:val="ro-RO"/>
        </w:rPr>
      </w:pPr>
    </w:p>
    <w:p w14:paraId="20F7C501" w14:textId="77777777" w:rsidR="008105EC" w:rsidRDefault="008105EC" w:rsidP="00625DD9">
      <w:pPr>
        <w:spacing w:line="276" w:lineRule="auto"/>
        <w:jc w:val="right"/>
        <w:rPr>
          <w:b/>
          <w:sz w:val="28"/>
          <w:szCs w:val="28"/>
          <w:lang w:val="ro-RO"/>
        </w:rPr>
      </w:pPr>
    </w:p>
    <w:p w14:paraId="5C4D7FF8" w14:textId="77777777" w:rsidR="008105EC" w:rsidRDefault="008105EC" w:rsidP="00625DD9">
      <w:pPr>
        <w:spacing w:line="276" w:lineRule="auto"/>
        <w:jc w:val="right"/>
        <w:rPr>
          <w:b/>
          <w:sz w:val="28"/>
          <w:szCs w:val="28"/>
          <w:lang w:val="ro-RO"/>
        </w:rPr>
      </w:pPr>
    </w:p>
    <w:p w14:paraId="2433274F" w14:textId="77777777" w:rsidR="008105EC" w:rsidRDefault="008105EC" w:rsidP="00625DD9">
      <w:pPr>
        <w:spacing w:line="276" w:lineRule="auto"/>
        <w:jc w:val="right"/>
        <w:rPr>
          <w:b/>
          <w:sz w:val="28"/>
          <w:szCs w:val="28"/>
          <w:lang w:val="ro-RO"/>
        </w:rPr>
      </w:pPr>
    </w:p>
    <w:p w14:paraId="5977CFD9" w14:textId="77777777" w:rsidR="008105EC" w:rsidRDefault="008105EC" w:rsidP="00625DD9">
      <w:pPr>
        <w:spacing w:line="276" w:lineRule="auto"/>
        <w:jc w:val="right"/>
        <w:rPr>
          <w:b/>
          <w:sz w:val="28"/>
          <w:szCs w:val="28"/>
          <w:lang w:val="ro-RO"/>
        </w:rPr>
      </w:pPr>
    </w:p>
    <w:p w14:paraId="646DA2FA" w14:textId="77777777" w:rsidR="008105EC" w:rsidRDefault="008105EC" w:rsidP="00625DD9">
      <w:pPr>
        <w:spacing w:line="276" w:lineRule="auto"/>
        <w:jc w:val="right"/>
        <w:rPr>
          <w:b/>
          <w:sz w:val="28"/>
          <w:szCs w:val="28"/>
          <w:lang w:val="ro-RO"/>
        </w:rPr>
      </w:pPr>
    </w:p>
    <w:p w14:paraId="5D124748" w14:textId="77777777" w:rsidR="008105EC" w:rsidRDefault="008105EC" w:rsidP="00625DD9">
      <w:pPr>
        <w:spacing w:line="276" w:lineRule="auto"/>
        <w:jc w:val="right"/>
        <w:rPr>
          <w:b/>
          <w:sz w:val="28"/>
          <w:szCs w:val="28"/>
          <w:lang w:val="ro-RO"/>
        </w:rPr>
      </w:pPr>
    </w:p>
    <w:p w14:paraId="214575AB" w14:textId="77777777" w:rsidR="008105EC" w:rsidRDefault="008105EC" w:rsidP="00625DD9">
      <w:pPr>
        <w:spacing w:line="276" w:lineRule="auto"/>
        <w:jc w:val="right"/>
        <w:rPr>
          <w:b/>
          <w:sz w:val="28"/>
          <w:szCs w:val="28"/>
          <w:lang w:val="ro-RO"/>
        </w:rPr>
      </w:pPr>
    </w:p>
    <w:p w14:paraId="00BFD2CE" w14:textId="77777777" w:rsidR="008105EC" w:rsidRDefault="008105EC" w:rsidP="00625DD9">
      <w:pPr>
        <w:spacing w:line="276" w:lineRule="auto"/>
        <w:jc w:val="right"/>
        <w:rPr>
          <w:b/>
          <w:sz w:val="28"/>
          <w:szCs w:val="28"/>
          <w:lang w:val="ro-RO"/>
        </w:rPr>
      </w:pPr>
    </w:p>
    <w:p w14:paraId="5A06C65B" w14:textId="77777777" w:rsidR="008105EC" w:rsidRDefault="008105EC" w:rsidP="00625DD9">
      <w:pPr>
        <w:spacing w:line="276" w:lineRule="auto"/>
        <w:jc w:val="right"/>
        <w:rPr>
          <w:b/>
          <w:sz w:val="28"/>
          <w:szCs w:val="28"/>
          <w:lang w:val="ro-RO"/>
        </w:rPr>
      </w:pPr>
    </w:p>
    <w:p w14:paraId="50F480A1" w14:textId="77777777" w:rsidR="008105EC" w:rsidRDefault="008105EC" w:rsidP="00625DD9">
      <w:pPr>
        <w:spacing w:line="276" w:lineRule="auto"/>
        <w:jc w:val="right"/>
        <w:rPr>
          <w:b/>
          <w:sz w:val="28"/>
          <w:szCs w:val="28"/>
          <w:lang w:val="ro-RO"/>
        </w:rPr>
      </w:pPr>
    </w:p>
    <w:p w14:paraId="4EF7712F" w14:textId="77777777" w:rsidR="008105EC" w:rsidRDefault="008105EC" w:rsidP="00625DD9">
      <w:pPr>
        <w:spacing w:line="276" w:lineRule="auto"/>
        <w:jc w:val="right"/>
        <w:rPr>
          <w:b/>
          <w:sz w:val="28"/>
          <w:szCs w:val="28"/>
          <w:lang w:val="ro-RO"/>
        </w:rPr>
      </w:pPr>
    </w:p>
    <w:p w14:paraId="05BE09F8" w14:textId="77777777" w:rsidR="008105EC" w:rsidRDefault="008105EC" w:rsidP="00625DD9">
      <w:pPr>
        <w:spacing w:line="276" w:lineRule="auto"/>
        <w:jc w:val="right"/>
        <w:rPr>
          <w:b/>
          <w:sz w:val="28"/>
          <w:szCs w:val="28"/>
          <w:lang w:val="ro-RO"/>
        </w:rPr>
      </w:pPr>
    </w:p>
    <w:p w14:paraId="6691262A" w14:textId="77777777" w:rsidR="008105EC" w:rsidRDefault="008105EC" w:rsidP="00625DD9">
      <w:pPr>
        <w:spacing w:line="276" w:lineRule="auto"/>
        <w:jc w:val="right"/>
        <w:rPr>
          <w:b/>
          <w:sz w:val="28"/>
          <w:szCs w:val="28"/>
          <w:lang w:val="ro-RO"/>
        </w:rPr>
      </w:pPr>
    </w:p>
    <w:p w14:paraId="69720680" w14:textId="77777777" w:rsidR="008105EC" w:rsidRDefault="008105EC" w:rsidP="00625DD9">
      <w:pPr>
        <w:spacing w:line="276" w:lineRule="auto"/>
        <w:jc w:val="right"/>
        <w:rPr>
          <w:b/>
          <w:sz w:val="28"/>
          <w:szCs w:val="28"/>
          <w:lang w:val="ro-RO"/>
        </w:rPr>
      </w:pPr>
    </w:p>
    <w:p w14:paraId="56705642" w14:textId="77777777" w:rsidR="008105EC" w:rsidRDefault="008105EC" w:rsidP="00625DD9">
      <w:pPr>
        <w:spacing w:line="276" w:lineRule="auto"/>
        <w:jc w:val="right"/>
        <w:rPr>
          <w:b/>
          <w:sz w:val="28"/>
          <w:szCs w:val="28"/>
          <w:lang w:val="ro-RO"/>
        </w:rPr>
      </w:pPr>
    </w:p>
    <w:p w14:paraId="2EAA0230" w14:textId="77777777" w:rsidR="008105EC" w:rsidRDefault="008105EC" w:rsidP="00625DD9">
      <w:pPr>
        <w:spacing w:line="276" w:lineRule="auto"/>
        <w:jc w:val="right"/>
        <w:rPr>
          <w:b/>
          <w:sz w:val="28"/>
          <w:szCs w:val="28"/>
          <w:lang w:val="ro-RO"/>
        </w:rPr>
      </w:pPr>
    </w:p>
    <w:p w14:paraId="4B22A79B" w14:textId="77777777" w:rsidR="008105EC" w:rsidRDefault="008105EC" w:rsidP="00625DD9">
      <w:pPr>
        <w:spacing w:line="276" w:lineRule="auto"/>
        <w:jc w:val="right"/>
        <w:rPr>
          <w:b/>
          <w:sz w:val="28"/>
          <w:szCs w:val="28"/>
          <w:lang w:val="ro-RO"/>
        </w:rPr>
      </w:pPr>
    </w:p>
    <w:p w14:paraId="0B84B9AE" w14:textId="77777777" w:rsidR="008105EC" w:rsidRDefault="008105EC" w:rsidP="00625DD9">
      <w:pPr>
        <w:spacing w:line="276" w:lineRule="auto"/>
        <w:jc w:val="right"/>
        <w:rPr>
          <w:b/>
          <w:sz w:val="28"/>
          <w:szCs w:val="28"/>
          <w:lang w:val="ro-RO"/>
        </w:rPr>
      </w:pPr>
    </w:p>
    <w:p w14:paraId="7DD40FEA" w14:textId="77777777" w:rsidR="008105EC" w:rsidRDefault="008105EC" w:rsidP="00625DD9">
      <w:pPr>
        <w:spacing w:line="276" w:lineRule="auto"/>
        <w:jc w:val="right"/>
        <w:rPr>
          <w:b/>
          <w:sz w:val="28"/>
          <w:szCs w:val="28"/>
          <w:lang w:val="ro-RO"/>
        </w:rPr>
      </w:pPr>
    </w:p>
    <w:p w14:paraId="25EF56F3" w14:textId="0EB65B83" w:rsidR="00ED615C" w:rsidRPr="00D43652" w:rsidRDefault="00ED615C" w:rsidP="00625DD9">
      <w:pPr>
        <w:spacing w:line="276" w:lineRule="auto"/>
        <w:jc w:val="right"/>
        <w:rPr>
          <w:b/>
          <w:sz w:val="28"/>
          <w:szCs w:val="28"/>
          <w:lang w:val="ro-RO"/>
        </w:rPr>
      </w:pPr>
      <w:r w:rsidRPr="00D43652">
        <w:rPr>
          <w:b/>
          <w:sz w:val="28"/>
          <w:szCs w:val="28"/>
          <w:lang w:val="ro-RO"/>
        </w:rPr>
        <w:t>Anexa</w:t>
      </w:r>
      <w:r w:rsidR="00F663DD" w:rsidRPr="00D43652">
        <w:rPr>
          <w:b/>
          <w:sz w:val="28"/>
          <w:szCs w:val="28"/>
          <w:lang w:val="ro-RO"/>
        </w:rPr>
        <w:t xml:space="preserve"> nr.</w:t>
      </w:r>
      <w:r w:rsidR="006C6283">
        <w:rPr>
          <w:b/>
          <w:sz w:val="28"/>
          <w:szCs w:val="28"/>
          <w:lang w:val="ro-RO"/>
        </w:rPr>
        <w:t xml:space="preserve"> </w:t>
      </w:r>
      <w:r w:rsidR="00F663DD" w:rsidRPr="00D43652">
        <w:rPr>
          <w:b/>
          <w:sz w:val="28"/>
          <w:szCs w:val="28"/>
          <w:lang w:val="ro-RO"/>
        </w:rPr>
        <w:t>5</w:t>
      </w:r>
    </w:p>
    <w:p w14:paraId="0C764D59" w14:textId="289EA220" w:rsidR="00ED615C" w:rsidRPr="00D43652" w:rsidRDefault="00BD2EA9" w:rsidP="00625DD9">
      <w:pPr>
        <w:spacing w:line="276" w:lineRule="auto"/>
        <w:jc w:val="right"/>
        <w:rPr>
          <w:b/>
          <w:sz w:val="28"/>
          <w:szCs w:val="28"/>
          <w:lang w:val="ro-RO"/>
        </w:rPr>
      </w:pPr>
      <w:r w:rsidRPr="00D43652">
        <w:rPr>
          <w:b/>
          <w:sz w:val="28"/>
          <w:szCs w:val="28"/>
          <w:lang w:val="ro-RO"/>
        </w:rPr>
        <w:t>la</w:t>
      </w:r>
      <w:r w:rsidR="00ED615C" w:rsidRPr="00D43652">
        <w:rPr>
          <w:b/>
          <w:sz w:val="28"/>
          <w:szCs w:val="28"/>
          <w:lang w:val="ro-RO"/>
        </w:rPr>
        <w:t xml:space="preserve"> Manualul Operațional al FNDR</w:t>
      </w:r>
    </w:p>
    <w:p w14:paraId="69E77527" w14:textId="77777777" w:rsidR="00ED615C" w:rsidRPr="00D43652" w:rsidRDefault="00ED615C" w:rsidP="00625DD9">
      <w:pPr>
        <w:spacing w:line="276" w:lineRule="auto"/>
        <w:jc w:val="center"/>
        <w:rPr>
          <w:b/>
          <w:sz w:val="28"/>
          <w:szCs w:val="28"/>
          <w:lang w:val="ro-RO"/>
        </w:rPr>
      </w:pPr>
    </w:p>
    <w:p w14:paraId="737C84E3" w14:textId="77777777" w:rsidR="00ED615C" w:rsidRPr="00D43652" w:rsidRDefault="00ED615C" w:rsidP="00625DD9">
      <w:pPr>
        <w:spacing w:line="276" w:lineRule="auto"/>
        <w:jc w:val="center"/>
        <w:rPr>
          <w:b/>
          <w:lang w:val="ro-RO"/>
        </w:rPr>
      </w:pPr>
    </w:p>
    <w:p w14:paraId="0B02FF90" w14:textId="77777777" w:rsidR="00ED615C" w:rsidRPr="00D43652" w:rsidRDefault="00ED615C" w:rsidP="00625DD9">
      <w:pPr>
        <w:spacing w:line="276" w:lineRule="auto"/>
        <w:jc w:val="center"/>
        <w:rPr>
          <w:b/>
          <w:lang w:val="ro-RO"/>
        </w:rPr>
      </w:pPr>
    </w:p>
    <w:p w14:paraId="0D12FDF9" w14:textId="77777777" w:rsidR="00ED615C" w:rsidRPr="00D43652" w:rsidRDefault="00ED615C" w:rsidP="00625DD9">
      <w:pPr>
        <w:spacing w:line="276" w:lineRule="auto"/>
        <w:jc w:val="center"/>
        <w:rPr>
          <w:b/>
          <w:lang w:val="ro-RO"/>
        </w:rPr>
      </w:pPr>
    </w:p>
    <w:p w14:paraId="2CA5F7F3" w14:textId="77777777" w:rsidR="00ED615C" w:rsidRPr="00D43652" w:rsidRDefault="00ED615C" w:rsidP="00625DD9">
      <w:pPr>
        <w:spacing w:line="276" w:lineRule="auto"/>
        <w:jc w:val="center"/>
        <w:rPr>
          <w:b/>
          <w:lang w:val="ro-RO"/>
        </w:rPr>
      </w:pPr>
    </w:p>
    <w:p w14:paraId="7625EB7B" w14:textId="77777777" w:rsidR="00ED615C" w:rsidRPr="00D43652" w:rsidRDefault="00ED615C" w:rsidP="00625DD9">
      <w:pPr>
        <w:spacing w:line="276" w:lineRule="auto"/>
        <w:jc w:val="center"/>
        <w:rPr>
          <w:b/>
          <w:lang w:val="ro-RO"/>
        </w:rPr>
      </w:pPr>
    </w:p>
    <w:p w14:paraId="27C7D575" w14:textId="77777777" w:rsidR="00ED615C" w:rsidRPr="00D43652" w:rsidRDefault="00ED615C" w:rsidP="00625DD9">
      <w:pPr>
        <w:spacing w:line="276" w:lineRule="auto"/>
        <w:jc w:val="center"/>
        <w:rPr>
          <w:b/>
          <w:lang w:val="ro-RO"/>
        </w:rPr>
      </w:pPr>
    </w:p>
    <w:p w14:paraId="3854A213" w14:textId="77777777" w:rsidR="00ED615C" w:rsidRPr="00D43652" w:rsidRDefault="00ED615C" w:rsidP="00625DD9">
      <w:pPr>
        <w:spacing w:line="276" w:lineRule="auto"/>
        <w:jc w:val="center"/>
        <w:rPr>
          <w:b/>
          <w:lang w:val="ro-RO"/>
        </w:rPr>
      </w:pPr>
    </w:p>
    <w:p w14:paraId="21DA9210" w14:textId="77777777" w:rsidR="00ED615C" w:rsidRPr="00D43652" w:rsidRDefault="00ED615C" w:rsidP="00625DD9">
      <w:pPr>
        <w:spacing w:line="276" w:lineRule="auto"/>
        <w:jc w:val="center"/>
        <w:rPr>
          <w:b/>
          <w:lang w:val="ro-RO"/>
        </w:rPr>
      </w:pPr>
    </w:p>
    <w:p w14:paraId="59223D83" w14:textId="77777777" w:rsidR="00ED615C" w:rsidRPr="00D43652" w:rsidRDefault="00ED615C" w:rsidP="00625DD9">
      <w:pPr>
        <w:spacing w:line="276" w:lineRule="auto"/>
        <w:jc w:val="center"/>
        <w:rPr>
          <w:b/>
          <w:lang w:val="ro-RO"/>
        </w:rPr>
      </w:pPr>
    </w:p>
    <w:p w14:paraId="119EB24B" w14:textId="77777777" w:rsidR="00ED615C" w:rsidRPr="00D43652" w:rsidRDefault="00ED615C" w:rsidP="00625DD9">
      <w:pPr>
        <w:spacing w:line="276" w:lineRule="auto"/>
        <w:jc w:val="center"/>
        <w:rPr>
          <w:b/>
          <w:lang w:val="ro-RO"/>
        </w:rPr>
      </w:pPr>
    </w:p>
    <w:p w14:paraId="102AA9B6" w14:textId="77777777" w:rsidR="00ED615C" w:rsidRPr="00D43652" w:rsidRDefault="00ED615C" w:rsidP="00625DD9">
      <w:pPr>
        <w:spacing w:line="276" w:lineRule="auto"/>
        <w:jc w:val="center"/>
        <w:rPr>
          <w:b/>
          <w:lang w:val="ro-RO"/>
        </w:rPr>
      </w:pPr>
    </w:p>
    <w:p w14:paraId="4FBD6303" w14:textId="77777777" w:rsidR="00ED615C" w:rsidRPr="00D43652" w:rsidRDefault="00ED615C" w:rsidP="00625DD9">
      <w:pPr>
        <w:spacing w:line="276" w:lineRule="auto"/>
        <w:jc w:val="center"/>
        <w:rPr>
          <w:b/>
          <w:lang w:val="ro-RO"/>
        </w:rPr>
      </w:pPr>
    </w:p>
    <w:p w14:paraId="2F8C5743" w14:textId="77777777" w:rsidR="00ED615C" w:rsidRPr="00D43652" w:rsidRDefault="00ED615C" w:rsidP="00625DD9">
      <w:pPr>
        <w:spacing w:line="276" w:lineRule="auto"/>
        <w:jc w:val="center"/>
        <w:rPr>
          <w:b/>
          <w:lang w:val="ro-RO"/>
        </w:rPr>
      </w:pPr>
    </w:p>
    <w:p w14:paraId="35FC71C5" w14:textId="77777777" w:rsidR="00ED615C" w:rsidRPr="00D43652" w:rsidRDefault="00ED615C" w:rsidP="00625DD9">
      <w:pPr>
        <w:spacing w:line="276" w:lineRule="auto"/>
        <w:jc w:val="center"/>
        <w:rPr>
          <w:b/>
          <w:lang w:val="ro-RO"/>
        </w:rPr>
      </w:pPr>
    </w:p>
    <w:p w14:paraId="30A55089" w14:textId="182D1FCE" w:rsidR="00ED615C" w:rsidRPr="00D43652" w:rsidRDefault="00ED615C" w:rsidP="00EF6704">
      <w:pPr>
        <w:jc w:val="center"/>
        <w:rPr>
          <w:b/>
          <w:sz w:val="28"/>
          <w:szCs w:val="28"/>
          <w:lang w:val="ro-RO"/>
        </w:rPr>
      </w:pPr>
      <w:r w:rsidRPr="00D43652">
        <w:rPr>
          <w:b/>
          <w:sz w:val="28"/>
          <w:szCs w:val="28"/>
          <w:lang w:val="ro-RO"/>
        </w:rPr>
        <w:t>G R I L E L E</w:t>
      </w:r>
    </w:p>
    <w:p w14:paraId="2A4D027D" w14:textId="4AD4ACF4" w:rsidR="00BD2EA9" w:rsidRPr="00D43652" w:rsidRDefault="00BD2EA9" w:rsidP="00EF6704">
      <w:pPr>
        <w:jc w:val="center"/>
        <w:rPr>
          <w:b/>
          <w:sz w:val="28"/>
          <w:szCs w:val="28"/>
          <w:lang w:val="ro-RO"/>
        </w:rPr>
      </w:pPr>
      <w:r w:rsidRPr="00D43652">
        <w:rPr>
          <w:b/>
          <w:sz w:val="28"/>
          <w:szCs w:val="28"/>
          <w:lang w:val="ro-RO"/>
        </w:rPr>
        <w:t>de</w:t>
      </w:r>
      <w:r w:rsidR="00ED615C" w:rsidRPr="00D43652">
        <w:rPr>
          <w:b/>
          <w:sz w:val="28"/>
          <w:szCs w:val="28"/>
          <w:lang w:val="ro-RO"/>
        </w:rPr>
        <w:t xml:space="preserve"> evaluare a </w:t>
      </w:r>
      <w:r w:rsidRPr="00D43652">
        <w:rPr>
          <w:b/>
          <w:sz w:val="28"/>
          <w:szCs w:val="28"/>
          <w:lang w:val="ro-RO"/>
        </w:rPr>
        <w:t>propunerilor de proiect în cadrul</w:t>
      </w:r>
    </w:p>
    <w:p w14:paraId="1629F263" w14:textId="67654FB2" w:rsidR="00ED615C" w:rsidRPr="00D43652" w:rsidRDefault="00BD2EA9" w:rsidP="00EF6704">
      <w:pPr>
        <w:jc w:val="center"/>
        <w:rPr>
          <w:b/>
          <w:sz w:val="28"/>
          <w:szCs w:val="28"/>
          <w:lang w:val="ro-RO"/>
        </w:rPr>
      </w:pPr>
      <w:r w:rsidRPr="00D43652">
        <w:rPr>
          <w:b/>
          <w:sz w:val="28"/>
          <w:szCs w:val="28"/>
          <w:lang w:val="ro-RO"/>
        </w:rPr>
        <w:t>Concursului propunerilor de proiecte</w:t>
      </w:r>
    </w:p>
    <w:p w14:paraId="510F5390" w14:textId="77777777" w:rsidR="00ED615C" w:rsidRPr="00D43652" w:rsidRDefault="00ED615C" w:rsidP="00625DD9">
      <w:pPr>
        <w:spacing w:line="276" w:lineRule="auto"/>
        <w:jc w:val="center"/>
        <w:rPr>
          <w:b/>
          <w:sz w:val="28"/>
          <w:szCs w:val="28"/>
          <w:lang w:val="ro-RO"/>
        </w:rPr>
      </w:pPr>
    </w:p>
    <w:p w14:paraId="54059334" w14:textId="77777777" w:rsidR="00ED615C" w:rsidRPr="00D43652" w:rsidRDefault="00ED615C" w:rsidP="00625DD9">
      <w:pPr>
        <w:spacing w:line="276" w:lineRule="auto"/>
        <w:jc w:val="center"/>
        <w:rPr>
          <w:b/>
          <w:sz w:val="28"/>
          <w:szCs w:val="28"/>
          <w:lang w:val="ro-RO"/>
        </w:rPr>
      </w:pPr>
    </w:p>
    <w:p w14:paraId="74ED0E33" w14:textId="77777777" w:rsidR="00ED615C" w:rsidRPr="00D43652" w:rsidRDefault="00ED615C" w:rsidP="00625DD9">
      <w:pPr>
        <w:spacing w:line="276" w:lineRule="auto"/>
        <w:jc w:val="center"/>
        <w:rPr>
          <w:b/>
          <w:sz w:val="28"/>
          <w:szCs w:val="28"/>
          <w:lang w:val="ro-RO"/>
        </w:rPr>
      </w:pPr>
    </w:p>
    <w:p w14:paraId="4546B256" w14:textId="77777777" w:rsidR="00ED615C" w:rsidRPr="00D43652" w:rsidRDefault="00ED615C" w:rsidP="00625DD9">
      <w:pPr>
        <w:spacing w:line="276" w:lineRule="auto"/>
        <w:jc w:val="center"/>
        <w:rPr>
          <w:b/>
          <w:lang w:val="ro-RO"/>
        </w:rPr>
      </w:pPr>
    </w:p>
    <w:p w14:paraId="4434782A" w14:textId="77777777" w:rsidR="00ED615C" w:rsidRPr="00D43652" w:rsidRDefault="00ED615C" w:rsidP="00625DD9">
      <w:pPr>
        <w:spacing w:line="276" w:lineRule="auto"/>
        <w:jc w:val="center"/>
        <w:rPr>
          <w:b/>
          <w:lang w:val="ro-RO"/>
        </w:rPr>
      </w:pPr>
    </w:p>
    <w:p w14:paraId="2BF2C4D1" w14:textId="77777777" w:rsidR="00ED615C" w:rsidRPr="00D43652" w:rsidRDefault="00ED615C" w:rsidP="00625DD9">
      <w:pPr>
        <w:spacing w:line="276" w:lineRule="auto"/>
        <w:jc w:val="center"/>
        <w:rPr>
          <w:b/>
          <w:lang w:val="ro-RO"/>
        </w:rPr>
      </w:pPr>
    </w:p>
    <w:p w14:paraId="1B754C70" w14:textId="77777777" w:rsidR="00ED615C" w:rsidRPr="00D43652" w:rsidRDefault="00ED615C" w:rsidP="00625DD9">
      <w:pPr>
        <w:spacing w:line="276" w:lineRule="auto"/>
        <w:jc w:val="center"/>
        <w:rPr>
          <w:b/>
          <w:lang w:val="ro-RO"/>
        </w:rPr>
      </w:pPr>
    </w:p>
    <w:p w14:paraId="7E02153D" w14:textId="77777777" w:rsidR="00ED615C" w:rsidRPr="00D43652" w:rsidRDefault="00ED615C" w:rsidP="00625DD9">
      <w:pPr>
        <w:spacing w:line="276" w:lineRule="auto"/>
        <w:jc w:val="center"/>
        <w:rPr>
          <w:b/>
          <w:lang w:val="ro-RO"/>
        </w:rPr>
      </w:pPr>
    </w:p>
    <w:p w14:paraId="30F5B9FA" w14:textId="77777777" w:rsidR="00ED615C" w:rsidRPr="00D43652" w:rsidRDefault="00ED615C" w:rsidP="00625DD9">
      <w:pPr>
        <w:spacing w:line="276" w:lineRule="auto"/>
        <w:jc w:val="center"/>
        <w:rPr>
          <w:b/>
          <w:lang w:val="ro-RO"/>
        </w:rPr>
      </w:pPr>
    </w:p>
    <w:p w14:paraId="5DEC6630" w14:textId="77777777" w:rsidR="00ED615C" w:rsidRPr="00D43652" w:rsidRDefault="00ED615C" w:rsidP="00625DD9">
      <w:pPr>
        <w:spacing w:line="276" w:lineRule="auto"/>
        <w:jc w:val="center"/>
        <w:rPr>
          <w:b/>
          <w:lang w:val="ro-RO"/>
        </w:rPr>
      </w:pPr>
    </w:p>
    <w:p w14:paraId="51192C62" w14:textId="77777777" w:rsidR="00ED615C" w:rsidRPr="00D43652" w:rsidRDefault="00ED615C" w:rsidP="00625DD9">
      <w:pPr>
        <w:spacing w:line="276" w:lineRule="auto"/>
        <w:jc w:val="center"/>
        <w:rPr>
          <w:b/>
          <w:lang w:val="ro-RO"/>
        </w:rPr>
      </w:pPr>
    </w:p>
    <w:p w14:paraId="2EB52F87" w14:textId="77777777" w:rsidR="00ED615C" w:rsidRPr="00D43652" w:rsidRDefault="00ED615C" w:rsidP="00625DD9">
      <w:pPr>
        <w:spacing w:line="276" w:lineRule="auto"/>
        <w:jc w:val="center"/>
        <w:rPr>
          <w:b/>
          <w:lang w:val="ro-RO"/>
        </w:rPr>
      </w:pPr>
    </w:p>
    <w:p w14:paraId="77ED2807" w14:textId="77777777" w:rsidR="00ED615C" w:rsidRPr="00D43652" w:rsidRDefault="00ED615C" w:rsidP="00625DD9">
      <w:pPr>
        <w:spacing w:line="276" w:lineRule="auto"/>
        <w:jc w:val="center"/>
        <w:rPr>
          <w:b/>
          <w:lang w:val="ro-RO"/>
        </w:rPr>
      </w:pPr>
    </w:p>
    <w:p w14:paraId="60259A83" w14:textId="77777777" w:rsidR="00ED615C" w:rsidRPr="00D43652" w:rsidRDefault="00ED615C" w:rsidP="00625DD9">
      <w:pPr>
        <w:spacing w:line="276" w:lineRule="auto"/>
        <w:jc w:val="center"/>
        <w:rPr>
          <w:b/>
          <w:lang w:val="ro-RO"/>
        </w:rPr>
      </w:pPr>
    </w:p>
    <w:p w14:paraId="1DA58B1A" w14:textId="77777777" w:rsidR="00ED615C" w:rsidRPr="00D43652" w:rsidRDefault="00ED615C" w:rsidP="00625DD9">
      <w:pPr>
        <w:spacing w:line="276" w:lineRule="auto"/>
        <w:jc w:val="center"/>
        <w:rPr>
          <w:b/>
          <w:lang w:val="ro-RO"/>
        </w:rPr>
      </w:pPr>
    </w:p>
    <w:p w14:paraId="72D6336B" w14:textId="77777777" w:rsidR="00ED615C" w:rsidRPr="00D43652" w:rsidRDefault="00ED615C" w:rsidP="00625DD9">
      <w:pPr>
        <w:spacing w:line="276" w:lineRule="auto"/>
        <w:jc w:val="center"/>
        <w:rPr>
          <w:b/>
          <w:lang w:val="ro-RO"/>
        </w:rPr>
      </w:pPr>
    </w:p>
    <w:p w14:paraId="1E7F7AF2" w14:textId="77777777" w:rsidR="00ED615C" w:rsidRPr="00D43652" w:rsidRDefault="00ED615C" w:rsidP="00625DD9">
      <w:pPr>
        <w:spacing w:line="276" w:lineRule="auto"/>
        <w:jc w:val="center"/>
        <w:rPr>
          <w:b/>
          <w:lang w:val="ro-RO"/>
        </w:rPr>
      </w:pPr>
    </w:p>
    <w:p w14:paraId="4DC8897C" w14:textId="77777777" w:rsidR="00ED615C" w:rsidRPr="00D43652" w:rsidRDefault="00ED615C" w:rsidP="00625DD9">
      <w:pPr>
        <w:spacing w:line="276" w:lineRule="auto"/>
        <w:jc w:val="center"/>
        <w:rPr>
          <w:b/>
          <w:lang w:val="ro-RO"/>
        </w:rPr>
      </w:pPr>
    </w:p>
    <w:p w14:paraId="214F4ABE" w14:textId="77777777" w:rsidR="00ED615C" w:rsidRPr="00D43652" w:rsidRDefault="00ED615C" w:rsidP="00625DD9">
      <w:pPr>
        <w:spacing w:line="276" w:lineRule="auto"/>
        <w:jc w:val="center"/>
        <w:rPr>
          <w:b/>
          <w:lang w:val="ro-RO"/>
        </w:rPr>
      </w:pPr>
    </w:p>
    <w:p w14:paraId="79F315B0" w14:textId="77777777" w:rsidR="00ED615C" w:rsidRPr="00D43652" w:rsidRDefault="00ED615C" w:rsidP="00625DD9">
      <w:pPr>
        <w:spacing w:line="276" w:lineRule="auto"/>
        <w:jc w:val="center"/>
        <w:rPr>
          <w:b/>
          <w:lang w:val="ro-RO"/>
        </w:rPr>
      </w:pPr>
    </w:p>
    <w:p w14:paraId="7D9409C1" w14:textId="77777777" w:rsidR="00ED615C" w:rsidRPr="00D43652" w:rsidRDefault="00ED615C" w:rsidP="00625DD9">
      <w:pPr>
        <w:spacing w:line="276" w:lineRule="auto"/>
        <w:jc w:val="center"/>
        <w:rPr>
          <w:b/>
          <w:lang w:val="ro-RO"/>
        </w:rPr>
      </w:pPr>
    </w:p>
    <w:p w14:paraId="33472507" w14:textId="77777777" w:rsidR="00ED615C" w:rsidRPr="00D43652" w:rsidRDefault="00ED615C" w:rsidP="00625DD9">
      <w:pPr>
        <w:spacing w:line="276" w:lineRule="auto"/>
        <w:jc w:val="center"/>
        <w:rPr>
          <w:b/>
          <w:lang w:val="ro-RO"/>
        </w:rPr>
      </w:pPr>
    </w:p>
    <w:p w14:paraId="4B645762" w14:textId="77777777" w:rsidR="00ED615C" w:rsidRPr="00D43652" w:rsidRDefault="00ED615C" w:rsidP="00625DD9">
      <w:pPr>
        <w:spacing w:line="276" w:lineRule="auto"/>
        <w:jc w:val="center"/>
        <w:rPr>
          <w:b/>
          <w:lang w:val="ro-RO"/>
        </w:rPr>
      </w:pPr>
    </w:p>
    <w:p w14:paraId="40F2690F" w14:textId="77777777" w:rsidR="00ED615C" w:rsidRPr="00D43652" w:rsidRDefault="00ED615C" w:rsidP="00625DD9">
      <w:pPr>
        <w:spacing w:line="276" w:lineRule="auto"/>
        <w:jc w:val="center"/>
        <w:rPr>
          <w:b/>
          <w:lang w:val="ro-RO"/>
        </w:rPr>
      </w:pPr>
    </w:p>
    <w:p w14:paraId="147258EC" w14:textId="77777777" w:rsidR="00ED615C" w:rsidRPr="00D43652" w:rsidRDefault="00ED615C" w:rsidP="00625DD9">
      <w:pPr>
        <w:spacing w:line="276" w:lineRule="auto"/>
        <w:jc w:val="center"/>
        <w:rPr>
          <w:b/>
          <w:lang w:val="ro-RO"/>
        </w:rPr>
      </w:pPr>
      <w:r w:rsidRPr="00D43652">
        <w:rPr>
          <w:b/>
          <w:lang w:val="ro-RO"/>
        </w:rPr>
        <w:t>EVALUAREA ADMINISTRATIVĂ A NOTELOR CONCEPTUALE</w:t>
      </w:r>
    </w:p>
    <w:p w14:paraId="432EC2D0" w14:textId="77777777" w:rsidR="003C2A5E" w:rsidRPr="00D43652" w:rsidRDefault="003C2A5E" w:rsidP="00625DD9">
      <w:pPr>
        <w:spacing w:line="276" w:lineRule="auto"/>
        <w:jc w:val="center"/>
        <w:rPr>
          <w:b/>
          <w:lang w:val="ro-RO"/>
        </w:rPr>
      </w:pPr>
    </w:p>
    <w:tbl>
      <w:tblPr>
        <w:tblW w:w="110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1074"/>
        <w:gridCol w:w="1074"/>
      </w:tblGrid>
      <w:tr w:rsidR="00ED615C" w:rsidRPr="00D43652" w14:paraId="3A30BF38" w14:textId="77777777" w:rsidTr="00FB4FA4">
        <w:trPr>
          <w:trHeight w:val="382"/>
          <w:tblHeader/>
        </w:trPr>
        <w:tc>
          <w:tcPr>
            <w:tcW w:w="8931" w:type="dxa"/>
            <w:shd w:val="clear" w:color="auto" w:fill="D9D9D9" w:themeFill="background1" w:themeFillShade="D9"/>
            <w:vAlign w:val="center"/>
          </w:tcPr>
          <w:p w14:paraId="01CA02C5"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CRITERII DE EVALUARE</w:t>
            </w:r>
          </w:p>
        </w:tc>
        <w:tc>
          <w:tcPr>
            <w:tcW w:w="1074" w:type="dxa"/>
            <w:shd w:val="clear" w:color="auto" w:fill="D9D9D9" w:themeFill="background1" w:themeFillShade="D9"/>
            <w:vAlign w:val="center"/>
          </w:tcPr>
          <w:p w14:paraId="3DD8F969"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DA</w:t>
            </w:r>
          </w:p>
        </w:tc>
        <w:tc>
          <w:tcPr>
            <w:tcW w:w="1074" w:type="dxa"/>
            <w:shd w:val="clear" w:color="auto" w:fill="D9D9D9" w:themeFill="background1" w:themeFillShade="D9"/>
            <w:vAlign w:val="center"/>
          </w:tcPr>
          <w:p w14:paraId="47E513AD"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NU</w:t>
            </w:r>
          </w:p>
        </w:tc>
      </w:tr>
      <w:tr w:rsidR="00ED615C" w:rsidRPr="00D43652" w14:paraId="54FBA79A" w14:textId="77777777" w:rsidTr="00FB4FA4">
        <w:tc>
          <w:tcPr>
            <w:tcW w:w="8931" w:type="dxa"/>
            <w:shd w:val="clear" w:color="auto" w:fill="B4C6E7" w:themeFill="accent1" w:themeFillTint="66"/>
          </w:tcPr>
          <w:p w14:paraId="7B24AC58" w14:textId="77777777" w:rsidR="00ED615C" w:rsidRPr="00D43652" w:rsidRDefault="00ED615C" w:rsidP="00625DD9">
            <w:pPr>
              <w:pStyle w:val="Text1"/>
              <w:tabs>
                <w:tab w:val="left" w:pos="567"/>
                <w:tab w:val="left" w:pos="2608"/>
                <w:tab w:val="left" w:pos="3317"/>
              </w:tabs>
              <w:spacing w:after="0" w:line="276" w:lineRule="auto"/>
              <w:ind w:left="0"/>
              <w:rPr>
                <w:b/>
                <w:sz w:val="22"/>
                <w:szCs w:val="22"/>
                <w:lang w:val="ro-RO" w:eastAsia="en-GB"/>
              </w:rPr>
            </w:pPr>
            <w:r w:rsidRPr="00D43652">
              <w:rPr>
                <w:b/>
                <w:sz w:val="22"/>
                <w:szCs w:val="22"/>
                <w:lang w:val="ro-RO" w:eastAsia="en-GB"/>
              </w:rPr>
              <w:t>Conformitate</w:t>
            </w:r>
          </w:p>
        </w:tc>
        <w:tc>
          <w:tcPr>
            <w:tcW w:w="1074" w:type="dxa"/>
            <w:shd w:val="clear" w:color="auto" w:fill="B4C6E7" w:themeFill="accent1" w:themeFillTint="66"/>
          </w:tcPr>
          <w:p w14:paraId="48F4A67A"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shd w:val="clear" w:color="auto" w:fill="B4C6E7" w:themeFill="accent1" w:themeFillTint="66"/>
          </w:tcPr>
          <w:p w14:paraId="6CA36F8F"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5F4D701D" w14:textId="77777777" w:rsidTr="00FB4FA4">
        <w:trPr>
          <w:trHeight w:val="454"/>
        </w:trPr>
        <w:tc>
          <w:tcPr>
            <w:tcW w:w="8931" w:type="dxa"/>
          </w:tcPr>
          <w:p w14:paraId="55599317" w14:textId="77777777" w:rsidR="00ED615C" w:rsidRPr="00D43652" w:rsidRDefault="00ED615C" w:rsidP="00625DD9">
            <w:pPr>
              <w:pStyle w:val="Text1"/>
              <w:numPr>
                <w:ilvl w:val="0"/>
                <w:numId w:val="66"/>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A fost respectat termenul limită de depunere a notei conceptuale?</w:t>
            </w:r>
          </w:p>
        </w:tc>
        <w:tc>
          <w:tcPr>
            <w:tcW w:w="1074" w:type="dxa"/>
          </w:tcPr>
          <w:p w14:paraId="686CB285"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2D097800"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4D4866BD" w14:textId="77777777" w:rsidTr="00FB4FA4">
        <w:trPr>
          <w:trHeight w:val="454"/>
        </w:trPr>
        <w:tc>
          <w:tcPr>
            <w:tcW w:w="8931" w:type="dxa"/>
          </w:tcPr>
          <w:p w14:paraId="38D2F9C1" w14:textId="77777777" w:rsidR="00ED615C" w:rsidRPr="00D43652" w:rsidRDefault="00ED615C" w:rsidP="00625DD9">
            <w:pPr>
              <w:pStyle w:val="Text1"/>
              <w:numPr>
                <w:ilvl w:val="0"/>
                <w:numId w:val="66"/>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A fost utilizat formularul Notei Conceptuale indicat în anunțul concursului?</w:t>
            </w:r>
          </w:p>
        </w:tc>
        <w:tc>
          <w:tcPr>
            <w:tcW w:w="1074" w:type="dxa"/>
          </w:tcPr>
          <w:p w14:paraId="10C42633"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4FFA3823"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2238DF08" w14:textId="77777777" w:rsidTr="00FB4FA4">
        <w:trPr>
          <w:trHeight w:val="454"/>
        </w:trPr>
        <w:tc>
          <w:tcPr>
            <w:tcW w:w="8931" w:type="dxa"/>
          </w:tcPr>
          <w:p w14:paraId="6D9A3A32" w14:textId="77777777" w:rsidR="00ED615C" w:rsidRPr="00D43652" w:rsidRDefault="00ED615C" w:rsidP="00625DD9">
            <w:pPr>
              <w:pStyle w:val="Text1"/>
              <w:numPr>
                <w:ilvl w:val="0"/>
                <w:numId w:val="66"/>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Nota conceptuală este completată în limba indicată în Regulament?</w:t>
            </w:r>
          </w:p>
        </w:tc>
        <w:tc>
          <w:tcPr>
            <w:tcW w:w="1074" w:type="dxa"/>
          </w:tcPr>
          <w:p w14:paraId="50B792B0"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2D8353F6"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14324C08" w14:textId="77777777" w:rsidTr="00FB4FA4">
        <w:trPr>
          <w:trHeight w:val="454"/>
        </w:trPr>
        <w:tc>
          <w:tcPr>
            <w:tcW w:w="8931" w:type="dxa"/>
          </w:tcPr>
          <w:p w14:paraId="7AD10780" w14:textId="77777777" w:rsidR="00ED615C" w:rsidRPr="00D43652" w:rsidRDefault="00ED615C" w:rsidP="00625DD9">
            <w:pPr>
              <w:pStyle w:val="Text1"/>
              <w:numPr>
                <w:ilvl w:val="0"/>
                <w:numId w:val="66"/>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Nota Conceptuală a fost depusă în original şi 2 copii?</w:t>
            </w:r>
          </w:p>
        </w:tc>
        <w:tc>
          <w:tcPr>
            <w:tcW w:w="1074" w:type="dxa"/>
          </w:tcPr>
          <w:p w14:paraId="4019B249"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34D96CDE"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26B61B89" w14:textId="77777777" w:rsidTr="00FB4FA4">
        <w:trPr>
          <w:trHeight w:val="454"/>
        </w:trPr>
        <w:tc>
          <w:tcPr>
            <w:tcW w:w="8931" w:type="dxa"/>
          </w:tcPr>
          <w:p w14:paraId="689B780A" w14:textId="77777777" w:rsidR="00ED615C" w:rsidRPr="00D43652" w:rsidRDefault="00ED615C" w:rsidP="00625DD9">
            <w:pPr>
              <w:pStyle w:val="Text1"/>
              <w:numPr>
                <w:ilvl w:val="0"/>
                <w:numId w:val="66"/>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Nota Conceptuală a fost depusă în format electronic (CD sau alt tip de suport electronic) ?</w:t>
            </w:r>
          </w:p>
        </w:tc>
        <w:tc>
          <w:tcPr>
            <w:tcW w:w="1074" w:type="dxa"/>
          </w:tcPr>
          <w:p w14:paraId="2F590D1F"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065930E9"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587AE60E" w14:textId="77777777" w:rsidTr="00FB4FA4">
        <w:trPr>
          <w:trHeight w:val="454"/>
        </w:trPr>
        <w:tc>
          <w:tcPr>
            <w:tcW w:w="8931" w:type="dxa"/>
          </w:tcPr>
          <w:p w14:paraId="334B15C9" w14:textId="77777777" w:rsidR="00ED615C" w:rsidRPr="00D43652" w:rsidRDefault="00ED615C" w:rsidP="00625DD9">
            <w:pPr>
              <w:pStyle w:val="Text1"/>
              <w:numPr>
                <w:ilvl w:val="0"/>
                <w:numId w:val="66"/>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Declarația aplicantului a fost completată şi semnată?</w:t>
            </w:r>
          </w:p>
        </w:tc>
        <w:tc>
          <w:tcPr>
            <w:tcW w:w="1074" w:type="dxa"/>
          </w:tcPr>
          <w:p w14:paraId="628F90A4"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38ACCE80"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152F7BCF" w14:textId="77777777" w:rsidTr="00FB4FA4">
        <w:trPr>
          <w:trHeight w:val="454"/>
        </w:trPr>
        <w:tc>
          <w:tcPr>
            <w:tcW w:w="8931" w:type="dxa"/>
          </w:tcPr>
          <w:p w14:paraId="7DD893F4" w14:textId="77777777" w:rsidR="00ED615C" w:rsidRPr="00D43652" w:rsidRDefault="00ED615C" w:rsidP="00625DD9">
            <w:pPr>
              <w:pStyle w:val="Text1"/>
              <w:numPr>
                <w:ilvl w:val="0"/>
                <w:numId w:val="66"/>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Fiecare partener a completat şi  semnat A fost completată și semnată Declarația de parteneriat? Toate declarațiile sunt atașate (în caz dacă există). În cazul când nu aveți vreun partener, indicați în secțiunea NU: „Nu se aplică” (NA)?</w:t>
            </w:r>
          </w:p>
        </w:tc>
        <w:tc>
          <w:tcPr>
            <w:tcW w:w="1074" w:type="dxa"/>
          </w:tcPr>
          <w:p w14:paraId="78B0F4EB"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37B0D02F"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682A4DAF" w14:textId="77777777" w:rsidTr="00FB4FA4">
        <w:tc>
          <w:tcPr>
            <w:tcW w:w="8931" w:type="dxa"/>
            <w:shd w:val="clear" w:color="auto" w:fill="B4C6E7" w:themeFill="accent1" w:themeFillTint="66"/>
          </w:tcPr>
          <w:p w14:paraId="59AD7AC8" w14:textId="77777777" w:rsidR="00ED615C" w:rsidRPr="00D43652" w:rsidRDefault="00ED615C" w:rsidP="00625DD9">
            <w:pPr>
              <w:pStyle w:val="Text1"/>
              <w:tabs>
                <w:tab w:val="left" w:pos="567"/>
                <w:tab w:val="left" w:pos="2608"/>
                <w:tab w:val="left" w:pos="3317"/>
              </w:tabs>
              <w:spacing w:after="0" w:line="276" w:lineRule="auto"/>
              <w:ind w:left="0"/>
              <w:rPr>
                <w:b/>
                <w:sz w:val="22"/>
                <w:szCs w:val="22"/>
                <w:lang w:val="ro-RO" w:eastAsia="en-GB"/>
              </w:rPr>
            </w:pPr>
            <w:r w:rsidRPr="00D43652">
              <w:rPr>
                <w:b/>
                <w:sz w:val="22"/>
                <w:szCs w:val="22"/>
                <w:lang w:val="ro-RO" w:eastAsia="en-GB"/>
              </w:rPr>
              <w:t xml:space="preserve">Eligibilitate </w:t>
            </w:r>
          </w:p>
        </w:tc>
        <w:tc>
          <w:tcPr>
            <w:tcW w:w="1074" w:type="dxa"/>
            <w:shd w:val="clear" w:color="auto" w:fill="B4C6E7" w:themeFill="accent1" w:themeFillTint="66"/>
          </w:tcPr>
          <w:p w14:paraId="6F4C288A"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p>
        </w:tc>
        <w:tc>
          <w:tcPr>
            <w:tcW w:w="1074" w:type="dxa"/>
            <w:shd w:val="clear" w:color="auto" w:fill="B4C6E7" w:themeFill="accent1" w:themeFillTint="66"/>
          </w:tcPr>
          <w:p w14:paraId="57BC26D3"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p>
        </w:tc>
      </w:tr>
      <w:tr w:rsidR="00ED615C" w:rsidRPr="00EA61D1" w14:paraId="084550FE" w14:textId="77777777" w:rsidTr="00FB4FA4">
        <w:tc>
          <w:tcPr>
            <w:tcW w:w="8931" w:type="dxa"/>
          </w:tcPr>
          <w:p w14:paraId="39F31508" w14:textId="41ABCF8B" w:rsidR="00ED615C" w:rsidRPr="00D43652" w:rsidRDefault="00193C3F" w:rsidP="00625DD9">
            <w:pPr>
              <w:pStyle w:val="Text1"/>
              <w:numPr>
                <w:ilvl w:val="0"/>
                <w:numId w:val="66"/>
              </w:numPr>
              <w:tabs>
                <w:tab w:val="left" w:pos="567"/>
                <w:tab w:val="left" w:pos="2608"/>
                <w:tab w:val="left" w:pos="3317"/>
              </w:tabs>
              <w:spacing w:after="0" w:line="276" w:lineRule="auto"/>
              <w:ind w:left="318"/>
              <w:rPr>
                <w:sz w:val="22"/>
                <w:szCs w:val="22"/>
                <w:lang w:val="ro-RO" w:eastAsia="en-GB"/>
              </w:rPr>
            </w:pPr>
            <w:r>
              <w:rPr>
                <w:sz w:val="22"/>
                <w:szCs w:val="22"/>
                <w:lang w:val="ro-RO" w:eastAsia="en-GB"/>
              </w:rPr>
              <w:t>Proiectul respectă localizarea geografică</w:t>
            </w:r>
            <w:r w:rsidR="00ED615C" w:rsidRPr="00D43652">
              <w:rPr>
                <w:sz w:val="22"/>
                <w:szCs w:val="22"/>
                <w:lang w:val="ro-RO" w:eastAsia="en-GB"/>
              </w:rPr>
              <w:t xml:space="preserve"> în conformitate cu criteriile de teritorialitate, specificate pentru domeniul de intervenție respectiv, din Regulamentul de desfășurare a concursului de selectare a proiectelor?</w:t>
            </w:r>
            <w:r w:rsidR="00ED615C" w:rsidRPr="00D43652">
              <w:rPr>
                <w:rStyle w:val="FootnoteReference"/>
                <w:b/>
                <w:sz w:val="22"/>
                <w:szCs w:val="22"/>
                <w:lang w:val="ro-RO" w:eastAsia="en-GB"/>
              </w:rPr>
              <w:t xml:space="preserve"> </w:t>
            </w:r>
            <w:r w:rsidR="00ED615C" w:rsidRPr="00D43652">
              <w:rPr>
                <w:rStyle w:val="FootnoteReference"/>
                <w:b/>
                <w:sz w:val="22"/>
                <w:szCs w:val="22"/>
                <w:lang w:val="ro-RO" w:eastAsia="en-GB"/>
              </w:rPr>
              <w:footnoteReference w:id="18"/>
            </w:r>
          </w:p>
        </w:tc>
        <w:tc>
          <w:tcPr>
            <w:tcW w:w="1074" w:type="dxa"/>
          </w:tcPr>
          <w:p w14:paraId="3D7AA14F"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248B1F87"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02BF9643" w14:textId="77777777" w:rsidTr="00FB4FA4">
        <w:tc>
          <w:tcPr>
            <w:tcW w:w="8931" w:type="dxa"/>
          </w:tcPr>
          <w:p w14:paraId="6640D6AB" w14:textId="77777777" w:rsidR="00ED615C" w:rsidRPr="00D43652" w:rsidRDefault="00ED615C" w:rsidP="00625DD9">
            <w:pPr>
              <w:pStyle w:val="Text1"/>
              <w:numPr>
                <w:ilvl w:val="0"/>
                <w:numId w:val="66"/>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Proiectul este relevant pentru obiectivele specifice ale prezentului Apel de propuneri de proiecte?</w:t>
            </w:r>
          </w:p>
        </w:tc>
        <w:tc>
          <w:tcPr>
            <w:tcW w:w="1074" w:type="dxa"/>
          </w:tcPr>
          <w:p w14:paraId="60785960"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0409B05D"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516F4071" w14:textId="77777777" w:rsidTr="00FB4FA4">
        <w:tc>
          <w:tcPr>
            <w:tcW w:w="8931" w:type="dxa"/>
          </w:tcPr>
          <w:p w14:paraId="0AF43DD8" w14:textId="51BB9C8A" w:rsidR="00ED615C" w:rsidRPr="00D43652" w:rsidRDefault="00ED615C" w:rsidP="00772D02">
            <w:pPr>
              <w:pStyle w:val="Text1"/>
              <w:numPr>
                <w:ilvl w:val="0"/>
                <w:numId w:val="66"/>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Valoarea eligibila a proiectului respecta limitele (minimă și maximă) prevăzute de Regulamentul de desfășurare a concursului de selectare a proiectelor?</w:t>
            </w:r>
          </w:p>
        </w:tc>
        <w:tc>
          <w:tcPr>
            <w:tcW w:w="1074" w:type="dxa"/>
          </w:tcPr>
          <w:p w14:paraId="56F52F1B"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171D1304"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71AEF49F" w14:textId="77777777" w:rsidTr="00FB4FA4">
        <w:tc>
          <w:tcPr>
            <w:tcW w:w="8931" w:type="dxa"/>
          </w:tcPr>
          <w:p w14:paraId="34080D89" w14:textId="430E5E98" w:rsidR="00ED615C" w:rsidRPr="00D43652" w:rsidRDefault="00ED615C" w:rsidP="00772D02">
            <w:pPr>
              <w:pStyle w:val="Text1"/>
              <w:numPr>
                <w:ilvl w:val="0"/>
                <w:numId w:val="66"/>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Contribuția solicitantului respectă limitele minime prevăzute în Regulamentul de desfășurare a concursului de selectare a proiectelor?</w:t>
            </w:r>
          </w:p>
        </w:tc>
        <w:tc>
          <w:tcPr>
            <w:tcW w:w="1074" w:type="dxa"/>
          </w:tcPr>
          <w:p w14:paraId="33FC1C7C"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69DD811C"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2B698F3C" w14:textId="77777777" w:rsidTr="00FB4FA4">
        <w:tc>
          <w:tcPr>
            <w:tcW w:w="8931" w:type="dxa"/>
          </w:tcPr>
          <w:p w14:paraId="5FEB75B7" w14:textId="77777777" w:rsidR="00ED615C" w:rsidRPr="00D43652" w:rsidRDefault="00ED615C" w:rsidP="00625DD9">
            <w:pPr>
              <w:pStyle w:val="Text1"/>
              <w:numPr>
                <w:ilvl w:val="0"/>
                <w:numId w:val="66"/>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Perioada de implementare a proiectului respecta durata indicată în criteriile specifice ?</w:t>
            </w:r>
          </w:p>
        </w:tc>
        <w:tc>
          <w:tcPr>
            <w:tcW w:w="1074" w:type="dxa"/>
          </w:tcPr>
          <w:p w14:paraId="670FD45B"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65528FF5"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1C04BA22" w14:textId="77777777" w:rsidTr="00FB4FA4">
        <w:tc>
          <w:tcPr>
            <w:tcW w:w="8931" w:type="dxa"/>
          </w:tcPr>
          <w:p w14:paraId="0BA8B37D" w14:textId="77777777" w:rsidR="00ED615C" w:rsidRPr="00D43652" w:rsidRDefault="00ED615C" w:rsidP="00625DD9">
            <w:pPr>
              <w:pStyle w:val="Text1"/>
              <w:numPr>
                <w:ilvl w:val="0"/>
                <w:numId w:val="66"/>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Aplicantul și Partenerii (în caz dacă există) întrunesc criteriile de eligibilitate?</w:t>
            </w:r>
            <w:r w:rsidRPr="00D43652">
              <w:rPr>
                <w:rStyle w:val="FootnoteReference"/>
                <w:sz w:val="22"/>
                <w:szCs w:val="22"/>
                <w:lang w:val="ro-RO" w:eastAsia="en-GB"/>
              </w:rPr>
              <w:footnoteReference w:id="19"/>
            </w:r>
          </w:p>
        </w:tc>
        <w:tc>
          <w:tcPr>
            <w:tcW w:w="1074" w:type="dxa"/>
          </w:tcPr>
          <w:p w14:paraId="61FA68D9"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5E952DA3"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37E84069" w14:textId="77777777" w:rsidTr="00FB4FA4">
        <w:tc>
          <w:tcPr>
            <w:tcW w:w="8931" w:type="dxa"/>
          </w:tcPr>
          <w:p w14:paraId="7C655DC0" w14:textId="77777777" w:rsidR="00ED615C" w:rsidRPr="00D43652" w:rsidRDefault="00ED615C" w:rsidP="00625DD9">
            <w:pPr>
              <w:pStyle w:val="Text1"/>
              <w:numPr>
                <w:ilvl w:val="0"/>
                <w:numId w:val="66"/>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Solicitantul și Partenerii nu se afla într-una din situațiile în care nu li se pot acorda finanțarea nerambursabila, menționate în Regulamentul de desfășurare a concursului de selectare a proiectelor ?</w:t>
            </w:r>
          </w:p>
        </w:tc>
        <w:tc>
          <w:tcPr>
            <w:tcW w:w="1074" w:type="dxa"/>
          </w:tcPr>
          <w:p w14:paraId="57CA7FD1"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0E965284"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bl>
    <w:p w14:paraId="63FBC74C" w14:textId="77777777" w:rsidR="00ED615C" w:rsidRPr="00D43652" w:rsidRDefault="00ED615C" w:rsidP="00625DD9">
      <w:pPr>
        <w:spacing w:line="276" w:lineRule="auto"/>
        <w:rPr>
          <w:lang w:val="ro-RO"/>
        </w:rPr>
      </w:pPr>
    </w:p>
    <w:p w14:paraId="4D198F91" w14:textId="77777777" w:rsidR="00ED615C" w:rsidRPr="00D43652" w:rsidRDefault="00ED615C" w:rsidP="00625DD9">
      <w:pPr>
        <w:spacing w:line="276" w:lineRule="auto"/>
        <w:rPr>
          <w:lang w:val="ro-RO"/>
        </w:rPr>
      </w:pPr>
      <w:r w:rsidRPr="00D43652">
        <w:rPr>
          <w:lang w:val="ro-RO"/>
        </w:rPr>
        <w:br w:type="page"/>
      </w:r>
    </w:p>
    <w:p w14:paraId="68A58929" w14:textId="77777777" w:rsidR="00ED615C" w:rsidRPr="00D43652" w:rsidRDefault="00ED615C" w:rsidP="00625DD9">
      <w:pPr>
        <w:spacing w:line="276" w:lineRule="auto"/>
        <w:rPr>
          <w:lang w:val="ro-RO"/>
        </w:rPr>
      </w:pPr>
    </w:p>
    <w:p w14:paraId="318BE1C8" w14:textId="77777777" w:rsidR="00ED615C" w:rsidRPr="00D43652" w:rsidRDefault="00ED615C" w:rsidP="00625DD9">
      <w:pPr>
        <w:spacing w:line="276" w:lineRule="auto"/>
        <w:jc w:val="center"/>
        <w:rPr>
          <w:b/>
          <w:lang w:val="ro-RO"/>
        </w:rPr>
      </w:pPr>
      <w:r w:rsidRPr="00D43652">
        <w:rPr>
          <w:b/>
          <w:lang w:val="ro-RO"/>
        </w:rPr>
        <w:t>EVALUAREA TEHNICĂ A NOTEI CONCEPTUALE</w:t>
      </w:r>
    </w:p>
    <w:p w14:paraId="73F4780E" w14:textId="77777777" w:rsidR="003C2A5E" w:rsidRPr="00D43652" w:rsidRDefault="003C2A5E" w:rsidP="00625DD9">
      <w:pPr>
        <w:spacing w:line="276" w:lineRule="auto"/>
        <w:jc w:val="center"/>
        <w:rPr>
          <w:lang w:val="ro-RO"/>
        </w:rPr>
      </w:pPr>
    </w:p>
    <w:p w14:paraId="5E61811C" w14:textId="77777777" w:rsidR="00ED615C" w:rsidRPr="00D43652" w:rsidRDefault="00ED615C" w:rsidP="00625DD9">
      <w:pPr>
        <w:spacing w:line="276" w:lineRule="auto"/>
        <w:jc w:val="both"/>
        <w:rPr>
          <w:lang w:val="ro-RO"/>
        </w:rPr>
      </w:pPr>
      <w:r w:rsidRPr="00D43652">
        <w:rPr>
          <w:lang w:val="ro-RO"/>
        </w:rPr>
        <w:t xml:space="preserve">Nota conceptuală  poate primi un scor general maxim de 50 de puncte în conformitate cu defalcarea prevăzută în Grila de evaluare de mai jos. Criteriile de evaluare sunt împărțite în rubrici și sub-rubrici. Fiecare subpoziție va primi un scor între 1 și 5 în conformitate cu următoarele categorii de evaluare: </w:t>
      </w:r>
    </w:p>
    <w:p w14:paraId="5DA2E5A3" w14:textId="77777777" w:rsidR="00ED615C" w:rsidRPr="00D43652" w:rsidRDefault="00ED615C" w:rsidP="00625DD9">
      <w:pPr>
        <w:spacing w:line="276" w:lineRule="auto"/>
        <w:jc w:val="both"/>
        <w:rPr>
          <w:lang w:val="ro-RO"/>
        </w:rPr>
      </w:pPr>
      <w:r w:rsidRPr="00D43652">
        <w:rPr>
          <w:sz w:val="20"/>
          <w:lang w:val="ro-RO"/>
        </w:rPr>
        <w:t>1 = foarte slab; 2 = slab; 3 = satisfăcător; 4 = bun; 5 = foarte bun.</w:t>
      </w:r>
    </w:p>
    <w:tbl>
      <w:tblPr>
        <w:tblW w:w="11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gridCol w:w="1074"/>
        <w:gridCol w:w="1074"/>
      </w:tblGrid>
      <w:tr w:rsidR="00ED615C" w:rsidRPr="00D43652" w14:paraId="5DAEE38A" w14:textId="77777777" w:rsidTr="00FB4FA4">
        <w:trPr>
          <w:tblHeader/>
        </w:trPr>
        <w:tc>
          <w:tcPr>
            <w:tcW w:w="8952" w:type="dxa"/>
            <w:shd w:val="clear" w:color="auto" w:fill="D9D9D9" w:themeFill="background1" w:themeFillShade="D9"/>
            <w:vAlign w:val="center"/>
          </w:tcPr>
          <w:p w14:paraId="4D508F95"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CRITERII DE EVALUARE</w:t>
            </w:r>
          </w:p>
        </w:tc>
        <w:tc>
          <w:tcPr>
            <w:tcW w:w="1074" w:type="dxa"/>
            <w:shd w:val="clear" w:color="auto" w:fill="D9D9D9" w:themeFill="background1" w:themeFillShade="D9"/>
            <w:vAlign w:val="center"/>
          </w:tcPr>
          <w:p w14:paraId="26A11A27"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Scorul MAXIM</w:t>
            </w:r>
          </w:p>
        </w:tc>
        <w:tc>
          <w:tcPr>
            <w:tcW w:w="1074" w:type="dxa"/>
            <w:shd w:val="clear" w:color="auto" w:fill="D9D9D9" w:themeFill="background1" w:themeFillShade="D9"/>
            <w:vAlign w:val="center"/>
          </w:tcPr>
          <w:p w14:paraId="0D75078A"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Scorul acordat</w:t>
            </w:r>
          </w:p>
        </w:tc>
      </w:tr>
      <w:tr w:rsidR="00ED615C" w:rsidRPr="00D43652" w14:paraId="5CD0727B" w14:textId="77777777" w:rsidTr="00FB4FA4">
        <w:tc>
          <w:tcPr>
            <w:tcW w:w="8952" w:type="dxa"/>
            <w:shd w:val="clear" w:color="auto" w:fill="AEAAAA" w:themeFill="background2" w:themeFillShade="BF"/>
          </w:tcPr>
          <w:p w14:paraId="195C1DFF" w14:textId="77777777" w:rsidR="00ED615C" w:rsidRPr="00D43652" w:rsidRDefault="00ED615C" w:rsidP="00625DD9">
            <w:pPr>
              <w:pStyle w:val="Text1"/>
              <w:numPr>
                <w:ilvl w:val="0"/>
                <w:numId w:val="65"/>
              </w:numPr>
              <w:tabs>
                <w:tab w:val="left" w:pos="567"/>
                <w:tab w:val="left" w:pos="2608"/>
                <w:tab w:val="left" w:pos="3317"/>
              </w:tabs>
              <w:spacing w:after="0" w:line="276" w:lineRule="auto"/>
              <w:ind w:left="0"/>
              <w:rPr>
                <w:b/>
                <w:sz w:val="22"/>
                <w:szCs w:val="22"/>
                <w:lang w:val="ro-RO" w:eastAsia="en-GB"/>
              </w:rPr>
            </w:pPr>
            <w:r w:rsidRPr="00D43652">
              <w:rPr>
                <w:b/>
                <w:sz w:val="22"/>
                <w:szCs w:val="22"/>
                <w:lang w:val="ro-RO" w:eastAsia="en-GB"/>
              </w:rPr>
              <w:t>Relevanța acțiunii și impactul regional</w:t>
            </w:r>
          </w:p>
        </w:tc>
        <w:tc>
          <w:tcPr>
            <w:tcW w:w="1074" w:type="dxa"/>
            <w:shd w:val="clear" w:color="auto" w:fill="AEAAAA" w:themeFill="background2" w:themeFillShade="BF"/>
          </w:tcPr>
          <w:p w14:paraId="7DF77296"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30</w:t>
            </w:r>
          </w:p>
        </w:tc>
        <w:tc>
          <w:tcPr>
            <w:tcW w:w="1074" w:type="dxa"/>
            <w:shd w:val="clear" w:color="auto" w:fill="AEAAAA" w:themeFill="background2" w:themeFillShade="BF"/>
          </w:tcPr>
          <w:p w14:paraId="18F3D21D"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486A193B" w14:textId="77777777" w:rsidTr="00FB4FA4">
        <w:tc>
          <w:tcPr>
            <w:tcW w:w="8952" w:type="dxa"/>
          </w:tcPr>
          <w:p w14:paraId="43C4D19E" w14:textId="77777777" w:rsidR="00ED615C" w:rsidRPr="00D43652" w:rsidRDefault="00ED615C" w:rsidP="00625DD9">
            <w:pPr>
              <w:pStyle w:val="Text1"/>
              <w:tabs>
                <w:tab w:val="left" w:pos="567"/>
                <w:tab w:val="left" w:pos="2608"/>
                <w:tab w:val="left" w:pos="3317"/>
              </w:tabs>
              <w:spacing w:after="0" w:line="276" w:lineRule="auto"/>
              <w:ind w:left="0"/>
              <w:rPr>
                <w:sz w:val="22"/>
                <w:szCs w:val="22"/>
                <w:lang w:val="ro-RO" w:eastAsia="en-GB"/>
              </w:rPr>
            </w:pPr>
            <w:r w:rsidRPr="00D43652">
              <w:rPr>
                <w:sz w:val="22"/>
                <w:szCs w:val="22"/>
                <w:lang w:val="ro-RO" w:eastAsia="en-GB"/>
              </w:rPr>
              <w:t>1.1 Cât de relevantă este propunerea pentru obiectivele și prioritățile apelului de proiecte?</w:t>
            </w:r>
          </w:p>
          <w:p w14:paraId="70AA7AAE" w14:textId="77777777" w:rsidR="00ED615C" w:rsidRPr="00D43652" w:rsidRDefault="00ED615C" w:rsidP="00625DD9">
            <w:pPr>
              <w:pStyle w:val="Text1"/>
              <w:tabs>
                <w:tab w:val="left" w:pos="567"/>
                <w:tab w:val="left" w:pos="2608"/>
                <w:tab w:val="left" w:pos="3317"/>
              </w:tabs>
              <w:spacing w:after="0" w:line="276" w:lineRule="auto"/>
              <w:ind w:left="0"/>
              <w:rPr>
                <w:sz w:val="22"/>
                <w:szCs w:val="22"/>
                <w:lang w:val="ro-RO" w:eastAsia="en-GB"/>
              </w:rPr>
            </w:pPr>
            <w:r w:rsidRPr="00D43652">
              <w:rPr>
                <w:sz w:val="22"/>
                <w:szCs w:val="22"/>
                <w:lang w:val="ro-RO" w:eastAsia="en-GB"/>
              </w:rPr>
              <w:t>Propunerea pune în aplicare efectiv criteriile specifice privind impactul regional?</w:t>
            </w:r>
          </w:p>
          <w:p w14:paraId="57314EB5" w14:textId="77777777" w:rsidR="00ED615C" w:rsidRPr="00D43652" w:rsidRDefault="00ED615C" w:rsidP="00625DD9">
            <w:pPr>
              <w:pStyle w:val="Text1"/>
              <w:tabs>
                <w:tab w:val="left" w:pos="567"/>
                <w:tab w:val="left" w:pos="2608"/>
                <w:tab w:val="left" w:pos="3317"/>
              </w:tabs>
              <w:spacing w:after="0" w:line="276" w:lineRule="auto"/>
              <w:ind w:left="0"/>
              <w:rPr>
                <w:sz w:val="22"/>
                <w:szCs w:val="22"/>
                <w:lang w:val="ro-RO" w:eastAsia="en-GB"/>
              </w:rPr>
            </w:pPr>
            <w:r w:rsidRPr="00D43652">
              <w:rPr>
                <w:sz w:val="22"/>
                <w:szCs w:val="22"/>
                <w:lang w:val="ro-RO" w:eastAsia="en-GB"/>
              </w:rPr>
              <w:t>Este impactul regional descris în mod clar pentru toate părțile implicate?</w:t>
            </w:r>
          </w:p>
        </w:tc>
        <w:tc>
          <w:tcPr>
            <w:tcW w:w="1074" w:type="dxa"/>
          </w:tcPr>
          <w:p w14:paraId="19A56C5E" w14:textId="77777777" w:rsidR="00ED615C" w:rsidRPr="00D43652" w:rsidRDefault="00ED615C" w:rsidP="00625DD9">
            <w:pPr>
              <w:pStyle w:val="Text1"/>
              <w:tabs>
                <w:tab w:val="left" w:pos="567"/>
                <w:tab w:val="left" w:pos="2608"/>
                <w:tab w:val="left" w:pos="3317"/>
              </w:tabs>
              <w:spacing w:after="0" w:line="276" w:lineRule="auto"/>
              <w:ind w:left="0"/>
              <w:jc w:val="center"/>
              <w:rPr>
                <w:strike/>
                <w:sz w:val="22"/>
                <w:szCs w:val="22"/>
                <w:lang w:val="ro-RO" w:eastAsia="en-GB"/>
              </w:rPr>
            </w:pPr>
            <w:r w:rsidRPr="00D43652">
              <w:rPr>
                <w:sz w:val="22"/>
                <w:szCs w:val="22"/>
                <w:lang w:val="ro-RO" w:eastAsia="en-GB"/>
              </w:rPr>
              <w:t>7</w:t>
            </w:r>
            <w:r w:rsidRPr="00D43652">
              <w:rPr>
                <w:strike/>
                <w:sz w:val="22"/>
                <w:szCs w:val="22"/>
                <w:lang w:val="ro-RO" w:eastAsia="en-GB"/>
              </w:rPr>
              <w:t xml:space="preserve"> </w:t>
            </w:r>
          </w:p>
        </w:tc>
        <w:tc>
          <w:tcPr>
            <w:tcW w:w="1074" w:type="dxa"/>
          </w:tcPr>
          <w:p w14:paraId="7A3B1A3A"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1A07D99B" w14:textId="77777777" w:rsidTr="00FB4FA4">
        <w:tc>
          <w:tcPr>
            <w:tcW w:w="8952" w:type="dxa"/>
          </w:tcPr>
          <w:p w14:paraId="2956D782" w14:textId="77777777" w:rsidR="00ED615C" w:rsidRPr="00D43652" w:rsidRDefault="00ED615C" w:rsidP="00625DD9">
            <w:pPr>
              <w:pStyle w:val="Text1"/>
              <w:tabs>
                <w:tab w:val="left" w:pos="567"/>
                <w:tab w:val="left" w:pos="2608"/>
                <w:tab w:val="left" w:pos="3317"/>
              </w:tabs>
              <w:spacing w:after="0" w:line="276" w:lineRule="auto"/>
              <w:ind w:left="0"/>
              <w:rPr>
                <w:sz w:val="22"/>
                <w:szCs w:val="22"/>
                <w:lang w:val="ro-RO" w:eastAsia="en-GB"/>
              </w:rPr>
            </w:pPr>
            <w:r w:rsidRPr="00D43652">
              <w:rPr>
                <w:sz w:val="22"/>
                <w:szCs w:val="22"/>
                <w:lang w:val="ro-RO" w:eastAsia="en-GB"/>
              </w:rPr>
              <w:t>1.2 Cât de relevantă este acțiunea pentru indicatorii Programului și cum contribuie acțiunea la atingerea acestor indicatori?</w:t>
            </w:r>
          </w:p>
        </w:tc>
        <w:tc>
          <w:tcPr>
            <w:tcW w:w="1074" w:type="dxa"/>
          </w:tcPr>
          <w:p w14:paraId="03965F5C"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5</w:t>
            </w:r>
          </w:p>
        </w:tc>
        <w:tc>
          <w:tcPr>
            <w:tcW w:w="1074" w:type="dxa"/>
          </w:tcPr>
          <w:p w14:paraId="3AD50AB0"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2E6D573D" w14:textId="77777777" w:rsidTr="00FB4FA4">
        <w:tc>
          <w:tcPr>
            <w:tcW w:w="8952" w:type="dxa"/>
          </w:tcPr>
          <w:p w14:paraId="3A33D6B7" w14:textId="77777777" w:rsidR="00ED615C" w:rsidRPr="00D43652" w:rsidRDefault="00ED615C" w:rsidP="00625DD9">
            <w:pPr>
              <w:pStyle w:val="Text1"/>
              <w:tabs>
                <w:tab w:val="left" w:pos="567"/>
                <w:tab w:val="left" w:pos="2608"/>
                <w:tab w:val="left" w:pos="3317"/>
              </w:tabs>
              <w:spacing w:after="0" w:line="276" w:lineRule="auto"/>
              <w:ind w:left="0"/>
              <w:rPr>
                <w:sz w:val="22"/>
                <w:szCs w:val="22"/>
                <w:lang w:val="ro-RO" w:eastAsia="en-GB"/>
              </w:rPr>
            </w:pPr>
            <w:r w:rsidRPr="00D43652">
              <w:rPr>
                <w:sz w:val="22"/>
                <w:szCs w:val="22"/>
                <w:lang w:val="ro-RO" w:eastAsia="en-GB"/>
              </w:rPr>
              <w:t xml:space="preserve">1.3. </w:t>
            </w:r>
            <w:r w:rsidRPr="00D43652">
              <w:rPr>
                <w:i/>
                <w:sz w:val="22"/>
                <w:szCs w:val="22"/>
                <w:lang w:val="ro-RO" w:eastAsia="en-GB"/>
              </w:rPr>
              <w:t>Propunerea corespunde cu principiile Programelor sectoriale regionale și acestea sunt menționate:</w:t>
            </w:r>
          </w:p>
          <w:p w14:paraId="71C1084A" w14:textId="77777777" w:rsidR="00ED615C" w:rsidRPr="00D43652" w:rsidRDefault="00ED615C" w:rsidP="00625DD9">
            <w:pPr>
              <w:pStyle w:val="Text1"/>
              <w:tabs>
                <w:tab w:val="left" w:pos="567"/>
                <w:tab w:val="left" w:pos="2608"/>
                <w:tab w:val="left" w:pos="3317"/>
              </w:tabs>
              <w:spacing w:after="0" w:line="276" w:lineRule="auto"/>
              <w:ind w:left="0"/>
              <w:rPr>
                <w:sz w:val="22"/>
                <w:szCs w:val="22"/>
                <w:lang w:val="ro-RO" w:eastAsia="en-GB"/>
              </w:rPr>
            </w:pPr>
            <w:r w:rsidRPr="00D43652">
              <w:rPr>
                <w:sz w:val="22"/>
                <w:szCs w:val="22"/>
                <w:lang w:val="ro-RO" w:eastAsia="en-GB"/>
              </w:rPr>
              <w:t>Cât de relevantă pentru nevoile și constrângerile specifice prevăzute de programele regionale sectoriale? (inclusiv sinergia cu alte inițiative). Există referiri la planuri la nivel național, regional și / sau local relevante pentru acțiune?</w:t>
            </w:r>
          </w:p>
          <w:p w14:paraId="1567E89C" w14:textId="77777777" w:rsidR="00ED615C" w:rsidRPr="00D43652" w:rsidRDefault="00ED615C" w:rsidP="00625DD9">
            <w:pPr>
              <w:pStyle w:val="Text1"/>
              <w:tabs>
                <w:tab w:val="left" w:pos="567"/>
                <w:tab w:val="left" w:pos="2608"/>
                <w:tab w:val="left" w:pos="3317"/>
              </w:tabs>
              <w:spacing w:after="0" w:line="276" w:lineRule="auto"/>
              <w:ind w:left="0"/>
              <w:rPr>
                <w:i/>
                <w:sz w:val="22"/>
                <w:szCs w:val="22"/>
                <w:lang w:val="ro-RO" w:eastAsia="en-GB"/>
              </w:rPr>
            </w:pPr>
            <w:r w:rsidRPr="00D43652">
              <w:rPr>
                <w:i/>
                <w:sz w:val="22"/>
                <w:szCs w:val="22"/>
                <w:lang w:val="ro-RO" w:eastAsia="en-GB"/>
              </w:rPr>
              <w:t>Când proiectul este inovativ și nu este încadrat într-o strategie sau un plan de acțiune</w:t>
            </w:r>
          </w:p>
          <w:p w14:paraId="4E536789" w14:textId="77777777" w:rsidR="00ED615C" w:rsidRPr="00D43652" w:rsidRDefault="00ED615C" w:rsidP="00625DD9">
            <w:pPr>
              <w:pStyle w:val="Text1"/>
              <w:tabs>
                <w:tab w:val="left" w:pos="567"/>
                <w:tab w:val="left" w:pos="2608"/>
                <w:tab w:val="left" w:pos="3317"/>
              </w:tabs>
              <w:spacing w:after="0" w:line="276" w:lineRule="auto"/>
              <w:ind w:left="0"/>
              <w:rPr>
                <w:sz w:val="22"/>
                <w:szCs w:val="22"/>
                <w:lang w:val="ro-RO" w:eastAsia="en-GB"/>
              </w:rPr>
            </w:pPr>
            <w:r w:rsidRPr="00D43652">
              <w:rPr>
                <w:sz w:val="22"/>
                <w:szCs w:val="22"/>
                <w:lang w:val="ro-RO" w:eastAsia="en-GB"/>
              </w:rPr>
              <w:t>Există suficiente date pentru a indica valoarea adăugată a proiectului din perspectiva obiectivelor programului și a complementarităților cu strategiile naționale și regionale?</w:t>
            </w:r>
          </w:p>
        </w:tc>
        <w:tc>
          <w:tcPr>
            <w:tcW w:w="1074" w:type="dxa"/>
          </w:tcPr>
          <w:p w14:paraId="70B7DBD1"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8</w:t>
            </w:r>
          </w:p>
        </w:tc>
        <w:tc>
          <w:tcPr>
            <w:tcW w:w="1074" w:type="dxa"/>
          </w:tcPr>
          <w:p w14:paraId="5878D417"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4125FA34" w14:textId="77777777" w:rsidTr="00FB4FA4">
        <w:tc>
          <w:tcPr>
            <w:tcW w:w="8952" w:type="dxa"/>
          </w:tcPr>
          <w:p w14:paraId="33B893AE" w14:textId="77777777" w:rsidR="00ED615C" w:rsidRPr="00D43652" w:rsidRDefault="00ED615C" w:rsidP="00625DD9">
            <w:pPr>
              <w:pStyle w:val="Text1"/>
              <w:tabs>
                <w:tab w:val="left" w:pos="567"/>
                <w:tab w:val="left" w:pos="2608"/>
                <w:tab w:val="left" w:pos="3317"/>
              </w:tabs>
              <w:spacing w:after="0" w:line="276" w:lineRule="auto"/>
              <w:ind w:left="0"/>
              <w:rPr>
                <w:sz w:val="22"/>
                <w:szCs w:val="22"/>
                <w:lang w:val="ro-RO" w:eastAsia="en-GB"/>
              </w:rPr>
            </w:pPr>
            <w:r w:rsidRPr="00D43652">
              <w:rPr>
                <w:sz w:val="22"/>
                <w:szCs w:val="22"/>
                <w:lang w:val="ro-RO" w:eastAsia="en-GB"/>
              </w:rPr>
              <w:t>1.4 Cât de clar sunt identificați și definiți cei implicați (beneficiarii finali, grupurile țintă)? Au fost definite clar nevoile lor și propunerea le abordează corespunzător? Există informații provenite din surse credibile?</w:t>
            </w:r>
          </w:p>
        </w:tc>
        <w:tc>
          <w:tcPr>
            <w:tcW w:w="1074" w:type="dxa"/>
          </w:tcPr>
          <w:p w14:paraId="4B064FDB"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5</w:t>
            </w:r>
          </w:p>
        </w:tc>
        <w:tc>
          <w:tcPr>
            <w:tcW w:w="1074" w:type="dxa"/>
          </w:tcPr>
          <w:p w14:paraId="4C324FA3"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3DF2C4DE" w14:textId="77777777" w:rsidTr="00FB4FA4">
        <w:tc>
          <w:tcPr>
            <w:tcW w:w="8952" w:type="dxa"/>
          </w:tcPr>
          <w:p w14:paraId="68FC7C7F" w14:textId="77777777" w:rsidR="00ED615C" w:rsidRPr="00D43652" w:rsidRDefault="00ED615C" w:rsidP="00625DD9">
            <w:pPr>
              <w:pStyle w:val="Text1"/>
              <w:tabs>
                <w:tab w:val="left" w:pos="567"/>
                <w:tab w:val="left" w:pos="2608"/>
                <w:tab w:val="left" w:pos="3317"/>
              </w:tabs>
              <w:spacing w:after="0" w:line="276" w:lineRule="auto"/>
              <w:ind w:left="0"/>
              <w:rPr>
                <w:sz w:val="22"/>
                <w:szCs w:val="22"/>
                <w:lang w:val="ro-RO" w:eastAsia="en-GB"/>
              </w:rPr>
            </w:pPr>
            <w:r w:rsidRPr="00D43652">
              <w:rPr>
                <w:sz w:val="22"/>
                <w:szCs w:val="22"/>
                <w:lang w:val="ro-RO" w:eastAsia="en-GB"/>
              </w:rPr>
              <w:t>1.5 Proiectul asigură complementaritate cu alte proiecte din regiune finanțate din diferite surse financiare naționale şi internaționale?</w:t>
            </w:r>
          </w:p>
        </w:tc>
        <w:tc>
          <w:tcPr>
            <w:tcW w:w="1074" w:type="dxa"/>
          </w:tcPr>
          <w:p w14:paraId="39410BA6"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5</w:t>
            </w:r>
          </w:p>
        </w:tc>
        <w:tc>
          <w:tcPr>
            <w:tcW w:w="1074" w:type="dxa"/>
          </w:tcPr>
          <w:p w14:paraId="0F68AE48"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4380A2F9" w14:textId="77777777" w:rsidTr="00FB4FA4">
        <w:tc>
          <w:tcPr>
            <w:tcW w:w="8952" w:type="dxa"/>
            <w:shd w:val="clear" w:color="auto" w:fill="AEAAAA" w:themeFill="background2" w:themeFillShade="BF"/>
          </w:tcPr>
          <w:p w14:paraId="257741C8" w14:textId="77777777" w:rsidR="00ED615C" w:rsidRPr="00D43652" w:rsidRDefault="00ED615C" w:rsidP="00625DD9">
            <w:pPr>
              <w:pStyle w:val="Text1"/>
              <w:numPr>
                <w:ilvl w:val="0"/>
                <w:numId w:val="65"/>
              </w:numPr>
              <w:tabs>
                <w:tab w:val="left" w:pos="567"/>
                <w:tab w:val="left" w:pos="2608"/>
                <w:tab w:val="left" w:pos="3317"/>
              </w:tabs>
              <w:spacing w:after="0" w:line="276" w:lineRule="auto"/>
              <w:ind w:left="0"/>
              <w:rPr>
                <w:b/>
                <w:sz w:val="22"/>
                <w:szCs w:val="22"/>
                <w:lang w:val="ro-RO" w:eastAsia="en-GB"/>
              </w:rPr>
            </w:pPr>
            <w:r w:rsidRPr="00D43652">
              <w:rPr>
                <w:b/>
                <w:sz w:val="22"/>
                <w:szCs w:val="22"/>
                <w:lang w:val="ro-RO" w:eastAsia="en-GB"/>
              </w:rPr>
              <w:t>Descrierea activității</w:t>
            </w:r>
          </w:p>
        </w:tc>
        <w:tc>
          <w:tcPr>
            <w:tcW w:w="1074" w:type="dxa"/>
            <w:shd w:val="clear" w:color="auto" w:fill="AEAAAA" w:themeFill="background2" w:themeFillShade="BF"/>
          </w:tcPr>
          <w:p w14:paraId="6B2353EB"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20</w:t>
            </w:r>
          </w:p>
        </w:tc>
        <w:tc>
          <w:tcPr>
            <w:tcW w:w="1074" w:type="dxa"/>
            <w:shd w:val="clear" w:color="auto" w:fill="AEAAAA" w:themeFill="background2" w:themeFillShade="BF"/>
          </w:tcPr>
          <w:p w14:paraId="45575C67"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4A2D3601" w14:textId="77777777" w:rsidTr="00FB4FA4">
        <w:tc>
          <w:tcPr>
            <w:tcW w:w="8952" w:type="dxa"/>
          </w:tcPr>
          <w:p w14:paraId="38F91634" w14:textId="77777777" w:rsidR="00ED615C" w:rsidRPr="00D43652" w:rsidRDefault="00ED615C" w:rsidP="00625DD9">
            <w:pPr>
              <w:pStyle w:val="Text1"/>
              <w:tabs>
                <w:tab w:val="left" w:pos="567"/>
                <w:tab w:val="left" w:pos="2608"/>
                <w:tab w:val="left" w:pos="3317"/>
              </w:tabs>
              <w:spacing w:after="0" w:line="276" w:lineRule="auto"/>
              <w:ind w:left="0"/>
              <w:rPr>
                <w:sz w:val="22"/>
                <w:szCs w:val="22"/>
                <w:lang w:val="ro-RO" w:eastAsia="en-GB"/>
              </w:rPr>
            </w:pPr>
            <w:r w:rsidRPr="00D43652">
              <w:rPr>
                <w:sz w:val="22"/>
                <w:szCs w:val="22"/>
                <w:lang w:val="ro-RO" w:eastAsia="en-GB"/>
              </w:rPr>
              <w:t>2.1 Cât de coerentă este planificarea generală a acțiunilor?</w:t>
            </w:r>
          </w:p>
          <w:p w14:paraId="46D5AA5F" w14:textId="77777777" w:rsidR="00ED615C" w:rsidRPr="00D43652" w:rsidRDefault="00ED615C" w:rsidP="00625DD9">
            <w:pPr>
              <w:pStyle w:val="Text1"/>
              <w:tabs>
                <w:tab w:val="left" w:pos="567"/>
                <w:tab w:val="left" w:pos="2608"/>
                <w:tab w:val="left" w:pos="3317"/>
              </w:tabs>
              <w:spacing w:after="0" w:line="276" w:lineRule="auto"/>
              <w:ind w:left="0"/>
              <w:rPr>
                <w:sz w:val="22"/>
                <w:szCs w:val="22"/>
                <w:lang w:val="ro-RO" w:eastAsia="en-GB"/>
              </w:rPr>
            </w:pPr>
            <w:r w:rsidRPr="00D43652">
              <w:rPr>
                <w:sz w:val="22"/>
                <w:szCs w:val="22"/>
                <w:lang w:val="ro-RO" w:eastAsia="en-GB"/>
              </w:rPr>
              <w:t>Cât de clar este definită implementarea acțiunilor?</w:t>
            </w:r>
          </w:p>
          <w:p w14:paraId="0DF5E46B" w14:textId="77777777" w:rsidR="00ED615C" w:rsidRPr="00D43652" w:rsidRDefault="00ED615C" w:rsidP="00625DD9">
            <w:pPr>
              <w:pStyle w:val="Text1"/>
              <w:tabs>
                <w:tab w:val="left" w:pos="567"/>
                <w:tab w:val="left" w:pos="2608"/>
                <w:tab w:val="left" w:pos="3317"/>
              </w:tabs>
              <w:spacing w:after="0" w:line="276" w:lineRule="auto"/>
              <w:ind w:left="0"/>
              <w:rPr>
                <w:sz w:val="22"/>
                <w:szCs w:val="22"/>
                <w:lang w:val="ro-RO" w:eastAsia="en-GB"/>
              </w:rPr>
            </w:pPr>
            <w:r w:rsidRPr="00D43652">
              <w:rPr>
                <w:sz w:val="22"/>
                <w:szCs w:val="22"/>
                <w:lang w:val="ro-RO" w:eastAsia="en-GB"/>
              </w:rPr>
              <w:t>În special, reflectă analiza problemelor implicate, ia în considerare, riscurile, factorii externi și părțile interesate relevante?</w:t>
            </w:r>
          </w:p>
        </w:tc>
        <w:tc>
          <w:tcPr>
            <w:tcW w:w="1074" w:type="dxa"/>
          </w:tcPr>
          <w:p w14:paraId="2D48918C"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10</w:t>
            </w:r>
          </w:p>
        </w:tc>
        <w:tc>
          <w:tcPr>
            <w:tcW w:w="1074" w:type="dxa"/>
          </w:tcPr>
          <w:p w14:paraId="540475EF"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28BA7369" w14:textId="77777777" w:rsidTr="00FB4FA4">
        <w:tc>
          <w:tcPr>
            <w:tcW w:w="8952" w:type="dxa"/>
          </w:tcPr>
          <w:p w14:paraId="437D9895" w14:textId="77777777" w:rsidR="00ED615C" w:rsidRPr="00D43652" w:rsidRDefault="00ED615C" w:rsidP="00625DD9">
            <w:pPr>
              <w:pStyle w:val="Text1"/>
              <w:tabs>
                <w:tab w:val="left" w:pos="567"/>
                <w:tab w:val="left" w:pos="2608"/>
                <w:tab w:val="left" w:pos="3317"/>
              </w:tabs>
              <w:spacing w:after="0" w:line="276" w:lineRule="auto"/>
              <w:ind w:left="0"/>
              <w:rPr>
                <w:sz w:val="22"/>
                <w:szCs w:val="22"/>
                <w:lang w:val="ro-RO" w:eastAsia="en-GB"/>
              </w:rPr>
            </w:pPr>
            <w:r w:rsidRPr="00D43652">
              <w:rPr>
                <w:sz w:val="22"/>
                <w:szCs w:val="22"/>
                <w:lang w:val="ro-RO" w:eastAsia="en-GB"/>
              </w:rPr>
              <w:t>2.2 Este acțiunea fezabilă și consecventă în raport cu obiectivele și rezultatele așteptate?</w:t>
            </w:r>
          </w:p>
        </w:tc>
        <w:tc>
          <w:tcPr>
            <w:tcW w:w="1074" w:type="dxa"/>
          </w:tcPr>
          <w:p w14:paraId="44536C43"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10</w:t>
            </w:r>
          </w:p>
        </w:tc>
        <w:tc>
          <w:tcPr>
            <w:tcW w:w="1074" w:type="dxa"/>
          </w:tcPr>
          <w:p w14:paraId="4F6D21E7"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bl>
    <w:p w14:paraId="13EA4A7B" w14:textId="77777777" w:rsidR="00ED615C" w:rsidRPr="00D43652" w:rsidRDefault="00ED615C" w:rsidP="00625DD9">
      <w:pPr>
        <w:spacing w:line="276" w:lineRule="auto"/>
        <w:jc w:val="both"/>
        <w:rPr>
          <w:lang w:val="ro-RO"/>
        </w:rPr>
      </w:pPr>
    </w:p>
    <w:p w14:paraId="1E38012A" w14:textId="77777777" w:rsidR="00ED615C" w:rsidRPr="00D43652" w:rsidRDefault="00ED615C" w:rsidP="00625DD9">
      <w:pPr>
        <w:spacing w:line="276" w:lineRule="auto"/>
        <w:jc w:val="both"/>
        <w:rPr>
          <w:lang w:val="ro-RO"/>
        </w:rPr>
      </w:pPr>
      <w:r w:rsidRPr="00D43652">
        <w:rPr>
          <w:lang w:val="ro-RO"/>
        </w:rPr>
        <w:t>După evaluarea tuturor notelor de concept, se va stabili o listă cu proiectele propuse clasificate în funcție de punctajul lor total. În primul rând, se vor lua în considerare pentru preselecție doar notele conceptuale cărora li s-a acordat un scor minim de 30 de puncte.</w:t>
      </w:r>
    </w:p>
    <w:p w14:paraId="65916FBD" w14:textId="77777777" w:rsidR="00ED615C" w:rsidRPr="00D43652" w:rsidRDefault="00ED615C" w:rsidP="00625DD9">
      <w:pPr>
        <w:spacing w:line="276" w:lineRule="auto"/>
        <w:rPr>
          <w:lang w:val="ro-RO"/>
        </w:rPr>
      </w:pPr>
      <w:r w:rsidRPr="00D43652">
        <w:rPr>
          <w:lang w:val="ro-RO"/>
        </w:rPr>
        <w:br w:type="page"/>
      </w:r>
    </w:p>
    <w:p w14:paraId="17788A71" w14:textId="77777777" w:rsidR="00ED615C" w:rsidRPr="00D43652" w:rsidRDefault="00ED615C" w:rsidP="00625DD9">
      <w:pPr>
        <w:spacing w:line="276" w:lineRule="auto"/>
        <w:jc w:val="center"/>
        <w:rPr>
          <w:b/>
          <w:lang w:val="ro-RO"/>
        </w:rPr>
      </w:pPr>
      <w:r w:rsidRPr="00D43652">
        <w:rPr>
          <w:b/>
          <w:lang w:val="ro-RO"/>
        </w:rPr>
        <w:lastRenderedPageBreak/>
        <w:t>EVALUARE ADMINISTRATIVĂ A CERERII DE FINANȚARE</w:t>
      </w:r>
    </w:p>
    <w:p w14:paraId="04AEB0C5" w14:textId="77777777" w:rsidR="003C2A5E" w:rsidRPr="00D43652" w:rsidRDefault="003C2A5E" w:rsidP="00625DD9">
      <w:pPr>
        <w:spacing w:line="276" w:lineRule="auto"/>
        <w:jc w:val="center"/>
        <w:rPr>
          <w:b/>
          <w:lang w:val="ro-RO"/>
        </w:rPr>
      </w:pPr>
    </w:p>
    <w:tbl>
      <w:tblPr>
        <w:tblW w:w="110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1074"/>
        <w:gridCol w:w="1074"/>
      </w:tblGrid>
      <w:tr w:rsidR="00ED615C" w:rsidRPr="00D43652" w14:paraId="3CBBBA12" w14:textId="77777777" w:rsidTr="00FB4FA4">
        <w:trPr>
          <w:trHeight w:val="382"/>
          <w:tblHeader/>
        </w:trPr>
        <w:tc>
          <w:tcPr>
            <w:tcW w:w="8931" w:type="dxa"/>
            <w:shd w:val="clear" w:color="auto" w:fill="D9D9D9" w:themeFill="background1" w:themeFillShade="D9"/>
            <w:vAlign w:val="center"/>
          </w:tcPr>
          <w:p w14:paraId="0663D04B"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CRITERII DE EVALUARE</w:t>
            </w:r>
          </w:p>
        </w:tc>
        <w:tc>
          <w:tcPr>
            <w:tcW w:w="1074" w:type="dxa"/>
            <w:shd w:val="clear" w:color="auto" w:fill="D9D9D9" w:themeFill="background1" w:themeFillShade="D9"/>
            <w:vAlign w:val="center"/>
          </w:tcPr>
          <w:p w14:paraId="3E3A8C69"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DA</w:t>
            </w:r>
          </w:p>
        </w:tc>
        <w:tc>
          <w:tcPr>
            <w:tcW w:w="1074" w:type="dxa"/>
            <w:shd w:val="clear" w:color="auto" w:fill="D9D9D9" w:themeFill="background1" w:themeFillShade="D9"/>
            <w:vAlign w:val="center"/>
          </w:tcPr>
          <w:p w14:paraId="672976B4"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NU</w:t>
            </w:r>
          </w:p>
        </w:tc>
      </w:tr>
      <w:tr w:rsidR="00ED615C" w:rsidRPr="00D43652" w14:paraId="14E20269" w14:textId="77777777" w:rsidTr="00FB4FA4">
        <w:trPr>
          <w:trHeight w:val="454"/>
        </w:trPr>
        <w:tc>
          <w:tcPr>
            <w:tcW w:w="8931" w:type="dxa"/>
            <w:shd w:val="clear" w:color="auto" w:fill="B4C6E7" w:themeFill="accent1" w:themeFillTint="66"/>
          </w:tcPr>
          <w:p w14:paraId="08DE26D9" w14:textId="77777777" w:rsidR="00ED615C" w:rsidRPr="00D43652" w:rsidRDefault="00ED615C" w:rsidP="00625DD9">
            <w:pPr>
              <w:pStyle w:val="Text1"/>
              <w:tabs>
                <w:tab w:val="left" w:pos="567"/>
                <w:tab w:val="left" w:pos="2608"/>
                <w:tab w:val="left" w:pos="3317"/>
              </w:tabs>
              <w:spacing w:after="0" w:line="276" w:lineRule="auto"/>
              <w:ind w:left="0"/>
              <w:rPr>
                <w:sz w:val="22"/>
                <w:szCs w:val="22"/>
                <w:lang w:val="ro-RO" w:eastAsia="en-GB"/>
              </w:rPr>
            </w:pPr>
            <w:r w:rsidRPr="00D43652">
              <w:rPr>
                <w:b/>
                <w:sz w:val="22"/>
                <w:szCs w:val="22"/>
                <w:lang w:val="ro-RO" w:eastAsia="en-GB"/>
              </w:rPr>
              <w:t>Conformitate</w:t>
            </w:r>
          </w:p>
        </w:tc>
        <w:tc>
          <w:tcPr>
            <w:tcW w:w="1074" w:type="dxa"/>
            <w:shd w:val="clear" w:color="auto" w:fill="B4C6E7" w:themeFill="accent1" w:themeFillTint="66"/>
          </w:tcPr>
          <w:p w14:paraId="4D85124C"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shd w:val="clear" w:color="auto" w:fill="B4C6E7" w:themeFill="accent1" w:themeFillTint="66"/>
          </w:tcPr>
          <w:p w14:paraId="051BC1AF"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7AF3EED2" w14:textId="77777777" w:rsidTr="00FB4FA4">
        <w:trPr>
          <w:trHeight w:val="454"/>
        </w:trPr>
        <w:tc>
          <w:tcPr>
            <w:tcW w:w="8931" w:type="dxa"/>
          </w:tcPr>
          <w:p w14:paraId="3D833396" w14:textId="77777777" w:rsidR="00ED615C" w:rsidRPr="00D43652" w:rsidRDefault="00ED615C" w:rsidP="00625DD9">
            <w:pPr>
              <w:pStyle w:val="Text1"/>
              <w:numPr>
                <w:ilvl w:val="0"/>
                <w:numId w:val="64"/>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A fost respectat termenul limită de depunere a cererii de finanțare?</w:t>
            </w:r>
          </w:p>
        </w:tc>
        <w:tc>
          <w:tcPr>
            <w:tcW w:w="1074" w:type="dxa"/>
          </w:tcPr>
          <w:p w14:paraId="6D5ED93B"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6AC0A12B"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0F00E19D" w14:textId="77777777" w:rsidTr="00FB4FA4">
        <w:trPr>
          <w:trHeight w:val="454"/>
        </w:trPr>
        <w:tc>
          <w:tcPr>
            <w:tcW w:w="8931" w:type="dxa"/>
          </w:tcPr>
          <w:p w14:paraId="7B1DE652" w14:textId="77777777" w:rsidR="00ED615C" w:rsidRPr="00D43652" w:rsidRDefault="00ED615C" w:rsidP="00625DD9">
            <w:pPr>
              <w:pStyle w:val="Text1"/>
              <w:numPr>
                <w:ilvl w:val="0"/>
                <w:numId w:val="64"/>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 xml:space="preserve">A fost utilizat formularul Cererii de Finanțare indicat în anunțul concursului? </w:t>
            </w:r>
          </w:p>
        </w:tc>
        <w:tc>
          <w:tcPr>
            <w:tcW w:w="1074" w:type="dxa"/>
          </w:tcPr>
          <w:p w14:paraId="4519D7B1"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0B747D8B"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65E0C256" w14:textId="77777777" w:rsidTr="00FB4FA4">
        <w:trPr>
          <w:trHeight w:val="454"/>
        </w:trPr>
        <w:tc>
          <w:tcPr>
            <w:tcW w:w="8931" w:type="dxa"/>
          </w:tcPr>
          <w:p w14:paraId="2FDC0CA4" w14:textId="77777777" w:rsidR="00ED615C" w:rsidRPr="00D43652" w:rsidRDefault="00ED615C" w:rsidP="00625DD9">
            <w:pPr>
              <w:pStyle w:val="Text1"/>
              <w:numPr>
                <w:ilvl w:val="0"/>
                <w:numId w:val="64"/>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Cererea de finanțare este completată în limba indicată în Regulament?</w:t>
            </w:r>
          </w:p>
        </w:tc>
        <w:tc>
          <w:tcPr>
            <w:tcW w:w="1074" w:type="dxa"/>
          </w:tcPr>
          <w:p w14:paraId="27DDC9CB"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02933EE6"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529540D8" w14:textId="77777777" w:rsidTr="00FB4FA4">
        <w:trPr>
          <w:trHeight w:val="454"/>
        </w:trPr>
        <w:tc>
          <w:tcPr>
            <w:tcW w:w="8931" w:type="dxa"/>
          </w:tcPr>
          <w:p w14:paraId="7A8C53B4" w14:textId="77777777" w:rsidR="00ED615C" w:rsidRPr="00D43652" w:rsidRDefault="00ED615C" w:rsidP="00625DD9">
            <w:pPr>
              <w:pStyle w:val="Text1"/>
              <w:numPr>
                <w:ilvl w:val="0"/>
                <w:numId w:val="64"/>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Cererea de Finanțare a fost depusă în original şi 2 copii?</w:t>
            </w:r>
          </w:p>
        </w:tc>
        <w:tc>
          <w:tcPr>
            <w:tcW w:w="1074" w:type="dxa"/>
          </w:tcPr>
          <w:p w14:paraId="747417E6"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24C5C7F8"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7E3DBF72" w14:textId="77777777" w:rsidTr="00FB4FA4">
        <w:trPr>
          <w:trHeight w:val="454"/>
        </w:trPr>
        <w:tc>
          <w:tcPr>
            <w:tcW w:w="8931" w:type="dxa"/>
          </w:tcPr>
          <w:p w14:paraId="42E590CF" w14:textId="77777777" w:rsidR="00ED615C" w:rsidRPr="00D43652" w:rsidRDefault="00ED615C" w:rsidP="00625DD9">
            <w:pPr>
              <w:pStyle w:val="Text1"/>
              <w:numPr>
                <w:ilvl w:val="0"/>
                <w:numId w:val="64"/>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Cererea de Finanțare a fost depusă în format electronic (CD sau alt tip de suport electronic) ?</w:t>
            </w:r>
          </w:p>
        </w:tc>
        <w:tc>
          <w:tcPr>
            <w:tcW w:w="1074" w:type="dxa"/>
          </w:tcPr>
          <w:p w14:paraId="7BF13614"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6FB49825"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47FC08D6" w14:textId="77777777" w:rsidTr="00FB4FA4">
        <w:trPr>
          <w:trHeight w:val="454"/>
        </w:trPr>
        <w:tc>
          <w:tcPr>
            <w:tcW w:w="8931" w:type="dxa"/>
          </w:tcPr>
          <w:p w14:paraId="21E669EF" w14:textId="77777777" w:rsidR="00ED615C" w:rsidRPr="00D43652" w:rsidRDefault="00ED615C" w:rsidP="00625DD9">
            <w:pPr>
              <w:pStyle w:val="Text1"/>
              <w:numPr>
                <w:ilvl w:val="0"/>
                <w:numId w:val="64"/>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Anexa Cadrul logic a fost completat şi este anexat Cererii de Finanțare?</w:t>
            </w:r>
          </w:p>
        </w:tc>
        <w:tc>
          <w:tcPr>
            <w:tcW w:w="1074" w:type="dxa"/>
          </w:tcPr>
          <w:p w14:paraId="1F7AB07F"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40D1B43B"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61252F97" w14:textId="77777777" w:rsidTr="00FB4FA4">
        <w:trPr>
          <w:trHeight w:val="454"/>
        </w:trPr>
        <w:tc>
          <w:tcPr>
            <w:tcW w:w="8931" w:type="dxa"/>
          </w:tcPr>
          <w:p w14:paraId="2AEBC592" w14:textId="77777777" w:rsidR="00ED615C" w:rsidRPr="00D43652" w:rsidRDefault="00ED615C" w:rsidP="00625DD9">
            <w:pPr>
              <w:pStyle w:val="Text1"/>
              <w:numPr>
                <w:ilvl w:val="0"/>
                <w:numId w:val="64"/>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Bugetul şi nota explicativă este prezentată în formatul solicitat, este estimat în lei şi e anexat?</w:t>
            </w:r>
          </w:p>
        </w:tc>
        <w:tc>
          <w:tcPr>
            <w:tcW w:w="1074" w:type="dxa"/>
          </w:tcPr>
          <w:p w14:paraId="320744FC"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5BEE544F"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78A03301" w14:textId="77777777" w:rsidTr="00FB4FA4">
        <w:trPr>
          <w:trHeight w:val="454"/>
        </w:trPr>
        <w:tc>
          <w:tcPr>
            <w:tcW w:w="8931" w:type="dxa"/>
            <w:shd w:val="clear" w:color="auto" w:fill="B4C6E7" w:themeFill="accent1" w:themeFillTint="66"/>
          </w:tcPr>
          <w:p w14:paraId="6A9FAC56" w14:textId="77777777" w:rsidR="00ED615C" w:rsidRPr="00D43652" w:rsidRDefault="00ED615C" w:rsidP="00625DD9">
            <w:pPr>
              <w:pStyle w:val="Text1"/>
              <w:tabs>
                <w:tab w:val="left" w:pos="567"/>
                <w:tab w:val="left" w:pos="2608"/>
                <w:tab w:val="left" w:pos="3317"/>
              </w:tabs>
              <w:spacing w:after="0" w:line="276" w:lineRule="auto"/>
              <w:ind w:left="0"/>
              <w:rPr>
                <w:sz w:val="22"/>
                <w:szCs w:val="22"/>
                <w:lang w:val="ro-RO" w:eastAsia="en-GB"/>
              </w:rPr>
            </w:pPr>
            <w:r w:rsidRPr="00D43652">
              <w:rPr>
                <w:b/>
                <w:sz w:val="22"/>
                <w:szCs w:val="22"/>
                <w:lang w:val="ro-RO" w:eastAsia="en-GB"/>
              </w:rPr>
              <w:t xml:space="preserve">Eligibilitate </w:t>
            </w:r>
          </w:p>
        </w:tc>
        <w:tc>
          <w:tcPr>
            <w:tcW w:w="1074" w:type="dxa"/>
            <w:shd w:val="clear" w:color="auto" w:fill="B4C6E7" w:themeFill="accent1" w:themeFillTint="66"/>
          </w:tcPr>
          <w:p w14:paraId="0AA36272"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shd w:val="clear" w:color="auto" w:fill="B4C6E7" w:themeFill="accent1" w:themeFillTint="66"/>
          </w:tcPr>
          <w:p w14:paraId="390464EA"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1CCC00B6" w14:textId="77777777" w:rsidTr="00FB4FA4">
        <w:trPr>
          <w:trHeight w:val="454"/>
        </w:trPr>
        <w:tc>
          <w:tcPr>
            <w:tcW w:w="8931" w:type="dxa"/>
          </w:tcPr>
          <w:p w14:paraId="34D1B0F0" w14:textId="77777777" w:rsidR="00ED615C" w:rsidRPr="00D43652" w:rsidRDefault="00ED615C" w:rsidP="00625DD9">
            <w:pPr>
              <w:pStyle w:val="Text1"/>
              <w:numPr>
                <w:ilvl w:val="0"/>
                <w:numId w:val="64"/>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Parametrii proiectului din Cererea de finanțare corespund cu cei din Nota conceptuală (Obiective, Rezultate, Produse și Acțiuni)</w:t>
            </w:r>
          </w:p>
        </w:tc>
        <w:tc>
          <w:tcPr>
            <w:tcW w:w="1074" w:type="dxa"/>
          </w:tcPr>
          <w:p w14:paraId="6B7DBF87"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52297DCD"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24363D94" w14:textId="77777777" w:rsidTr="00FB4FA4">
        <w:trPr>
          <w:trHeight w:val="454"/>
        </w:trPr>
        <w:tc>
          <w:tcPr>
            <w:tcW w:w="8931" w:type="dxa"/>
          </w:tcPr>
          <w:p w14:paraId="5943F46C" w14:textId="77777777" w:rsidR="00ED615C" w:rsidRPr="00D43652" w:rsidRDefault="00ED615C" w:rsidP="00625DD9">
            <w:pPr>
              <w:pStyle w:val="Text1"/>
              <w:numPr>
                <w:ilvl w:val="0"/>
                <w:numId w:val="64"/>
              </w:numPr>
              <w:tabs>
                <w:tab w:val="left" w:pos="567"/>
                <w:tab w:val="left" w:pos="2608"/>
                <w:tab w:val="left" w:pos="3317"/>
              </w:tabs>
              <w:spacing w:after="0" w:line="276" w:lineRule="auto"/>
              <w:ind w:left="318"/>
              <w:rPr>
                <w:sz w:val="22"/>
                <w:szCs w:val="22"/>
                <w:lang w:val="ro-RO" w:eastAsia="en-GB"/>
              </w:rPr>
            </w:pPr>
            <w:r w:rsidRPr="00D43652">
              <w:rPr>
                <w:sz w:val="22"/>
                <w:szCs w:val="22"/>
                <w:lang w:val="ro-RO" w:eastAsia="en-GB"/>
              </w:rPr>
              <w:t>Perioada de implementare a proiectului respecta durata indicată în criteriile specifice ?</w:t>
            </w:r>
          </w:p>
        </w:tc>
        <w:tc>
          <w:tcPr>
            <w:tcW w:w="1074" w:type="dxa"/>
          </w:tcPr>
          <w:p w14:paraId="1F04B6D1"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12E632C4"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0F4FF32F" w14:textId="77777777" w:rsidTr="00FB4FA4">
        <w:trPr>
          <w:trHeight w:val="454"/>
        </w:trPr>
        <w:tc>
          <w:tcPr>
            <w:tcW w:w="8931" w:type="dxa"/>
          </w:tcPr>
          <w:p w14:paraId="4FE52F55" w14:textId="77777777" w:rsidR="00ED615C" w:rsidRPr="00D43652" w:rsidRDefault="00ED615C" w:rsidP="00625DD9">
            <w:pPr>
              <w:pStyle w:val="Text1"/>
              <w:numPr>
                <w:ilvl w:val="0"/>
                <w:numId w:val="64"/>
              </w:numPr>
              <w:tabs>
                <w:tab w:val="left" w:pos="567"/>
                <w:tab w:val="left" w:pos="2608"/>
                <w:tab w:val="left" w:pos="3317"/>
              </w:tabs>
              <w:spacing w:after="0" w:line="276" w:lineRule="auto"/>
              <w:ind w:left="318"/>
              <w:rPr>
                <w:sz w:val="22"/>
                <w:szCs w:val="22"/>
                <w:lang w:val="ro-RO" w:eastAsia="en-GB"/>
              </w:rPr>
            </w:pPr>
            <w:r w:rsidRPr="00D43652">
              <w:rPr>
                <w:szCs w:val="22"/>
                <w:lang w:val="ro-RO" w:eastAsia="en-GB"/>
              </w:rPr>
              <w:t>Studiul de fezabilitate este anexat (după caz</w:t>
            </w:r>
            <w:r w:rsidRPr="00D43652">
              <w:rPr>
                <w:rStyle w:val="FootnoteReference"/>
                <w:szCs w:val="22"/>
                <w:lang w:val="ro-RO" w:eastAsia="en-GB"/>
              </w:rPr>
              <w:footnoteReference w:id="20"/>
            </w:r>
            <w:r w:rsidRPr="00D43652">
              <w:rPr>
                <w:szCs w:val="22"/>
                <w:lang w:val="ro-RO" w:eastAsia="en-GB"/>
              </w:rPr>
              <w:t>)?</w:t>
            </w:r>
          </w:p>
        </w:tc>
        <w:tc>
          <w:tcPr>
            <w:tcW w:w="1074" w:type="dxa"/>
          </w:tcPr>
          <w:p w14:paraId="26559E2E"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3DA21D6F"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4632836E" w14:textId="77777777" w:rsidTr="00FB4FA4">
        <w:trPr>
          <w:trHeight w:val="454"/>
        </w:trPr>
        <w:tc>
          <w:tcPr>
            <w:tcW w:w="8931" w:type="dxa"/>
          </w:tcPr>
          <w:p w14:paraId="09310CF9" w14:textId="77777777" w:rsidR="00ED615C" w:rsidRPr="00D43652" w:rsidRDefault="00ED615C" w:rsidP="00625DD9">
            <w:pPr>
              <w:pStyle w:val="Text1"/>
              <w:numPr>
                <w:ilvl w:val="0"/>
                <w:numId w:val="64"/>
              </w:numPr>
              <w:tabs>
                <w:tab w:val="left" w:pos="567"/>
                <w:tab w:val="left" w:pos="2608"/>
                <w:tab w:val="left" w:pos="3317"/>
              </w:tabs>
              <w:spacing w:after="0" w:line="276" w:lineRule="auto"/>
              <w:ind w:left="318"/>
              <w:rPr>
                <w:sz w:val="22"/>
                <w:szCs w:val="22"/>
                <w:lang w:val="ro-RO" w:eastAsia="en-GB"/>
              </w:rPr>
            </w:pPr>
            <w:r w:rsidRPr="00D43652">
              <w:rPr>
                <w:szCs w:val="22"/>
                <w:lang w:val="ro-RO" w:eastAsia="en-GB"/>
              </w:rPr>
              <w:t>Proiectul tehnic şi materialele grafice, schițele, desenele tehnice sunt anexate?</w:t>
            </w:r>
          </w:p>
        </w:tc>
        <w:tc>
          <w:tcPr>
            <w:tcW w:w="1074" w:type="dxa"/>
          </w:tcPr>
          <w:p w14:paraId="39CB5718"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48D8F4C2"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1E3C045D" w14:textId="77777777" w:rsidTr="00FB4FA4">
        <w:trPr>
          <w:trHeight w:val="454"/>
        </w:trPr>
        <w:tc>
          <w:tcPr>
            <w:tcW w:w="8931" w:type="dxa"/>
          </w:tcPr>
          <w:p w14:paraId="1AE8DB58" w14:textId="77777777" w:rsidR="00ED615C" w:rsidRPr="00D43652" w:rsidRDefault="00ED615C" w:rsidP="00625DD9">
            <w:pPr>
              <w:pStyle w:val="Text1"/>
              <w:numPr>
                <w:ilvl w:val="0"/>
                <w:numId w:val="64"/>
              </w:numPr>
              <w:tabs>
                <w:tab w:val="left" w:pos="567"/>
                <w:tab w:val="left" w:pos="2608"/>
                <w:tab w:val="left" w:pos="3317"/>
              </w:tabs>
              <w:spacing w:after="0" w:line="276" w:lineRule="auto"/>
              <w:ind w:left="318"/>
              <w:rPr>
                <w:sz w:val="22"/>
                <w:szCs w:val="22"/>
                <w:lang w:val="ro-RO" w:eastAsia="en-GB"/>
              </w:rPr>
            </w:pPr>
            <w:r w:rsidRPr="00D43652">
              <w:rPr>
                <w:szCs w:val="22"/>
                <w:lang w:val="ro-RO" w:eastAsia="en-GB"/>
              </w:rPr>
              <w:t>Devizul general: Formularul 9 conform CP L 01.01.2001 este confirmat de proiectant</w:t>
            </w:r>
          </w:p>
        </w:tc>
        <w:tc>
          <w:tcPr>
            <w:tcW w:w="1074" w:type="dxa"/>
          </w:tcPr>
          <w:p w14:paraId="72338446"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3D66724F"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5A5D5A15" w14:textId="77777777" w:rsidTr="00FB4FA4">
        <w:trPr>
          <w:trHeight w:val="454"/>
        </w:trPr>
        <w:tc>
          <w:tcPr>
            <w:tcW w:w="8931" w:type="dxa"/>
          </w:tcPr>
          <w:p w14:paraId="7F801815" w14:textId="77777777" w:rsidR="00ED615C" w:rsidRPr="00D43652" w:rsidRDefault="00ED615C" w:rsidP="00625DD9">
            <w:pPr>
              <w:pStyle w:val="Text1"/>
              <w:numPr>
                <w:ilvl w:val="0"/>
                <w:numId w:val="64"/>
              </w:numPr>
              <w:tabs>
                <w:tab w:val="left" w:pos="567"/>
                <w:tab w:val="left" w:pos="2608"/>
                <w:tab w:val="left" w:pos="3317"/>
              </w:tabs>
              <w:spacing w:after="0" w:line="276" w:lineRule="auto"/>
              <w:ind w:left="318"/>
              <w:rPr>
                <w:sz w:val="22"/>
                <w:szCs w:val="22"/>
                <w:lang w:val="ro-RO" w:eastAsia="en-GB"/>
              </w:rPr>
            </w:pPr>
            <w:r w:rsidRPr="00D43652">
              <w:rPr>
                <w:lang w:val="ro-RO"/>
              </w:rPr>
              <w:t>Raportul de verificare a Documentației tehnice nu mai vechi de 12 luni de la data prezentării pentru finanțare</w:t>
            </w:r>
          </w:p>
        </w:tc>
        <w:tc>
          <w:tcPr>
            <w:tcW w:w="1074" w:type="dxa"/>
          </w:tcPr>
          <w:p w14:paraId="7028D596"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6996D459"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bl>
    <w:p w14:paraId="4A55CC38" w14:textId="77777777" w:rsidR="00ED615C" w:rsidRPr="00D43652" w:rsidRDefault="00ED615C" w:rsidP="00625DD9">
      <w:pPr>
        <w:spacing w:line="276" w:lineRule="auto"/>
        <w:rPr>
          <w:lang w:val="ro-RO"/>
        </w:rPr>
      </w:pPr>
    </w:p>
    <w:p w14:paraId="58884C18" w14:textId="77777777" w:rsidR="00ED615C" w:rsidRPr="00D43652" w:rsidRDefault="00ED615C" w:rsidP="00625DD9">
      <w:pPr>
        <w:spacing w:line="276" w:lineRule="auto"/>
        <w:rPr>
          <w:lang w:val="ro-RO"/>
        </w:rPr>
      </w:pPr>
    </w:p>
    <w:p w14:paraId="7FDC270E" w14:textId="77777777" w:rsidR="00ED615C" w:rsidRPr="00D43652" w:rsidRDefault="00ED615C" w:rsidP="00625DD9">
      <w:pPr>
        <w:spacing w:line="276" w:lineRule="auto"/>
        <w:rPr>
          <w:lang w:val="ro-RO"/>
        </w:rPr>
      </w:pPr>
      <w:r w:rsidRPr="00D43652">
        <w:rPr>
          <w:lang w:val="ro-RO"/>
        </w:rPr>
        <w:br w:type="page"/>
      </w:r>
    </w:p>
    <w:p w14:paraId="3BD34B55" w14:textId="77777777" w:rsidR="00ED615C" w:rsidRPr="00D43652" w:rsidRDefault="00ED615C" w:rsidP="00625DD9">
      <w:pPr>
        <w:spacing w:line="276" w:lineRule="auto"/>
        <w:jc w:val="center"/>
        <w:rPr>
          <w:b/>
          <w:lang w:val="ro-RO"/>
        </w:rPr>
      </w:pPr>
      <w:r w:rsidRPr="00D43652">
        <w:rPr>
          <w:b/>
          <w:lang w:val="ro-RO"/>
        </w:rPr>
        <w:lastRenderedPageBreak/>
        <w:t>EVALUARE TEHNICĂ ȘI FINANCIARĂ</w:t>
      </w:r>
    </w:p>
    <w:p w14:paraId="3CC01676" w14:textId="77777777" w:rsidR="003C2A5E" w:rsidRPr="00D43652" w:rsidRDefault="003C2A5E" w:rsidP="00625DD9">
      <w:pPr>
        <w:spacing w:line="276" w:lineRule="auto"/>
        <w:jc w:val="center"/>
        <w:rPr>
          <w:lang w:val="ro-RO"/>
        </w:rPr>
      </w:pPr>
    </w:p>
    <w:p w14:paraId="33FDD079" w14:textId="77777777" w:rsidR="00ED615C" w:rsidRPr="00D43652" w:rsidRDefault="00ED615C" w:rsidP="00625DD9">
      <w:pPr>
        <w:spacing w:line="276" w:lineRule="auto"/>
        <w:rPr>
          <w:lang w:val="ro-RO"/>
        </w:rPr>
      </w:pPr>
      <w:r w:rsidRPr="00D43652">
        <w:rPr>
          <w:lang w:val="ro-RO"/>
        </w:rPr>
        <w:t>Cererea de finanțare poate primi un scor general maxim de 100 de puncte în conformitate cu defalcarea prevăzută în Grila de evaluare de mai jos. Criteriile de evaluare sunt împărțite în rubrici și sub-rubrici.</w:t>
      </w:r>
    </w:p>
    <w:tbl>
      <w:tblPr>
        <w:tblW w:w="11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1074"/>
        <w:gridCol w:w="1074"/>
      </w:tblGrid>
      <w:tr w:rsidR="00ED615C" w:rsidRPr="00D43652" w14:paraId="3691EE3D" w14:textId="77777777" w:rsidTr="00FB4FA4">
        <w:trPr>
          <w:tblHeader/>
        </w:trPr>
        <w:tc>
          <w:tcPr>
            <w:tcW w:w="9072" w:type="dxa"/>
            <w:shd w:val="clear" w:color="auto" w:fill="D9D9D9" w:themeFill="background1" w:themeFillShade="D9"/>
            <w:vAlign w:val="center"/>
          </w:tcPr>
          <w:p w14:paraId="2B338E92"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CRITERII DE EVALUARE</w:t>
            </w:r>
          </w:p>
        </w:tc>
        <w:tc>
          <w:tcPr>
            <w:tcW w:w="1074" w:type="dxa"/>
            <w:shd w:val="clear" w:color="auto" w:fill="D9D9D9" w:themeFill="background1" w:themeFillShade="D9"/>
            <w:vAlign w:val="center"/>
          </w:tcPr>
          <w:p w14:paraId="73F13DFE"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Scorul MAXIM</w:t>
            </w:r>
          </w:p>
        </w:tc>
        <w:tc>
          <w:tcPr>
            <w:tcW w:w="1074" w:type="dxa"/>
            <w:shd w:val="clear" w:color="auto" w:fill="D9D9D9" w:themeFill="background1" w:themeFillShade="D9"/>
            <w:vAlign w:val="center"/>
          </w:tcPr>
          <w:p w14:paraId="08E43A01"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Scorul acordat</w:t>
            </w:r>
          </w:p>
        </w:tc>
      </w:tr>
      <w:tr w:rsidR="00ED615C" w:rsidRPr="00D43652" w14:paraId="45D44608" w14:textId="77777777" w:rsidTr="00FB4FA4">
        <w:tc>
          <w:tcPr>
            <w:tcW w:w="9072" w:type="dxa"/>
            <w:shd w:val="clear" w:color="auto" w:fill="AEAAAA" w:themeFill="background2" w:themeFillShade="BF"/>
          </w:tcPr>
          <w:p w14:paraId="176D64A4" w14:textId="77777777" w:rsidR="00ED615C" w:rsidRPr="00D43652" w:rsidRDefault="00ED615C" w:rsidP="00625DD9">
            <w:pPr>
              <w:pStyle w:val="Text1"/>
              <w:numPr>
                <w:ilvl w:val="0"/>
                <w:numId w:val="67"/>
              </w:numPr>
              <w:tabs>
                <w:tab w:val="left" w:pos="567"/>
                <w:tab w:val="left" w:pos="2608"/>
                <w:tab w:val="left" w:pos="3317"/>
              </w:tabs>
              <w:spacing w:after="0" w:line="276" w:lineRule="auto"/>
              <w:ind w:left="459"/>
              <w:rPr>
                <w:b/>
                <w:sz w:val="22"/>
                <w:szCs w:val="22"/>
                <w:lang w:val="ro-RO" w:eastAsia="en-GB"/>
              </w:rPr>
            </w:pPr>
            <w:r w:rsidRPr="00D43652">
              <w:rPr>
                <w:b/>
                <w:sz w:val="22"/>
                <w:szCs w:val="22"/>
                <w:lang w:val="ro-RO" w:eastAsia="en-GB"/>
              </w:rPr>
              <w:t>Relevanța și oportunitatea proiectului</w:t>
            </w:r>
          </w:p>
        </w:tc>
        <w:tc>
          <w:tcPr>
            <w:tcW w:w="1074" w:type="dxa"/>
            <w:shd w:val="clear" w:color="auto" w:fill="AEAAAA" w:themeFill="background2" w:themeFillShade="BF"/>
          </w:tcPr>
          <w:p w14:paraId="5ABAB02F"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20</w:t>
            </w:r>
          </w:p>
        </w:tc>
        <w:tc>
          <w:tcPr>
            <w:tcW w:w="1074" w:type="dxa"/>
            <w:shd w:val="clear" w:color="auto" w:fill="AEAAAA" w:themeFill="background2" w:themeFillShade="BF"/>
          </w:tcPr>
          <w:p w14:paraId="4705D54A"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712C180A" w14:textId="77777777" w:rsidTr="00FB4FA4">
        <w:tc>
          <w:tcPr>
            <w:tcW w:w="9072" w:type="dxa"/>
          </w:tcPr>
          <w:p w14:paraId="7B8F8C0D" w14:textId="77777777" w:rsidR="00ED615C" w:rsidRPr="00D43652" w:rsidRDefault="00ED615C" w:rsidP="00625DD9">
            <w:pPr>
              <w:pStyle w:val="ListParagraph"/>
              <w:numPr>
                <w:ilvl w:val="1"/>
                <w:numId w:val="68"/>
              </w:numPr>
              <w:suppressAutoHyphens/>
              <w:snapToGrid w:val="0"/>
              <w:spacing w:before="60" w:line="276" w:lineRule="auto"/>
              <w:ind w:left="357" w:hanging="357"/>
              <w:jc w:val="both"/>
              <w:rPr>
                <w:b/>
                <w:i/>
                <w:lang w:val="ro-RO" w:eastAsia="ar-SA"/>
              </w:rPr>
            </w:pPr>
            <w:r w:rsidRPr="00D43652">
              <w:rPr>
                <w:b/>
                <w:i/>
                <w:lang w:val="ro-RO" w:eastAsia="ar-SA"/>
              </w:rPr>
              <w:t>Contribuția proiectului la obiectivele Programului</w:t>
            </w:r>
          </w:p>
        </w:tc>
        <w:tc>
          <w:tcPr>
            <w:tcW w:w="1074" w:type="dxa"/>
          </w:tcPr>
          <w:p w14:paraId="4CFCC52F"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6</w:t>
            </w:r>
          </w:p>
        </w:tc>
        <w:tc>
          <w:tcPr>
            <w:tcW w:w="1074" w:type="dxa"/>
          </w:tcPr>
          <w:p w14:paraId="18257CA9"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67575ABE" w14:textId="77777777" w:rsidTr="00FB4FA4">
        <w:tc>
          <w:tcPr>
            <w:tcW w:w="9072" w:type="dxa"/>
          </w:tcPr>
          <w:p w14:paraId="43A31DC3" w14:textId="77777777" w:rsidR="00ED615C" w:rsidRPr="00D43652" w:rsidRDefault="00ED615C" w:rsidP="00625DD9">
            <w:pPr>
              <w:pStyle w:val="ListParagraph"/>
              <w:suppressAutoHyphens/>
              <w:snapToGrid w:val="0"/>
              <w:spacing w:before="60" w:after="40" w:line="276" w:lineRule="auto"/>
              <w:contextualSpacing w:val="0"/>
              <w:jc w:val="both"/>
              <w:rPr>
                <w:i/>
                <w:lang w:val="ro-RO"/>
              </w:rPr>
            </w:pPr>
            <w:r w:rsidRPr="00D43652">
              <w:rPr>
                <w:i/>
                <w:lang w:val="ro-RO"/>
              </w:rPr>
              <w:t>Proiectul contribuie la îndeplinirea obiectivelor, indicatorilor de rezultat și de realizare a Programului</w:t>
            </w:r>
          </w:p>
          <w:p w14:paraId="63B98B7E" w14:textId="77777777" w:rsidR="00ED615C" w:rsidRPr="00D43652" w:rsidRDefault="00ED615C" w:rsidP="00625DD9">
            <w:pPr>
              <w:pStyle w:val="ListParagraph"/>
              <w:suppressAutoHyphens/>
              <w:snapToGrid w:val="0"/>
              <w:spacing w:before="60" w:after="40" w:line="276" w:lineRule="auto"/>
              <w:contextualSpacing w:val="0"/>
              <w:jc w:val="both"/>
              <w:rPr>
                <w:i/>
                <w:lang w:val="ro-RO"/>
              </w:rPr>
            </w:pPr>
            <w:r w:rsidRPr="00D43652">
              <w:rPr>
                <w:i/>
                <w:lang w:val="ro-RO"/>
              </w:rPr>
              <w:t>Proiectul îndeplinește criteriile specifice domeniului de intervenție</w:t>
            </w:r>
          </w:p>
          <w:p w14:paraId="60294FD1" w14:textId="77777777" w:rsidR="00ED615C" w:rsidRPr="00D43652" w:rsidRDefault="00ED615C" w:rsidP="00625DD9">
            <w:pPr>
              <w:pStyle w:val="ListParagraph"/>
              <w:suppressAutoHyphens/>
              <w:snapToGrid w:val="0"/>
              <w:spacing w:before="60" w:after="40" w:line="276" w:lineRule="auto"/>
              <w:contextualSpacing w:val="0"/>
              <w:jc w:val="both"/>
              <w:rPr>
                <w:i/>
                <w:lang w:val="ro-RO"/>
              </w:rPr>
            </w:pPr>
            <w:r w:rsidRPr="00D43652">
              <w:rPr>
                <w:i/>
                <w:lang w:val="ro-RO"/>
              </w:rPr>
              <w:t>Problema adresată de proiect este una actuală și cu impactul asupra dezvoltării regiunii</w:t>
            </w:r>
          </w:p>
          <w:p w14:paraId="2BE7E61C" w14:textId="77777777" w:rsidR="00ED615C" w:rsidRPr="00D43652" w:rsidRDefault="00ED615C" w:rsidP="00625DD9">
            <w:pPr>
              <w:pStyle w:val="ListParagraph"/>
              <w:suppressAutoHyphens/>
              <w:snapToGrid w:val="0"/>
              <w:spacing w:before="60" w:after="40" w:line="276" w:lineRule="auto"/>
              <w:contextualSpacing w:val="0"/>
              <w:jc w:val="both"/>
              <w:rPr>
                <w:lang w:val="ro-RO"/>
              </w:rPr>
            </w:pPr>
            <w:r w:rsidRPr="00D43652">
              <w:rPr>
                <w:lang w:val="ro-RO"/>
              </w:rPr>
              <w:t xml:space="preserve">Secțiunea 2.1.1, 2.1.2 ,2.1.4 și 2.1.5 din cererea de finanțare </w:t>
            </w:r>
          </w:p>
          <w:p w14:paraId="7A738A33" w14:textId="77777777" w:rsidR="00ED615C" w:rsidRPr="00D43652" w:rsidRDefault="00ED615C" w:rsidP="00625DD9">
            <w:pPr>
              <w:pStyle w:val="ListParagraph"/>
              <w:suppressAutoHyphens/>
              <w:snapToGrid w:val="0"/>
              <w:spacing w:before="60" w:after="40" w:line="276" w:lineRule="auto"/>
              <w:contextualSpacing w:val="0"/>
              <w:jc w:val="both"/>
              <w:rPr>
                <w:i/>
                <w:lang w:val="ro-RO" w:eastAsia="ar-SA"/>
              </w:rPr>
            </w:pPr>
            <w:r w:rsidRPr="00D43652">
              <w:rPr>
                <w:i/>
                <w:lang w:val="ro-RO"/>
              </w:rPr>
              <w:t>(se va evalua coerența proiectului cu obiectivele Programului, precum și contribuția proiectului propus la îndeplinirea obiectivelor, rezultatelor și indicatorilor pentru domeniul de intervenție adresat)</w:t>
            </w:r>
          </w:p>
        </w:tc>
        <w:tc>
          <w:tcPr>
            <w:tcW w:w="1074" w:type="dxa"/>
          </w:tcPr>
          <w:p w14:paraId="3D89B20D"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6680695F"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78ED78C8" w14:textId="77777777" w:rsidTr="00FB4FA4">
        <w:tc>
          <w:tcPr>
            <w:tcW w:w="9072" w:type="dxa"/>
          </w:tcPr>
          <w:p w14:paraId="1D41272F" w14:textId="77777777" w:rsidR="00ED615C" w:rsidRPr="00D43652" w:rsidRDefault="00ED615C" w:rsidP="00625DD9">
            <w:pPr>
              <w:pStyle w:val="ListParagraph"/>
              <w:numPr>
                <w:ilvl w:val="1"/>
                <w:numId w:val="68"/>
              </w:numPr>
              <w:spacing w:before="60" w:line="276" w:lineRule="auto"/>
              <w:jc w:val="both"/>
              <w:rPr>
                <w:b/>
                <w:i/>
                <w:lang w:val="ro-RO"/>
              </w:rPr>
            </w:pPr>
            <w:r w:rsidRPr="00D43652">
              <w:rPr>
                <w:b/>
                <w:i/>
                <w:lang w:val="ro-RO"/>
              </w:rPr>
              <w:t>Oportunitatea investiției prin contribuția la conformarea cu strategiile sectoriale și strategiile naționale</w:t>
            </w:r>
          </w:p>
        </w:tc>
        <w:tc>
          <w:tcPr>
            <w:tcW w:w="1074" w:type="dxa"/>
          </w:tcPr>
          <w:p w14:paraId="6788E8B9"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6</w:t>
            </w:r>
          </w:p>
        </w:tc>
        <w:tc>
          <w:tcPr>
            <w:tcW w:w="1074" w:type="dxa"/>
          </w:tcPr>
          <w:p w14:paraId="0A54F952"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5C679033" w14:textId="77777777" w:rsidTr="00FB4FA4">
        <w:tc>
          <w:tcPr>
            <w:tcW w:w="9072" w:type="dxa"/>
          </w:tcPr>
          <w:p w14:paraId="493F8120" w14:textId="77777777" w:rsidR="00ED615C" w:rsidRPr="00D43652" w:rsidRDefault="00ED615C" w:rsidP="00625DD9">
            <w:pPr>
              <w:pStyle w:val="ListParagraph"/>
              <w:suppressAutoHyphens/>
              <w:snapToGrid w:val="0"/>
              <w:spacing w:before="120" w:after="40" w:line="276" w:lineRule="auto"/>
              <w:contextualSpacing w:val="0"/>
              <w:jc w:val="both"/>
              <w:rPr>
                <w:lang w:val="ro-RO"/>
              </w:rPr>
            </w:pPr>
            <w:r w:rsidRPr="00D43652">
              <w:rPr>
                <w:lang w:val="ro-RO"/>
              </w:rPr>
              <w:t>Conformitatea cu planurile regionale sectoriale şi documentele strategice relevante</w:t>
            </w:r>
          </w:p>
          <w:p w14:paraId="244974D4" w14:textId="77777777" w:rsidR="00ED615C" w:rsidRPr="00D43652" w:rsidRDefault="00ED615C" w:rsidP="00625DD9">
            <w:pPr>
              <w:suppressAutoHyphens/>
              <w:snapToGrid w:val="0"/>
              <w:spacing w:before="60" w:after="40" w:line="276" w:lineRule="auto"/>
              <w:ind w:left="738"/>
              <w:jc w:val="both"/>
              <w:rPr>
                <w:i/>
                <w:lang w:val="ro-RO"/>
              </w:rPr>
            </w:pPr>
            <w:r w:rsidRPr="00D43652">
              <w:rPr>
                <w:i/>
                <w:lang w:val="ro-RO"/>
              </w:rPr>
              <w:t xml:space="preserve">Proiectul asigură conformarea cu prevederile documentelor de politici din sectorul vizat, regulamentelor şi documentelor strategice relevante, </w:t>
            </w:r>
          </w:p>
          <w:p w14:paraId="3113B871" w14:textId="77777777" w:rsidR="00ED615C" w:rsidRPr="00D43652" w:rsidRDefault="00ED615C" w:rsidP="00625DD9">
            <w:pPr>
              <w:pStyle w:val="ListParagraph"/>
              <w:spacing w:before="60" w:line="276" w:lineRule="auto"/>
              <w:ind w:left="738"/>
              <w:jc w:val="both"/>
              <w:rPr>
                <w:lang w:val="ro-RO" w:eastAsia="ar-SA"/>
              </w:rPr>
            </w:pPr>
            <w:r w:rsidRPr="00D43652">
              <w:rPr>
                <w:lang w:val="ro-RO"/>
              </w:rPr>
              <w:t xml:space="preserve">Secțiunea 2.1.3 din cererea de finanțare, </w:t>
            </w:r>
            <w:r w:rsidRPr="00D43652">
              <w:rPr>
                <w:lang w:val="ro-RO" w:eastAsia="ar-SA"/>
              </w:rPr>
              <w:t xml:space="preserve">Cadrul General din Studiu de Fezabilitate </w:t>
            </w:r>
          </w:p>
          <w:p w14:paraId="5C978F35" w14:textId="77777777" w:rsidR="00ED615C" w:rsidRPr="00D43652" w:rsidRDefault="00ED615C" w:rsidP="00625DD9">
            <w:pPr>
              <w:pStyle w:val="ListParagraph"/>
              <w:spacing w:before="60" w:line="276" w:lineRule="auto"/>
              <w:ind w:left="738"/>
              <w:jc w:val="both"/>
              <w:rPr>
                <w:b/>
                <w:lang w:val="ro-RO"/>
              </w:rPr>
            </w:pPr>
            <w:r w:rsidRPr="00D43652">
              <w:rPr>
                <w:i/>
                <w:lang w:val="ro-RO"/>
              </w:rPr>
              <w:t>(se va evalua modul în care se asigură încadrarea proiectului în prevederile documentelor strategice sectoriale: strategiile, planurile și programele definite la nivel regional și național)</w:t>
            </w:r>
          </w:p>
        </w:tc>
        <w:tc>
          <w:tcPr>
            <w:tcW w:w="1074" w:type="dxa"/>
          </w:tcPr>
          <w:p w14:paraId="3D5DBB05"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4FDC95B1"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00935256" w14:textId="77777777" w:rsidTr="00FB4FA4">
        <w:tc>
          <w:tcPr>
            <w:tcW w:w="9072" w:type="dxa"/>
          </w:tcPr>
          <w:p w14:paraId="0C13D9C2" w14:textId="77777777" w:rsidR="00ED615C" w:rsidRPr="00D43652" w:rsidRDefault="00ED615C" w:rsidP="00625DD9">
            <w:pPr>
              <w:pStyle w:val="ListParagraph"/>
              <w:numPr>
                <w:ilvl w:val="1"/>
                <w:numId w:val="68"/>
              </w:numPr>
              <w:spacing w:before="60" w:line="276" w:lineRule="auto"/>
              <w:jc w:val="both"/>
              <w:rPr>
                <w:lang w:val="ro-RO"/>
              </w:rPr>
            </w:pPr>
            <w:r w:rsidRPr="00D43652">
              <w:rPr>
                <w:b/>
                <w:i/>
                <w:lang w:val="ro-RO"/>
              </w:rPr>
              <w:t>Impactul preconizat asupra grupurilor-ţintă /beneficiarilor</w:t>
            </w:r>
          </w:p>
        </w:tc>
        <w:tc>
          <w:tcPr>
            <w:tcW w:w="1074" w:type="dxa"/>
          </w:tcPr>
          <w:p w14:paraId="7095AA29"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4</w:t>
            </w:r>
          </w:p>
        </w:tc>
        <w:tc>
          <w:tcPr>
            <w:tcW w:w="1074" w:type="dxa"/>
          </w:tcPr>
          <w:p w14:paraId="38ADDA0F"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68B42813" w14:textId="77777777" w:rsidTr="00FB4FA4">
        <w:tc>
          <w:tcPr>
            <w:tcW w:w="9072" w:type="dxa"/>
          </w:tcPr>
          <w:p w14:paraId="2ECA5B66" w14:textId="77777777" w:rsidR="00ED615C" w:rsidRPr="00D43652" w:rsidRDefault="00ED615C" w:rsidP="00625DD9">
            <w:pPr>
              <w:pStyle w:val="ListParagraph"/>
              <w:suppressAutoHyphens/>
              <w:snapToGrid w:val="0"/>
              <w:spacing w:before="120" w:after="40" w:line="276" w:lineRule="auto"/>
              <w:contextualSpacing w:val="0"/>
              <w:jc w:val="both"/>
              <w:rPr>
                <w:lang w:val="ro-RO"/>
              </w:rPr>
            </w:pPr>
            <w:r w:rsidRPr="00D43652">
              <w:rPr>
                <w:lang w:val="ro-RO"/>
              </w:rPr>
              <w:t>Proiectul contribuie la ameliorarea situației grupului țintă și corespunde necesităților acestora</w:t>
            </w:r>
          </w:p>
          <w:p w14:paraId="24212DB3" w14:textId="77777777" w:rsidR="00ED615C" w:rsidRPr="00D43652" w:rsidRDefault="00ED615C" w:rsidP="00625DD9">
            <w:pPr>
              <w:pStyle w:val="ListParagraph"/>
              <w:suppressAutoHyphens/>
              <w:snapToGrid w:val="0"/>
              <w:spacing w:before="120" w:after="40" w:line="276" w:lineRule="auto"/>
              <w:contextualSpacing w:val="0"/>
              <w:jc w:val="both"/>
              <w:rPr>
                <w:lang w:val="ro-RO"/>
              </w:rPr>
            </w:pPr>
            <w:r w:rsidRPr="00D43652">
              <w:rPr>
                <w:lang w:val="ro-RO"/>
              </w:rPr>
              <w:t>Secțiunea 2.2  și 3.1 din cererea de finanțare</w:t>
            </w:r>
            <w:r w:rsidRPr="00D43652">
              <w:rPr>
                <w:i/>
                <w:lang w:val="ro-RO"/>
              </w:rPr>
              <w:t xml:space="preserve"> (se va urmări descrierea informațiilor privind situația grupului țintă, identificarea necesităților și problemelor cu care aceștia se confruntă, măsura în care acțiunile sunt adecvate grupului țintă și impactului scontat )</w:t>
            </w:r>
          </w:p>
          <w:p w14:paraId="27E3029C" w14:textId="77777777" w:rsidR="00ED615C" w:rsidRPr="00D43652" w:rsidRDefault="00ED615C" w:rsidP="00625DD9">
            <w:pPr>
              <w:pStyle w:val="ListParagraph"/>
              <w:suppressAutoHyphens/>
              <w:snapToGrid w:val="0"/>
              <w:spacing w:before="120" w:after="40" w:line="276" w:lineRule="auto"/>
              <w:contextualSpacing w:val="0"/>
              <w:jc w:val="both"/>
              <w:rPr>
                <w:lang w:val="ro-RO"/>
              </w:rPr>
            </w:pPr>
          </w:p>
        </w:tc>
        <w:tc>
          <w:tcPr>
            <w:tcW w:w="1074" w:type="dxa"/>
          </w:tcPr>
          <w:p w14:paraId="4AE7DCF2"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3C140FEF"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26E4DCC7" w14:textId="77777777" w:rsidTr="00FB4FA4">
        <w:tc>
          <w:tcPr>
            <w:tcW w:w="9072" w:type="dxa"/>
          </w:tcPr>
          <w:p w14:paraId="62726274" w14:textId="77777777" w:rsidR="00ED615C" w:rsidRPr="00D43652" w:rsidRDefault="00ED615C" w:rsidP="00625DD9">
            <w:pPr>
              <w:pStyle w:val="ListParagraph"/>
              <w:numPr>
                <w:ilvl w:val="1"/>
                <w:numId w:val="68"/>
              </w:numPr>
              <w:spacing w:before="60" w:line="276" w:lineRule="auto"/>
              <w:jc w:val="both"/>
              <w:rPr>
                <w:i/>
                <w:lang w:val="ro-RO" w:eastAsia="ar-SA"/>
              </w:rPr>
            </w:pPr>
            <w:r w:rsidRPr="00D43652">
              <w:rPr>
                <w:b/>
                <w:i/>
                <w:lang w:val="ro-RO"/>
              </w:rPr>
              <w:t>Oportunitatea investiției prin prisma impactul asupra mediului</w:t>
            </w:r>
          </w:p>
        </w:tc>
        <w:tc>
          <w:tcPr>
            <w:tcW w:w="1074" w:type="dxa"/>
          </w:tcPr>
          <w:p w14:paraId="5937D827"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4</w:t>
            </w:r>
          </w:p>
        </w:tc>
        <w:tc>
          <w:tcPr>
            <w:tcW w:w="1074" w:type="dxa"/>
          </w:tcPr>
          <w:p w14:paraId="4E6C2C1B"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EA61D1" w14:paraId="20C3914F" w14:textId="77777777" w:rsidTr="00FB4FA4">
        <w:tc>
          <w:tcPr>
            <w:tcW w:w="9072" w:type="dxa"/>
          </w:tcPr>
          <w:p w14:paraId="34F69762" w14:textId="77777777" w:rsidR="00ED615C" w:rsidRPr="00D43652" w:rsidRDefault="00ED615C" w:rsidP="00625DD9">
            <w:pPr>
              <w:pStyle w:val="ListParagraph"/>
              <w:suppressAutoHyphens/>
              <w:snapToGrid w:val="0"/>
              <w:spacing w:before="120" w:after="40" w:line="276" w:lineRule="auto"/>
              <w:contextualSpacing w:val="0"/>
              <w:jc w:val="both"/>
              <w:rPr>
                <w:lang w:val="ro-RO"/>
              </w:rPr>
            </w:pPr>
            <w:r w:rsidRPr="00D43652">
              <w:rPr>
                <w:lang w:val="ro-RO"/>
              </w:rPr>
              <w:t>Respectă legislația privind impactul asupra mediului</w:t>
            </w:r>
          </w:p>
          <w:p w14:paraId="731A6350" w14:textId="77777777" w:rsidR="00ED615C" w:rsidRPr="00D43652" w:rsidRDefault="00ED615C" w:rsidP="00625DD9">
            <w:pPr>
              <w:pStyle w:val="ListParagraph"/>
              <w:spacing w:before="60" w:line="276" w:lineRule="auto"/>
              <w:jc w:val="both"/>
              <w:rPr>
                <w:i/>
                <w:lang w:val="ro-RO"/>
              </w:rPr>
            </w:pPr>
            <w:r w:rsidRPr="00D43652">
              <w:rPr>
                <w:i/>
                <w:lang w:val="ro-RO"/>
              </w:rPr>
              <w:t xml:space="preserve">Proiectul demonstrează că a parcurs toate etapele necesare în vederea conformării </w:t>
            </w:r>
            <w:r w:rsidRPr="00D43652">
              <w:rPr>
                <w:i/>
                <w:lang w:val="ro-RO"/>
              </w:rPr>
              <w:lastRenderedPageBreak/>
              <w:t>cu normativele de mediu relevante</w:t>
            </w:r>
          </w:p>
          <w:p w14:paraId="5660F6A9" w14:textId="77777777" w:rsidR="00ED615C" w:rsidRPr="00D43652" w:rsidRDefault="00ED615C" w:rsidP="00625DD9">
            <w:pPr>
              <w:suppressAutoHyphens/>
              <w:snapToGrid w:val="0"/>
              <w:spacing w:before="60" w:after="40" w:line="276" w:lineRule="auto"/>
              <w:ind w:left="720"/>
              <w:jc w:val="both"/>
              <w:rPr>
                <w:b/>
                <w:lang w:val="ro-RO"/>
              </w:rPr>
            </w:pPr>
            <w:r w:rsidRPr="00D43652">
              <w:rPr>
                <w:lang w:val="ro-RO"/>
              </w:rPr>
              <w:t>Secțiunea 3.5 din cererea de finanțare</w:t>
            </w:r>
            <w:r w:rsidRPr="00D43652">
              <w:rPr>
                <w:i/>
                <w:lang w:val="ro-RO"/>
              </w:rPr>
              <w:t xml:space="preserve"> (se va urmări descrierea informațiilor privind respectarea tuturor cerințelor pentru implementare sau dacă proiectul are efecte negative semnificative asupra mediului)</w:t>
            </w:r>
          </w:p>
        </w:tc>
        <w:tc>
          <w:tcPr>
            <w:tcW w:w="1074" w:type="dxa"/>
          </w:tcPr>
          <w:p w14:paraId="60E3A24F"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c>
          <w:tcPr>
            <w:tcW w:w="1074" w:type="dxa"/>
          </w:tcPr>
          <w:p w14:paraId="17D6A6A4"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3E4F90AE" w14:textId="77777777" w:rsidTr="00FB4FA4">
        <w:tc>
          <w:tcPr>
            <w:tcW w:w="9072" w:type="dxa"/>
            <w:shd w:val="clear" w:color="auto" w:fill="AEAAAA" w:themeFill="background2" w:themeFillShade="BF"/>
          </w:tcPr>
          <w:p w14:paraId="09AA523A" w14:textId="77777777" w:rsidR="00ED615C" w:rsidRPr="00D43652" w:rsidRDefault="00ED615C" w:rsidP="00625DD9">
            <w:pPr>
              <w:pStyle w:val="Text1"/>
              <w:numPr>
                <w:ilvl w:val="0"/>
                <w:numId w:val="67"/>
              </w:numPr>
              <w:tabs>
                <w:tab w:val="left" w:pos="567"/>
                <w:tab w:val="left" w:pos="2608"/>
                <w:tab w:val="left" w:pos="3317"/>
              </w:tabs>
              <w:spacing w:after="0" w:line="276" w:lineRule="auto"/>
              <w:ind w:left="459"/>
              <w:rPr>
                <w:b/>
                <w:sz w:val="22"/>
                <w:szCs w:val="22"/>
                <w:lang w:val="ro-RO" w:eastAsia="en-GB"/>
              </w:rPr>
            </w:pPr>
            <w:r w:rsidRPr="00D43652">
              <w:rPr>
                <w:b/>
                <w:sz w:val="22"/>
                <w:szCs w:val="22"/>
                <w:lang w:val="ro-RO" w:eastAsia="en-GB"/>
              </w:rPr>
              <w:lastRenderedPageBreak/>
              <w:t>Coerența și calitatea pregătirii proiectului</w:t>
            </w:r>
          </w:p>
        </w:tc>
        <w:tc>
          <w:tcPr>
            <w:tcW w:w="1074" w:type="dxa"/>
            <w:shd w:val="clear" w:color="auto" w:fill="AEAAAA" w:themeFill="background2" w:themeFillShade="BF"/>
          </w:tcPr>
          <w:p w14:paraId="66213C55"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60</w:t>
            </w:r>
          </w:p>
        </w:tc>
        <w:tc>
          <w:tcPr>
            <w:tcW w:w="1074" w:type="dxa"/>
            <w:shd w:val="clear" w:color="auto" w:fill="AEAAAA" w:themeFill="background2" w:themeFillShade="BF"/>
          </w:tcPr>
          <w:p w14:paraId="24146ABD"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1CABF2BA" w14:textId="77777777" w:rsidTr="00FB4FA4">
        <w:tc>
          <w:tcPr>
            <w:tcW w:w="9072" w:type="dxa"/>
          </w:tcPr>
          <w:p w14:paraId="0D6E29A6" w14:textId="77777777" w:rsidR="00ED615C" w:rsidRPr="00D43652" w:rsidRDefault="00ED615C" w:rsidP="00625DD9">
            <w:pPr>
              <w:spacing w:before="60" w:line="276" w:lineRule="auto"/>
              <w:jc w:val="both"/>
              <w:rPr>
                <w:lang w:val="ro-RO"/>
              </w:rPr>
            </w:pPr>
            <w:r w:rsidRPr="00D43652">
              <w:rPr>
                <w:lang w:val="ro-RO"/>
              </w:rPr>
              <w:t>2.1.</w:t>
            </w:r>
            <w:r w:rsidRPr="00D43652">
              <w:rPr>
                <w:lang w:val="ro-RO"/>
              </w:rPr>
              <w:tab/>
              <w:t>Descrierea investițiilor propuse</w:t>
            </w:r>
          </w:p>
          <w:p w14:paraId="56406EE4" w14:textId="77777777" w:rsidR="00ED615C" w:rsidRPr="00D43652" w:rsidRDefault="00ED615C" w:rsidP="00625DD9">
            <w:pPr>
              <w:pStyle w:val="ListParagraph"/>
              <w:spacing w:line="276" w:lineRule="auto"/>
              <w:jc w:val="both"/>
              <w:rPr>
                <w:i/>
                <w:lang w:val="ro-RO"/>
              </w:rPr>
            </w:pPr>
            <w:r w:rsidRPr="00D43652">
              <w:rPr>
                <w:i/>
                <w:lang w:val="ro-RO"/>
              </w:rPr>
              <w:t>Investițiile propuse sunt clar formulate în raport cu problemele majore, situația curentă și evoluțiile preconizate.</w:t>
            </w:r>
          </w:p>
          <w:p w14:paraId="00EAF367" w14:textId="77777777" w:rsidR="00ED615C" w:rsidRPr="00D43652" w:rsidRDefault="00ED615C" w:rsidP="00625DD9">
            <w:pPr>
              <w:spacing w:line="276" w:lineRule="auto"/>
              <w:ind w:left="720"/>
              <w:jc w:val="both"/>
              <w:rPr>
                <w:lang w:val="ro-RO"/>
              </w:rPr>
            </w:pPr>
            <w:r w:rsidRPr="00D43652">
              <w:rPr>
                <w:lang w:val="ro-RO"/>
              </w:rPr>
              <w:t xml:space="preserve">Secțiunea 2.3 din cererea de finanțare </w:t>
            </w:r>
          </w:p>
          <w:p w14:paraId="50887056" w14:textId="77777777" w:rsidR="00ED615C" w:rsidRPr="00D43652" w:rsidRDefault="00ED615C" w:rsidP="00625DD9">
            <w:pPr>
              <w:spacing w:line="276" w:lineRule="auto"/>
              <w:ind w:left="720"/>
              <w:jc w:val="both"/>
              <w:rPr>
                <w:lang w:val="ro-RO"/>
              </w:rPr>
            </w:pPr>
            <w:r w:rsidRPr="00D43652">
              <w:rPr>
                <w:i/>
                <w:lang w:val="ro-RO"/>
              </w:rPr>
              <w:t>(se vor evalua informațiile referitoare la prezentarea situației existente din aria de operare, rata de creștere a cererii etc., deficiențele identificate, corelarea dintre deficiențe și modalitatea de remediere prin investițiile propuse)</w:t>
            </w:r>
          </w:p>
        </w:tc>
        <w:tc>
          <w:tcPr>
            <w:tcW w:w="1074" w:type="dxa"/>
          </w:tcPr>
          <w:p w14:paraId="1D4A7CBF"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5</w:t>
            </w:r>
          </w:p>
        </w:tc>
        <w:tc>
          <w:tcPr>
            <w:tcW w:w="1074" w:type="dxa"/>
          </w:tcPr>
          <w:p w14:paraId="4DA060BC"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60D883E8" w14:textId="77777777" w:rsidTr="00FB4FA4">
        <w:tc>
          <w:tcPr>
            <w:tcW w:w="9072" w:type="dxa"/>
          </w:tcPr>
          <w:p w14:paraId="0B8B88AA" w14:textId="77777777" w:rsidR="00ED615C" w:rsidRPr="00D43652" w:rsidRDefault="00ED615C" w:rsidP="00625DD9">
            <w:pPr>
              <w:spacing w:before="60" w:line="276" w:lineRule="auto"/>
              <w:jc w:val="both"/>
              <w:rPr>
                <w:lang w:val="ro-RO"/>
              </w:rPr>
            </w:pPr>
            <w:r w:rsidRPr="00D43652">
              <w:rPr>
                <w:lang w:val="ro-RO"/>
              </w:rPr>
              <w:t>2.2.</w:t>
            </w:r>
            <w:r w:rsidRPr="00D43652">
              <w:rPr>
                <w:lang w:val="ro-RO"/>
              </w:rPr>
              <w:tab/>
              <w:t>Obiectivele proiectului sunt clar formulate</w:t>
            </w:r>
          </w:p>
          <w:p w14:paraId="030692FD" w14:textId="77777777" w:rsidR="00ED615C" w:rsidRPr="00D43652" w:rsidRDefault="00ED615C" w:rsidP="00625DD9">
            <w:pPr>
              <w:pStyle w:val="ListParagraph"/>
              <w:spacing w:before="60" w:line="276" w:lineRule="auto"/>
              <w:jc w:val="both"/>
              <w:rPr>
                <w:i/>
                <w:lang w:val="ro-RO"/>
              </w:rPr>
            </w:pPr>
            <w:r w:rsidRPr="00D43652">
              <w:rPr>
                <w:i/>
                <w:lang w:val="ro-RO"/>
              </w:rPr>
              <w:t>Obiectivele proiectului sunt clare, realizabile şi ușor verificabile, și răspund problemelor identificate</w:t>
            </w:r>
          </w:p>
          <w:p w14:paraId="2E41B45A" w14:textId="77777777" w:rsidR="00ED615C" w:rsidRPr="00D43652" w:rsidRDefault="00ED615C" w:rsidP="00625DD9">
            <w:pPr>
              <w:spacing w:before="60" w:line="276" w:lineRule="auto"/>
              <w:ind w:left="720"/>
              <w:jc w:val="both"/>
              <w:rPr>
                <w:lang w:val="ro-RO"/>
              </w:rPr>
            </w:pPr>
            <w:r w:rsidRPr="00D43652">
              <w:rPr>
                <w:lang w:val="ro-RO"/>
              </w:rPr>
              <w:t xml:space="preserve">Matricea Cadru Logic, Anexa 2 din cererea de finanțare </w:t>
            </w:r>
            <w:r w:rsidRPr="00D43652">
              <w:rPr>
                <w:i/>
                <w:lang w:val="ro-RO"/>
              </w:rPr>
              <w:t>(se va urmări ca obiectivele propuse să fie clar descrise, măsurabile și realizabile în termenele propuse)</w:t>
            </w:r>
          </w:p>
        </w:tc>
        <w:tc>
          <w:tcPr>
            <w:tcW w:w="1074" w:type="dxa"/>
          </w:tcPr>
          <w:p w14:paraId="29B09C44"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5</w:t>
            </w:r>
          </w:p>
        </w:tc>
        <w:tc>
          <w:tcPr>
            <w:tcW w:w="1074" w:type="dxa"/>
          </w:tcPr>
          <w:p w14:paraId="7767B6B0"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150A92FD" w14:textId="77777777" w:rsidTr="00FB4FA4">
        <w:tc>
          <w:tcPr>
            <w:tcW w:w="9072" w:type="dxa"/>
          </w:tcPr>
          <w:p w14:paraId="6D4952CA" w14:textId="77777777" w:rsidR="00ED615C" w:rsidRPr="00D43652" w:rsidRDefault="00ED615C" w:rsidP="00625DD9">
            <w:pPr>
              <w:spacing w:before="60" w:line="276" w:lineRule="auto"/>
              <w:jc w:val="both"/>
              <w:rPr>
                <w:lang w:val="ro-RO"/>
              </w:rPr>
            </w:pPr>
            <w:r w:rsidRPr="00D43652">
              <w:rPr>
                <w:lang w:val="ro-RO"/>
              </w:rPr>
              <w:t>2.3.</w:t>
            </w:r>
            <w:r w:rsidRPr="00D43652">
              <w:rPr>
                <w:lang w:val="ro-RO"/>
              </w:rPr>
              <w:tab/>
              <w:t>Cuantificarea rezultatelor așteptate</w:t>
            </w:r>
          </w:p>
          <w:p w14:paraId="30FA04B9" w14:textId="77777777" w:rsidR="00ED615C" w:rsidRPr="00D43652" w:rsidRDefault="00ED615C" w:rsidP="00625DD9">
            <w:pPr>
              <w:pStyle w:val="ListParagraph"/>
              <w:spacing w:before="60" w:line="276" w:lineRule="auto"/>
              <w:jc w:val="both"/>
              <w:rPr>
                <w:i/>
                <w:lang w:val="ro-RO"/>
              </w:rPr>
            </w:pPr>
            <w:r w:rsidRPr="00D43652">
              <w:rPr>
                <w:i/>
                <w:lang w:val="ro-RO"/>
              </w:rPr>
              <w:t>Sunt prezentate în mod clar rezultatele proiectului prin indicatorii de realizare imediată și a indicatorilor fizici propuși pentru monitorizarea progresului în implementare</w:t>
            </w:r>
          </w:p>
          <w:p w14:paraId="0293F212" w14:textId="77777777" w:rsidR="00ED615C" w:rsidRPr="00D43652" w:rsidRDefault="00ED615C" w:rsidP="00625DD9">
            <w:pPr>
              <w:spacing w:before="60" w:line="276" w:lineRule="auto"/>
              <w:ind w:left="720"/>
              <w:jc w:val="both"/>
              <w:rPr>
                <w:lang w:val="ro-RO"/>
              </w:rPr>
            </w:pPr>
            <w:r w:rsidRPr="00D43652">
              <w:rPr>
                <w:lang w:val="ro-RO"/>
              </w:rPr>
              <w:t xml:space="preserve">Matricea Cadru Logic, Anexa 2 din cererea de finanțare </w:t>
            </w:r>
          </w:p>
          <w:p w14:paraId="00BA4D3F" w14:textId="77777777" w:rsidR="00ED615C" w:rsidRPr="00D43652" w:rsidRDefault="00ED615C" w:rsidP="00625DD9">
            <w:pPr>
              <w:spacing w:before="60" w:line="276" w:lineRule="auto"/>
              <w:ind w:left="720"/>
              <w:jc w:val="both"/>
              <w:rPr>
                <w:lang w:val="ro-RO"/>
              </w:rPr>
            </w:pPr>
            <w:r w:rsidRPr="00D43652">
              <w:rPr>
                <w:i/>
                <w:lang w:val="ro-RO"/>
              </w:rPr>
              <w:t>(se va urmări completarea indicatorilor de realizare și indicatorilor fizici, asigurarea caracterului măsurabil al acestora și corelarea cu activitățile propuse)</w:t>
            </w:r>
          </w:p>
        </w:tc>
        <w:tc>
          <w:tcPr>
            <w:tcW w:w="1074" w:type="dxa"/>
          </w:tcPr>
          <w:p w14:paraId="06321FEB"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5</w:t>
            </w:r>
          </w:p>
        </w:tc>
        <w:tc>
          <w:tcPr>
            <w:tcW w:w="1074" w:type="dxa"/>
          </w:tcPr>
          <w:p w14:paraId="4BFF1D0E"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1CA679FC" w14:textId="77777777" w:rsidTr="00FB4FA4">
        <w:tc>
          <w:tcPr>
            <w:tcW w:w="9072" w:type="dxa"/>
          </w:tcPr>
          <w:p w14:paraId="51B5A4FD" w14:textId="77777777" w:rsidR="00ED615C" w:rsidRPr="00D43652" w:rsidRDefault="00ED615C" w:rsidP="00625DD9">
            <w:pPr>
              <w:spacing w:before="60" w:line="276" w:lineRule="auto"/>
              <w:jc w:val="both"/>
              <w:rPr>
                <w:lang w:val="ro-RO"/>
              </w:rPr>
            </w:pPr>
            <w:r w:rsidRPr="00D43652">
              <w:rPr>
                <w:lang w:val="ro-RO"/>
              </w:rPr>
              <w:t>2.4.</w:t>
            </w:r>
            <w:r w:rsidRPr="00D43652">
              <w:rPr>
                <w:lang w:val="ro-RO"/>
              </w:rPr>
              <w:tab/>
              <w:t>Fezabilitate tehnică a proiectului</w:t>
            </w:r>
          </w:p>
          <w:p w14:paraId="408756C7" w14:textId="77777777" w:rsidR="00ED615C" w:rsidRPr="00D43652" w:rsidRDefault="00ED615C" w:rsidP="00625DD9">
            <w:pPr>
              <w:pStyle w:val="ListParagraph"/>
              <w:spacing w:before="60" w:line="276" w:lineRule="auto"/>
              <w:jc w:val="both"/>
              <w:rPr>
                <w:i/>
                <w:lang w:val="ro-RO"/>
              </w:rPr>
            </w:pPr>
            <w:r w:rsidRPr="00D43652">
              <w:rPr>
                <w:i/>
                <w:lang w:val="ro-RO"/>
              </w:rPr>
              <w:t>Propunerea de proiect este clară, coerentă, realistă şi fezabilă (cu referire la operațiunile propuse, termenele de realizare) și se bazează pe o analiză de opțiuni fundamentată corect și pe o nevoie corect estimată a investițiilor în termeni de capacități, extinderi şi reabilitări, îmbunătățiri ale sistemului de operare existent, în corelare cu evoluția cererii.</w:t>
            </w:r>
          </w:p>
          <w:p w14:paraId="2318D41B" w14:textId="77777777" w:rsidR="00ED615C" w:rsidRPr="00D43652" w:rsidRDefault="00ED615C" w:rsidP="00625DD9">
            <w:pPr>
              <w:spacing w:before="60" w:after="120" w:line="276" w:lineRule="auto"/>
              <w:ind w:left="720"/>
              <w:jc w:val="both"/>
              <w:rPr>
                <w:i/>
                <w:lang w:val="ro-RO"/>
              </w:rPr>
            </w:pPr>
            <w:r w:rsidRPr="00D43652">
              <w:rPr>
                <w:lang w:val="ro-RO"/>
              </w:rPr>
              <w:t xml:space="preserve">Secțiunea 2.4 și 2.3.3 din cererea de finanțare și Studiu de Fezabilitate </w:t>
            </w:r>
            <w:r w:rsidRPr="00D43652">
              <w:rPr>
                <w:i/>
                <w:lang w:val="ro-RO"/>
              </w:rPr>
              <w:t>(se vor evalua următoarele:</w:t>
            </w:r>
          </w:p>
          <w:p w14:paraId="0A8DD20C" w14:textId="77777777" w:rsidR="00ED615C" w:rsidRPr="00D43652" w:rsidRDefault="00ED615C" w:rsidP="00625DD9">
            <w:pPr>
              <w:pStyle w:val="ListParagraph"/>
              <w:numPr>
                <w:ilvl w:val="0"/>
                <w:numId w:val="69"/>
              </w:numPr>
              <w:spacing w:line="276" w:lineRule="auto"/>
              <w:jc w:val="both"/>
              <w:rPr>
                <w:i/>
                <w:lang w:val="ro-RO"/>
              </w:rPr>
            </w:pPr>
            <w:r w:rsidRPr="00D43652">
              <w:rPr>
                <w:i/>
                <w:lang w:val="ro-RO"/>
              </w:rPr>
              <w:t>investițiile propuse sunt clar descrise, justificate pe baza unor analize de opțiuni, fezabile din punct de vedere instituțional, tehnic, de mediu și corelate cu indicatorii fizici și calendarul proiectului</w:t>
            </w:r>
          </w:p>
          <w:p w14:paraId="7DBFDFB6" w14:textId="77777777" w:rsidR="00ED615C" w:rsidRPr="00D43652" w:rsidRDefault="00ED615C" w:rsidP="00625DD9">
            <w:pPr>
              <w:pStyle w:val="ListParagraph"/>
              <w:numPr>
                <w:ilvl w:val="0"/>
                <w:numId w:val="69"/>
              </w:numPr>
              <w:spacing w:line="276" w:lineRule="auto"/>
              <w:jc w:val="both"/>
              <w:rPr>
                <w:i/>
                <w:lang w:val="ro-RO"/>
              </w:rPr>
            </w:pPr>
            <w:r w:rsidRPr="00D43652">
              <w:rPr>
                <w:i/>
                <w:lang w:val="ro-RO"/>
              </w:rPr>
              <w:t xml:space="preserve">analiza cererii a fost realizată pe baza unor estimări viabile și în concordanță cu principalele tendințe demografice și evoluții în sectorul respectiv, care </w:t>
            </w:r>
            <w:r w:rsidRPr="00D43652">
              <w:rPr>
                <w:i/>
                <w:lang w:val="ro-RO"/>
              </w:rPr>
              <w:lastRenderedPageBreak/>
              <w:t>justifică necesitatea proiectului și capacitatea dotărilor proiectului.</w:t>
            </w:r>
          </w:p>
          <w:p w14:paraId="44F642A7" w14:textId="77777777" w:rsidR="00ED615C" w:rsidRPr="00D43652" w:rsidRDefault="00ED615C" w:rsidP="00625DD9">
            <w:pPr>
              <w:pStyle w:val="ListParagraph"/>
              <w:numPr>
                <w:ilvl w:val="0"/>
                <w:numId w:val="69"/>
              </w:numPr>
              <w:spacing w:line="276" w:lineRule="auto"/>
              <w:jc w:val="both"/>
              <w:rPr>
                <w:i/>
                <w:lang w:val="ro-RO"/>
              </w:rPr>
            </w:pPr>
            <w:r w:rsidRPr="00D43652">
              <w:rPr>
                <w:i/>
                <w:lang w:val="ro-RO"/>
              </w:rPr>
              <w:t>cea mai bună opțiune selectată pentru implementare, inclusiv justificarea opțiunii alese, se bazează pe o analiză de opțiuni unde au fost analizate principalele alternative</w:t>
            </w:r>
          </w:p>
          <w:p w14:paraId="3667CC1F" w14:textId="77777777" w:rsidR="00ED615C" w:rsidRPr="00D43652" w:rsidRDefault="00ED615C" w:rsidP="00625DD9">
            <w:pPr>
              <w:pStyle w:val="ListParagraph"/>
              <w:numPr>
                <w:ilvl w:val="0"/>
                <w:numId w:val="69"/>
              </w:numPr>
              <w:spacing w:line="276" w:lineRule="auto"/>
              <w:jc w:val="both"/>
              <w:rPr>
                <w:i/>
                <w:lang w:val="ro-RO"/>
              </w:rPr>
            </w:pPr>
            <w:r w:rsidRPr="00D43652">
              <w:rPr>
                <w:i/>
                <w:lang w:val="ro-RO"/>
              </w:rPr>
              <w:t>caracterul adecvat al tehnologiei propuse pentru proiect și capacitatea beneficiarului final de a asigura sustenabilitatea acesteia sau, în cazul unei capacități insuficiente a beneficiarului final, prevederea unor dispoziții suficiente pentru a aduce capacitatea la nivelul necesar.</w:t>
            </w:r>
          </w:p>
          <w:p w14:paraId="470E97BB" w14:textId="77777777" w:rsidR="00ED615C" w:rsidRPr="00D43652" w:rsidRDefault="00ED615C" w:rsidP="00625DD9">
            <w:pPr>
              <w:pStyle w:val="ListParagraph"/>
              <w:numPr>
                <w:ilvl w:val="0"/>
                <w:numId w:val="69"/>
              </w:numPr>
              <w:spacing w:line="276" w:lineRule="auto"/>
              <w:jc w:val="both"/>
              <w:rPr>
                <w:b/>
                <w:lang w:val="ro-RO"/>
              </w:rPr>
            </w:pPr>
            <w:r w:rsidRPr="00D43652">
              <w:rPr>
                <w:i/>
                <w:lang w:val="ro-RO"/>
              </w:rPr>
              <w:t>proiectul este fezabil și poate fi implementat în perioada planificată pentru proiect, inclusiv gradul de obținere a avizelor / autorizațiilor necesare implementării proiectului şi data estimată cînd pot fi obținute avizele / autorizațiile</w:t>
            </w:r>
          </w:p>
        </w:tc>
        <w:tc>
          <w:tcPr>
            <w:tcW w:w="1074" w:type="dxa"/>
          </w:tcPr>
          <w:p w14:paraId="15DFABF1"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lastRenderedPageBreak/>
              <w:t>15</w:t>
            </w:r>
          </w:p>
        </w:tc>
        <w:tc>
          <w:tcPr>
            <w:tcW w:w="1074" w:type="dxa"/>
          </w:tcPr>
          <w:p w14:paraId="40D3E935"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06528EFB" w14:textId="77777777" w:rsidTr="00FB4FA4">
        <w:tc>
          <w:tcPr>
            <w:tcW w:w="9072" w:type="dxa"/>
          </w:tcPr>
          <w:p w14:paraId="39A28952" w14:textId="77777777" w:rsidR="00ED615C" w:rsidRPr="00D43652" w:rsidRDefault="00ED615C" w:rsidP="00625DD9">
            <w:pPr>
              <w:spacing w:before="60" w:line="276" w:lineRule="auto"/>
              <w:jc w:val="both"/>
              <w:rPr>
                <w:lang w:val="ro-RO"/>
              </w:rPr>
            </w:pPr>
            <w:r w:rsidRPr="00D43652">
              <w:rPr>
                <w:lang w:val="ro-RO"/>
              </w:rPr>
              <w:lastRenderedPageBreak/>
              <w:t>2.5.</w:t>
            </w:r>
            <w:r w:rsidRPr="00D43652">
              <w:rPr>
                <w:lang w:val="ro-RO"/>
              </w:rPr>
              <w:tab/>
              <w:t>Descrierea potențialelor riscuri și dificultăți în implementare</w:t>
            </w:r>
          </w:p>
          <w:p w14:paraId="2B7AE149" w14:textId="77777777" w:rsidR="00ED615C" w:rsidRPr="00D43652" w:rsidRDefault="00ED615C" w:rsidP="00625DD9">
            <w:pPr>
              <w:snapToGrid w:val="0"/>
              <w:spacing w:before="60" w:after="40" w:line="276" w:lineRule="auto"/>
              <w:ind w:left="596"/>
              <w:jc w:val="both"/>
              <w:rPr>
                <w:i/>
                <w:lang w:val="ro-RO"/>
              </w:rPr>
            </w:pPr>
            <w:r w:rsidRPr="00D43652">
              <w:rPr>
                <w:i/>
                <w:lang w:val="ro-RO"/>
              </w:rPr>
              <w:t>Potențialele dificultăți în implementarea proiectului sunt identificate şi sunt propuse măsuri de reducere sau eliminare a riscurilor</w:t>
            </w:r>
          </w:p>
          <w:p w14:paraId="242186D6" w14:textId="77777777" w:rsidR="00ED615C" w:rsidRPr="00D43652" w:rsidRDefault="00ED615C" w:rsidP="00625DD9">
            <w:pPr>
              <w:spacing w:line="276" w:lineRule="auto"/>
              <w:ind w:left="596"/>
              <w:jc w:val="both"/>
              <w:rPr>
                <w:b/>
                <w:lang w:val="ro-RO"/>
              </w:rPr>
            </w:pPr>
            <w:r w:rsidRPr="00D43652">
              <w:rPr>
                <w:lang w:val="ro-RO"/>
              </w:rPr>
              <w:t xml:space="preserve">Anexa 3 Riscurile Proiectului din cererea de finanțare </w:t>
            </w:r>
            <w:r w:rsidRPr="00D43652">
              <w:rPr>
                <w:i/>
                <w:lang w:val="ro-RO"/>
              </w:rPr>
              <w:t>(se vor urmări să fie prezentate în mod realist principalele riscuri identificate, precum și măsurile propuse pentru atenuarea acestora)</w:t>
            </w:r>
          </w:p>
        </w:tc>
        <w:tc>
          <w:tcPr>
            <w:tcW w:w="1074" w:type="dxa"/>
          </w:tcPr>
          <w:p w14:paraId="353E8700"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5</w:t>
            </w:r>
          </w:p>
        </w:tc>
        <w:tc>
          <w:tcPr>
            <w:tcW w:w="1074" w:type="dxa"/>
          </w:tcPr>
          <w:p w14:paraId="3ACDDAE0"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0C8F6819" w14:textId="77777777" w:rsidTr="00FB4FA4">
        <w:tc>
          <w:tcPr>
            <w:tcW w:w="9072" w:type="dxa"/>
          </w:tcPr>
          <w:p w14:paraId="2843F13A" w14:textId="77777777" w:rsidR="00ED615C" w:rsidRPr="00D43652" w:rsidRDefault="00ED615C" w:rsidP="00625DD9">
            <w:pPr>
              <w:spacing w:before="60" w:line="276" w:lineRule="auto"/>
              <w:jc w:val="both"/>
              <w:rPr>
                <w:lang w:val="ro-RO"/>
              </w:rPr>
            </w:pPr>
            <w:r w:rsidRPr="00D43652">
              <w:rPr>
                <w:lang w:val="ro-RO"/>
              </w:rPr>
              <w:t>2.6.</w:t>
            </w:r>
            <w:r w:rsidRPr="00D43652">
              <w:rPr>
                <w:lang w:val="ro-RO"/>
              </w:rPr>
              <w:tab/>
              <w:t xml:space="preserve">Viabilitatea economică </w:t>
            </w:r>
          </w:p>
          <w:p w14:paraId="518A00D5" w14:textId="77777777" w:rsidR="00ED615C" w:rsidRPr="00D43652" w:rsidRDefault="00ED615C" w:rsidP="00625DD9">
            <w:pPr>
              <w:snapToGrid w:val="0"/>
              <w:spacing w:before="60" w:after="40" w:line="276" w:lineRule="auto"/>
              <w:ind w:left="596"/>
              <w:jc w:val="both"/>
              <w:rPr>
                <w:i/>
                <w:lang w:val="ro-RO"/>
              </w:rPr>
            </w:pPr>
            <w:r w:rsidRPr="00D43652">
              <w:rPr>
                <w:i/>
                <w:lang w:val="ro-RO"/>
              </w:rPr>
              <w:t>Proiectul este viabil din punct de vedere economic și financiar și are efecte socio-economice pozitive</w:t>
            </w:r>
          </w:p>
          <w:p w14:paraId="364EBF26" w14:textId="77777777" w:rsidR="00ED615C" w:rsidRPr="00D43652" w:rsidRDefault="00ED615C" w:rsidP="00625DD9">
            <w:pPr>
              <w:snapToGrid w:val="0"/>
              <w:spacing w:before="60" w:after="40" w:line="276" w:lineRule="auto"/>
              <w:ind w:left="596"/>
              <w:jc w:val="both"/>
              <w:rPr>
                <w:i/>
                <w:lang w:val="ro-RO"/>
              </w:rPr>
            </w:pPr>
            <w:r w:rsidRPr="00D43652">
              <w:rPr>
                <w:lang w:val="ro-RO"/>
              </w:rPr>
              <w:t xml:space="preserve">Anexa 4 Bugetul Proiectului din cererea de finanțare și Studiu de Fezabilitate </w:t>
            </w:r>
            <w:r w:rsidRPr="00D43652">
              <w:rPr>
                <w:i/>
                <w:lang w:val="ro-RO"/>
              </w:rPr>
              <w:t>(concluziile vor fi formulate pe baza analizei cost-beneficiu, urmărindu-se ca investițiile propuse să fie sustenabile din punct de vedere al raportului cost-beneficiu), conform criteriilor de mai jos:</w:t>
            </w:r>
          </w:p>
          <w:p w14:paraId="0607F17F" w14:textId="77777777" w:rsidR="00ED615C" w:rsidRPr="00D43652" w:rsidRDefault="00ED615C" w:rsidP="00625DD9">
            <w:pPr>
              <w:snapToGrid w:val="0"/>
              <w:spacing w:before="60" w:after="40" w:line="276" w:lineRule="auto"/>
              <w:ind w:left="596"/>
              <w:jc w:val="both"/>
              <w:rPr>
                <w:i/>
                <w:lang w:val="ro-RO"/>
              </w:rPr>
            </w:pPr>
            <w:r w:rsidRPr="00D43652">
              <w:rPr>
                <w:lang w:val="ro-RO"/>
              </w:rPr>
              <w:t xml:space="preserve">Analiza financiară – </w:t>
            </w:r>
            <w:r w:rsidRPr="00D43652">
              <w:rPr>
                <w:i/>
                <w:lang w:val="ro-RO"/>
              </w:rPr>
              <w:t>se va urmări prezentarea elementelor și parametrilor utilizați în analiza cost-beneficiu și principalii indicatori ai analizei financiare, inclusiv estimarea costurilor pentru corectarea impactului negativ asupra mediului, după caz.</w:t>
            </w:r>
          </w:p>
          <w:p w14:paraId="79C83CB2" w14:textId="77777777" w:rsidR="00ED615C" w:rsidRPr="00D43652" w:rsidRDefault="00ED615C" w:rsidP="00625DD9">
            <w:pPr>
              <w:snapToGrid w:val="0"/>
              <w:spacing w:before="60" w:after="40" w:line="276" w:lineRule="auto"/>
              <w:ind w:left="596"/>
              <w:jc w:val="both"/>
              <w:rPr>
                <w:i/>
                <w:lang w:val="ro-RO"/>
              </w:rPr>
            </w:pPr>
            <w:r w:rsidRPr="00D43652">
              <w:rPr>
                <w:lang w:val="ro-RO"/>
              </w:rPr>
              <w:t xml:space="preserve">Analiza economică – </w:t>
            </w:r>
            <w:r w:rsidRPr="00D43652">
              <w:rPr>
                <w:i/>
                <w:lang w:val="ro-RO"/>
              </w:rPr>
              <w:t>se va urmări prezentarea informațiilor cu privire la beneficiile economice, indicatorii analizei economice și impactul proiectului asupra forței de muncă, precum și identificarea altor costuri și beneficii ne-cuantificabile. se va urmări dacă este prezentată strategia de tarifare.</w:t>
            </w:r>
          </w:p>
          <w:p w14:paraId="11CD7546" w14:textId="77777777" w:rsidR="00ED615C" w:rsidRPr="00D43652" w:rsidRDefault="00ED615C" w:rsidP="00625DD9">
            <w:pPr>
              <w:snapToGrid w:val="0"/>
              <w:spacing w:before="60" w:after="40" w:line="276" w:lineRule="auto"/>
              <w:ind w:left="596"/>
              <w:jc w:val="both"/>
              <w:rPr>
                <w:i/>
                <w:lang w:val="ro-RO"/>
              </w:rPr>
            </w:pPr>
            <w:r w:rsidRPr="00D43652">
              <w:rPr>
                <w:lang w:val="ro-RO"/>
              </w:rPr>
              <w:t xml:space="preserve">Analiza riscului și a senzitivității – </w:t>
            </w:r>
            <w:r w:rsidRPr="00D43652">
              <w:rPr>
                <w:i/>
                <w:lang w:val="ro-RO"/>
              </w:rPr>
              <w:t>se va urmări prezentarea informațiilor referitoare la evaluarea riscurilor și analizei de senzitivitate</w:t>
            </w:r>
            <w:r w:rsidRPr="00D43652">
              <w:rPr>
                <w:lang w:val="ro-RO"/>
              </w:rPr>
              <w:t xml:space="preserve"> </w:t>
            </w:r>
          </w:p>
        </w:tc>
        <w:tc>
          <w:tcPr>
            <w:tcW w:w="1074" w:type="dxa"/>
          </w:tcPr>
          <w:p w14:paraId="1218B49B"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15</w:t>
            </w:r>
          </w:p>
        </w:tc>
        <w:tc>
          <w:tcPr>
            <w:tcW w:w="1074" w:type="dxa"/>
          </w:tcPr>
          <w:p w14:paraId="58D55E4C"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7F02421E" w14:textId="77777777" w:rsidTr="00FB4FA4">
        <w:tc>
          <w:tcPr>
            <w:tcW w:w="9072" w:type="dxa"/>
          </w:tcPr>
          <w:p w14:paraId="74993C6E" w14:textId="77777777" w:rsidR="00ED615C" w:rsidRPr="00D43652" w:rsidRDefault="00ED615C" w:rsidP="00625DD9">
            <w:pPr>
              <w:spacing w:before="60" w:line="276" w:lineRule="auto"/>
              <w:jc w:val="both"/>
              <w:rPr>
                <w:lang w:val="ro-RO"/>
              </w:rPr>
            </w:pPr>
            <w:r w:rsidRPr="00D43652">
              <w:rPr>
                <w:lang w:val="ro-RO"/>
              </w:rPr>
              <w:t>2.7.</w:t>
            </w:r>
            <w:r w:rsidRPr="00D43652">
              <w:rPr>
                <w:lang w:val="ro-RO"/>
              </w:rPr>
              <w:tab/>
              <w:t>Propunerea de buget</w:t>
            </w:r>
          </w:p>
          <w:p w14:paraId="35B02E64" w14:textId="77777777" w:rsidR="00ED615C" w:rsidRPr="00D43652" w:rsidRDefault="00ED615C" w:rsidP="00625DD9">
            <w:pPr>
              <w:pStyle w:val="ListParagraph"/>
              <w:numPr>
                <w:ilvl w:val="0"/>
                <w:numId w:val="70"/>
              </w:numPr>
              <w:snapToGrid w:val="0"/>
              <w:spacing w:before="60" w:after="40" w:line="276" w:lineRule="auto"/>
              <w:ind w:left="906" w:hanging="283"/>
              <w:jc w:val="both"/>
              <w:rPr>
                <w:i/>
                <w:lang w:val="ro-RO"/>
              </w:rPr>
            </w:pPr>
            <w:r w:rsidRPr="00D43652">
              <w:rPr>
                <w:i/>
                <w:lang w:val="ro-RO"/>
              </w:rPr>
              <w:t>Propunerea de buget corespunde acțiunilor descrise în partea tehnică</w:t>
            </w:r>
          </w:p>
          <w:p w14:paraId="42F0717E" w14:textId="77777777" w:rsidR="00ED615C" w:rsidRPr="00D43652" w:rsidRDefault="00ED615C" w:rsidP="00625DD9">
            <w:pPr>
              <w:snapToGrid w:val="0"/>
              <w:spacing w:before="60" w:after="40" w:line="276" w:lineRule="auto"/>
              <w:ind w:left="906"/>
              <w:jc w:val="both"/>
              <w:rPr>
                <w:lang w:val="ro-RO"/>
              </w:rPr>
            </w:pPr>
            <w:r w:rsidRPr="00D43652">
              <w:rPr>
                <w:lang w:val="ro-RO"/>
              </w:rPr>
              <w:t xml:space="preserve">Anexa 1 și Anexa 4 din cererea de finanțare </w:t>
            </w:r>
            <w:r w:rsidRPr="00D43652">
              <w:rPr>
                <w:i/>
                <w:lang w:val="ro-RO"/>
              </w:rPr>
              <w:t xml:space="preserve">(se vor urmări corelarea liniilor </w:t>
            </w:r>
            <w:r w:rsidRPr="00D43652">
              <w:rPr>
                <w:i/>
                <w:lang w:val="ro-RO"/>
              </w:rPr>
              <w:lastRenderedPageBreak/>
              <w:t>bugetare cu acțiunile proiectului)</w:t>
            </w:r>
          </w:p>
          <w:p w14:paraId="1D3ECD56" w14:textId="77777777" w:rsidR="00ED615C" w:rsidRPr="00D43652" w:rsidRDefault="00ED615C" w:rsidP="00625DD9">
            <w:pPr>
              <w:pStyle w:val="ListParagraph"/>
              <w:numPr>
                <w:ilvl w:val="0"/>
                <w:numId w:val="70"/>
              </w:numPr>
              <w:snapToGrid w:val="0"/>
              <w:spacing w:before="60" w:after="40" w:line="276" w:lineRule="auto"/>
              <w:ind w:left="906" w:hanging="283"/>
              <w:jc w:val="both"/>
              <w:rPr>
                <w:i/>
                <w:lang w:val="ro-RO"/>
              </w:rPr>
            </w:pPr>
            <w:r w:rsidRPr="00D43652">
              <w:rPr>
                <w:i/>
                <w:lang w:val="ro-RO"/>
              </w:rPr>
              <w:t>Bugetul proiectului este defalcat pe categorii de cheltuieli, transparent şi coerent</w:t>
            </w:r>
          </w:p>
          <w:p w14:paraId="0D581890" w14:textId="77777777" w:rsidR="00ED615C" w:rsidRPr="00D43652" w:rsidRDefault="00ED615C" w:rsidP="00625DD9">
            <w:pPr>
              <w:snapToGrid w:val="0"/>
              <w:spacing w:before="60" w:after="40" w:line="276" w:lineRule="auto"/>
              <w:ind w:left="906"/>
              <w:jc w:val="both"/>
              <w:rPr>
                <w:i/>
                <w:lang w:val="ro-RO"/>
              </w:rPr>
            </w:pPr>
            <w:r w:rsidRPr="00D43652">
              <w:rPr>
                <w:lang w:val="ro-RO"/>
              </w:rPr>
              <w:t xml:space="preserve">Anexa 4 din cererea de finanțare </w:t>
            </w:r>
            <w:r w:rsidRPr="00D43652">
              <w:rPr>
                <w:i/>
                <w:lang w:val="ro-RO"/>
              </w:rPr>
              <w:t>(se vor urmări defalcarea bugetului pe categorii de cheltuieli, precum și modul de calculare al costurilor eligibile totale)</w:t>
            </w:r>
          </w:p>
        </w:tc>
        <w:tc>
          <w:tcPr>
            <w:tcW w:w="1074" w:type="dxa"/>
          </w:tcPr>
          <w:p w14:paraId="07B30842"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lastRenderedPageBreak/>
              <w:t>10</w:t>
            </w:r>
          </w:p>
        </w:tc>
        <w:tc>
          <w:tcPr>
            <w:tcW w:w="1074" w:type="dxa"/>
          </w:tcPr>
          <w:p w14:paraId="7A508B70"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011BFEBA" w14:textId="77777777" w:rsidTr="00FB4FA4">
        <w:tc>
          <w:tcPr>
            <w:tcW w:w="9072" w:type="dxa"/>
            <w:shd w:val="clear" w:color="auto" w:fill="AEAAAA" w:themeFill="background2" w:themeFillShade="BF"/>
          </w:tcPr>
          <w:p w14:paraId="14AF719C" w14:textId="77777777" w:rsidR="00ED615C" w:rsidRPr="00D43652" w:rsidRDefault="00ED615C" w:rsidP="00625DD9">
            <w:pPr>
              <w:pStyle w:val="Text1"/>
              <w:numPr>
                <w:ilvl w:val="0"/>
                <w:numId w:val="67"/>
              </w:numPr>
              <w:tabs>
                <w:tab w:val="left" w:pos="567"/>
                <w:tab w:val="left" w:pos="2608"/>
                <w:tab w:val="left" w:pos="3317"/>
              </w:tabs>
              <w:spacing w:after="0" w:line="276" w:lineRule="auto"/>
              <w:ind w:left="459"/>
              <w:rPr>
                <w:b/>
                <w:sz w:val="22"/>
                <w:szCs w:val="22"/>
                <w:lang w:val="ro-RO" w:eastAsia="en-GB"/>
              </w:rPr>
            </w:pPr>
            <w:r w:rsidRPr="00D43652">
              <w:rPr>
                <w:b/>
                <w:sz w:val="22"/>
                <w:szCs w:val="22"/>
                <w:lang w:val="ro-RO" w:eastAsia="en-GB"/>
              </w:rPr>
              <w:lastRenderedPageBreak/>
              <w:t>Viabilitatea proiectului (financiară şi administrativă)</w:t>
            </w:r>
          </w:p>
        </w:tc>
        <w:tc>
          <w:tcPr>
            <w:tcW w:w="1074" w:type="dxa"/>
            <w:shd w:val="clear" w:color="auto" w:fill="AEAAAA" w:themeFill="background2" w:themeFillShade="BF"/>
          </w:tcPr>
          <w:p w14:paraId="29A63920" w14:textId="77777777" w:rsidR="00ED615C" w:rsidRPr="00D43652" w:rsidRDefault="00ED615C" w:rsidP="00625DD9">
            <w:pPr>
              <w:pStyle w:val="Text1"/>
              <w:tabs>
                <w:tab w:val="left" w:pos="567"/>
                <w:tab w:val="left" w:pos="2608"/>
                <w:tab w:val="left" w:pos="3317"/>
              </w:tabs>
              <w:spacing w:after="0" w:line="276" w:lineRule="auto"/>
              <w:ind w:left="0"/>
              <w:jc w:val="center"/>
              <w:rPr>
                <w:b/>
                <w:sz w:val="22"/>
                <w:szCs w:val="22"/>
                <w:lang w:val="ro-RO" w:eastAsia="en-GB"/>
              </w:rPr>
            </w:pPr>
            <w:r w:rsidRPr="00D43652">
              <w:rPr>
                <w:b/>
                <w:sz w:val="22"/>
                <w:szCs w:val="22"/>
                <w:lang w:val="ro-RO" w:eastAsia="en-GB"/>
              </w:rPr>
              <w:t>20</w:t>
            </w:r>
          </w:p>
        </w:tc>
        <w:tc>
          <w:tcPr>
            <w:tcW w:w="1074" w:type="dxa"/>
            <w:shd w:val="clear" w:color="auto" w:fill="AEAAAA" w:themeFill="background2" w:themeFillShade="BF"/>
          </w:tcPr>
          <w:p w14:paraId="68EA5717"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249C4523" w14:textId="77777777" w:rsidTr="00FB4FA4">
        <w:tc>
          <w:tcPr>
            <w:tcW w:w="9072" w:type="dxa"/>
          </w:tcPr>
          <w:p w14:paraId="2A07D23B" w14:textId="77777777" w:rsidR="00ED615C" w:rsidRPr="00D43652" w:rsidRDefault="00ED615C" w:rsidP="00625DD9">
            <w:pPr>
              <w:spacing w:before="60" w:line="276" w:lineRule="auto"/>
              <w:ind w:left="454" w:hanging="472"/>
              <w:jc w:val="both"/>
              <w:rPr>
                <w:i/>
                <w:lang w:val="ro-RO"/>
              </w:rPr>
            </w:pPr>
            <w:r w:rsidRPr="00D43652">
              <w:rPr>
                <w:i/>
                <w:lang w:val="ro-RO"/>
              </w:rPr>
              <w:t>3.1</w:t>
            </w:r>
            <w:r w:rsidRPr="00D43652">
              <w:rPr>
                <w:lang w:val="ro-RO"/>
              </w:rPr>
              <w:tab/>
            </w:r>
            <w:r w:rsidRPr="00D43652">
              <w:rPr>
                <w:i/>
                <w:lang w:val="ro-RO"/>
              </w:rPr>
              <w:t>Solicitantul a identificat acțiunile necesare pentru asigurarea continuității proiectului</w:t>
            </w:r>
          </w:p>
          <w:p w14:paraId="0918DECE" w14:textId="77777777" w:rsidR="00ED615C" w:rsidRPr="00D43652" w:rsidRDefault="00ED615C" w:rsidP="00625DD9">
            <w:pPr>
              <w:snapToGrid w:val="0"/>
              <w:spacing w:before="60" w:after="40" w:line="276" w:lineRule="auto"/>
              <w:ind w:left="596"/>
              <w:jc w:val="both"/>
              <w:rPr>
                <w:lang w:val="ro-RO"/>
              </w:rPr>
            </w:pPr>
            <w:r w:rsidRPr="00D43652">
              <w:rPr>
                <w:lang w:val="ro-RO"/>
              </w:rPr>
              <w:t xml:space="preserve">Secțiunea 3.4.1 din cererea de finanțare </w:t>
            </w:r>
            <w:r w:rsidRPr="00D43652">
              <w:rPr>
                <w:i/>
                <w:lang w:val="ro-RO"/>
              </w:rPr>
              <w:t>(se va urmări prezentarea informațiilor referitoare acțiunile propuse după terminarea proiectului)</w:t>
            </w:r>
          </w:p>
        </w:tc>
        <w:tc>
          <w:tcPr>
            <w:tcW w:w="1074" w:type="dxa"/>
          </w:tcPr>
          <w:p w14:paraId="1A283AC0"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8</w:t>
            </w:r>
          </w:p>
        </w:tc>
        <w:tc>
          <w:tcPr>
            <w:tcW w:w="1074" w:type="dxa"/>
          </w:tcPr>
          <w:p w14:paraId="14629289"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281AEFEF" w14:textId="77777777" w:rsidTr="00FB4FA4">
        <w:tc>
          <w:tcPr>
            <w:tcW w:w="9072" w:type="dxa"/>
          </w:tcPr>
          <w:p w14:paraId="1A1503C1" w14:textId="77777777" w:rsidR="00ED615C" w:rsidRPr="00D43652" w:rsidRDefault="00ED615C" w:rsidP="00625DD9">
            <w:pPr>
              <w:spacing w:before="60" w:line="276" w:lineRule="auto"/>
              <w:ind w:left="454" w:hanging="472"/>
              <w:jc w:val="both"/>
              <w:rPr>
                <w:i/>
                <w:lang w:val="ro-RO"/>
              </w:rPr>
            </w:pPr>
            <w:r w:rsidRPr="00D43652">
              <w:rPr>
                <w:i/>
                <w:lang w:val="ro-RO"/>
              </w:rPr>
              <w:t>3.2</w:t>
            </w:r>
            <w:r w:rsidRPr="00D43652">
              <w:rPr>
                <w:lang w:val="ro-RO"/>
              </w:rPr>
              <w:tab/>
            </w:r>
            <w:r w:rsidRPr="00D43652">
              <w:rPr>
                <w:i/>
                <w:lang w:val="ro-RO"/>
              </w:rPr>
              <w:t>Solicitantul a identificat şi estimat corect disponibilitatea resurselor financiare şi umane necesare pentru asigurarea continuității proiectului</w:t>
            </w:r>
          </w:p>
          <w:p w14:paraId="333DCF81" w14:textId="77777777" w:rsidR="00ED615C" w:rsidRPr="00D43652" w:rsidRDefault="00ED615C" w:rsidP="00625DD9">
            <w:pPr>
              <w:snapToGrid w:val="0"/>
              <w:spacing w:before="60" w:after="40" w:line="276" w:lineRule="auto"/>
              <w:ind w:left="596"/>
              <w:jc w:val="both"/>
              <w:rPr>
                <w:lang w:val="ro-RO"/>
              </w:rPr>
            </w:pPr>
            <w:r w:rsidRPr="00D43652">
              <w:rPr>
                <w:lang w:val="ro-RO"/>
              </w:rPr>
              <w:t xml:space="preserve">Secțiunea 3.4.2 și 3.4.3 din cererea de finanțare </w:t>
            </w:r>
            <w:r w:rsidRPr="00D43652">
              <w:rPr>
                <w:i/>
                <w:lang w:val="ro-RO"/>
              </w:rPr>
              <w:t>(se va urmări prezentarea informațiilor referitoare la funcționarea în viitor a investiției, precum și mecanismele instituționale propuse)</w:t>
            </w:r>
          </w:p>
        </w:tc>
        <w:tc>
          <w:tcPr>
            <w:tcW w:w="1074" w:type="dxa"/>
          </w:tcPr>
          <w:p w14:paraId="654E5586"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8</w:t>
            </w:r>
          </w:p>
        </w:tc>
        <w:tc>
          <w:tcPr>
            <w:tcW w:w="1074" w:type="dxa"/>
          </w:tcPr>
          <w:p w14:paraId="0933ED15"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r w:rsidR="00ED615C" w:rsidRPr="00D43652" w14:paraId="7DDE57B6" w14:textId="77777777" w:rsidTr="00FB4FA4">
        <w:tc>
          <w:tcPr>
            <w:tcW w:w="9072" w:type="dxa"/>
          </w:tcPr>
          <w:p w14:paraId="2C736B3B" w14:textId="77777777" w:rsidR="00ED615C" w:rsidRPr="00D43652" w:rsidRDefault="00ED615C" w:rsidP="00625DD9">
            <w:pPr>
              <w:spacing w:before="60" w:line="276" w:lineRule="auto"/>
              <w:ind w:left="454" w:hanging="472"/>
              <w:jc w:val="both"/>
              <w:rPr>
                <w:i/>
                <w:lang w:val="ro-RO"/>
              </w:rPr>
            </w:pPr>
            <w:r w:rsidRPr="00D43652">
              <w:rPr>
                <w:i/>
                <w:lang w:val="ro-RO"/>
              </w:rPr>
              <w:t>3.3</w:t>
            </w:r>
            <w:r w:rsidRPr="00D43652">
              <w:rPr>
                <w:lang w:val="ro-RO"/>
              </w:rPr>
              <w:tab/>
            </w:r>
            <w:r w:rsidRPr="00D43652">
              <w:rPr>
                <w:i/>
                <w:lang w:val="ro-RO"/>
              </w:rPr>
              <w:t>Solicitantul prezintă modul în care rezultatele obținute prin proiect vor produce efecte şi după finalizarea acestuia</w:t>
            </w:r>
          </w:p>
          <w:p w14:paraId="62E5943E" w14:textId="77777777" w:rsidR="00ED615C" w:rsidRPr="00D43652" w:rsidRDefault="00ED615C" w:rsidP="00625DD9">
            <w:pPr>
              <w:snapToGrid w:val="0"/>
              <w:spacing w:before="60" w:after="40" w:line="276" w:lineRule="auto"/>
              <w:ind w:left="596"/>
              <w:jc w:val="both"/>
              <w:rPr>
                <w:b/>
                <w:lang w:val="ro-RO"/>
              </w:rPr>
            </w:pPr>
            <w:r w:rsidRPr="00D43652">
              <w:rPr>
                <w:lang w:val="ro-RO"/>
              </w:rPr>
              <w:t xml:space="preserve">Anexa 1 din cererea de finanțare </w:t>
            </w:r>
            <w:r w:rsidRPr="00D43652">
              <w:rPr>
                <w:i/>
                <w:lang w:val="ro-RO"/>
              </w:rPr>
              <w:t>(se va  urmări prezentarea informațiilor referitoare la gestionarea infrastructurii după finalizarea proiectului, utilizarea optimă a infrastructurii, alte beneficii necuantificate prin proiect etc. )</w:t>
            </w:r>
          </w:p>
        </w:tc>
        <w:tc>
          <w:tcPr>
            <w:tcW w:w="1074" w:type="dxa"/>
          </w:tcPr>
          <w:p w14:paraId="1C74F840"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r w:rsidRPr="00D43652">
              <w:rPr>
                <w:sz w:val="22"/>
                <w:szCs w:val="22"/>
                <w:lang w:val="ro-RO" w:eastAsia="en-GB"/>
              </w:rPr>
              <w:t>4</w:t>
            </w:r>
          </w:p>
        </w:tc>
        <w:tc>
          <w:tcPr>
            <w:tcW w:w="1074" w:type="dxa"/>
          </w:tcPr>
          <w:p w14:paraId="4E646E0A" w14:textId="77777777" w:rsidR="00ED615C" w:rsidRPr="00D43652" w:rsidRDefault="00ED615C" w:rsidP="00625DD9">
            <w:pPr>
              <w:pStyle w:val="Text1"/>
              <w:tabs>
                <w:tab w:val="left" w:pos="567"/>
                <w:tab w:val="left" w:pos="2608"/>
                <w:tab w:val="left" w:pos="3317"/>
              </w:tabs>
              <w:spacing w:after="0" w:line="276" w:lineRule="auto"/>
              <w:ind w:left="0"/>
              <w:jc w:val="center"/>
              <w:rPr>
                <w:sz w:val="22"/>
                <w:szCs w:val="22"/>
                <w:lang w:val="ro-RO" w:eastAsia="en-GB"/>
              </w:rPr>
            </w:pPr>
          </w:p>
        </w:tc>
      </w:tr>
    </w:tbl>
    <w:p w14:paraId="55D7D867" w14:textId="77777777" w:rsidR="00ED615C" w:rsidRPr="00D43652" w:rsidRDefault="00ED615C" w:rsidP="00625DD9">
      <w:pPr>
        <w:spacing w:line="276" w:lineRule="auto"/>
        <w:rPr>
          <w:lang w:val="ro-RO"/>
        </w:rPr>
      </w:pPr>
    </w:p>
    <w:p w14:paraId="6D679BBC" w14:textId="3650F86E" w:rsidR="00317362" w:rsidRPr="00D43652" w:rsidRDefault="00317362" w:rsidP="00625DD9">
      <w:pPr>
        <w:spacing w:after="160" w:line="276" w:lineRule="auto"/>
        <w:rPr>
          <w:lang w:val="ro-RO"/>
        </w:rPr>
      </w:pPr>
    </w:p>
    <w:p w14:paraId="23FD61A5" w14:textId="77777777" w:rsidR="00317362" w:rsidRPr="00D43652" w:rsidRDefault="00317362" w:rsidP="00625DD9">
      <w:pPr>
        <w:spacing w:line="276" w:lineRule="auto"/>
        <w:rPr>
          <w:lang w:val="ro-RO"/>
        </w:rPr>
      </w:pPr>
    </w:p>
    <w:p w14:paraId="70154277" w14:textId="7AA3B1AF" w:rsidR="00317362" w:rsidRDefault="00317362" w:rsidP="00625DD9">
      <w:pPr>
        <w:spacing w:line="276" w:lineRule="auto"/>
        <w:rPr>
          <w:lang w:val="ro-RO"/>
        </w:rPr>
      </w:pPr>
    </w:p>
    <w:p w14:paraId="7FE5A844" w14:textId="77777777" w:rsidR="006C6283" w:rsidRDefault="006C6283" w:rsidP="00625DD9">
      <w:pPr>
        <w:spacing w:line="276" w:lineRule="auto"/>
        <w:rPr>
          <w:lang w:val="ro-RO"/>
        </w:rPr>
      </w:pPr>
    </w:p>
    <w:p w14:paraId="287529D9" w14:textId="77777777" w:rsidR="006C6283" w:rsidRDefault="006C6283" w:rsidP="00625DD9">
      <w:pPr>
        <w:spacing w:line="276" w:lineRule="auto"/>
        <w:rPr>
          <w:lang w:val="ro-RO"/>
        </w:rPr>
      </w:pPr>
    </w:p>
    <w:p w14:paraId="31D32819" w14:textId="77777777" w:rsidR="006C6283" w:rsidRDefault="006C6283" w:rsidP="00625DD9">
      <w:pPr>
        <w:spacing w:line="276" w:lineRule="auto"/>
        <w:rPr>
          <w:lang w:val="ro-RO"/>
        </w:rPr>
      </w:pPr>
    </w:p>
    <w:p w14:paraId="0CB61EC0" w14:textId="77777777" w:rsidR="006C6283" w:rsidRDefault="006C6283" w:rsidP="00625DD9">
      <w:pPr>
        <w:spacing w:line="276" w:lineRule="auto"/>
        <w:rPr>
          <w:lang w:val="ro-RO"/>
        </w:rPr>
      </w:pPr>
    </w:p>
    <w:p w14:paraId="41C67328" w14:textId="77777777" w:rsidR="006C6283" w:rsidRDefault="006C6283" w:rsidP="00625DD9">
      <w:pPr>
        <w:spacing w:line="276" w:lineRule="auto"/>
        <w:rPr>
          <w:lang w:val="ro-RO"/>
        </w:rPr>
      </w:pPr>
    </w:p>
    <w:p w14:paraId="753CA357" w14:textId="77777777" w:rsidR="006C6283" w:rsidRDefault="006C6283" w:rsidP="00625DD9">
      <w:pPr>
        <w:spacing w:line="276" w:lineRule="auto"/>
        <w:rPr>
          <w:lang w:val="ro-RO"/>
        </w:rPr>
      </w:pPr>
    </w:p>
    <w:p w14:paraId="32532A55" w14:textId="77777777" w:rsidR="006C6283" w:rsidRDefault="006C6283" w:rsidP="00625DD9">
      <w:pPr>
        <w:spacing w:line="276" w:lineRule="auto"/>
        <w:rPr>
          <w:lang w:val="ro-RO"/>
        </w:rPr>
      </w:pPr>
    </w:p>
    <w:p w14:paraId="3B8BBDBF" w14:textId="77777777" w:rsidR="006C6283" w:rsidRDefault="006C6283" w:rsidP="00625DD9">
      <w:pPr>
        <w:spacing w:line="276" w:lineRule="auto"/>
        <w:rPr>
          <w:lang w:val="ro-RO"/>
        </w:rPr>
      </w:pPr>
    </w:p>
    <w:p w14:paraId="7AFB0B12" w14:textId="77777777" w:rsidR="006C6283" w:rsidRDefault="006C6283" w:rsidP="00625DD9">
      <w:pPr>
        <w:spacing w:line="276" w:lineRule="auto"/>
        <w:rPr>
          <w:lang w:val="ro-RO"/>
        </w:rPr>
      </w:pPr>
    </w:p>
    <w:p w14:paraId="0BE4A4B5" w14:textId="77777777" w:rsidR="006C6283" w:rsidRDefault="006C6283" w:rsidP="00625DD9">
      <w:pPr>
        <w:spacing w:line="276" w:lineRule="auto"/>
        <w:rPr>
          <w:lang w:val="ro-RO"/>
        </w:rPr>
      </w:pPr>
    </w:p>
    <w:p w14:paraId="5D8F6E45" w14:textId="77777777" w:rsidR="006C6283" w:rsidRDefault="006C6283" w:rsidP="00625DD9">
      <w:pPr>
        <w:spacing w:line="276" w:lineRule="auto"/>
        <w:rPr>
          <w:lang w:val="ro-RO"/>
        </w:rPr>
      </w:pPr>
    </w:p>
    <w:p w14:paraId="628647F2" w14:textId="77777777" w:rsidR="006C6283" w:rsidRDefault="006C6283" w:rsidP="00625DD9">
      <w:pPr>
        <w:spacing w:line="276" w:lineRule="auto"/>
        <w:rPr>
          <w:lang w:val="ro-RO"/>
        </w:rPr>
      </w:pPr>
    </w:p>
    <w:p w14:paraId="54830AEB" w14:textId="77777777" w:rsidR="006C6283" w:rsidRDefault="006C6283" w:rsidP="00625DD9">
      <w:pPr>
        <w:spacing w:line="276" w:lineRule="auto"/>
        <w:rPr>
          <w:lang w:val="ro-RO"/>
        </w:rPr>
      </w:pPr>
    </w:p>
    <w:p w14:paraId="18C1BEC6" w14:textId="77777777" w:rsidR="006C6283" w:rsidRPr="0070455B" w:rsidRDefault="006C6283" w:rsidP="006C6283">
      <w:pPr>
        <w:autoSpaceDE w:val="0"/>
        <w:autoSpaceDN w:val="0"/>
        <w:adjustRightInd w:val="0"/>
        <w:spacing w:line="276" w:lineRule="auto"/>
        <w:jc w:val="right"/>
        <w:rPr>
          <w:rFonts w:eastAsiaTheme="minorHAnsi"/>
          <w:b/>
          <w:bCs/>
          <w:sz w:val="28"/>
          <w:szCs w:val="28"/>
          <w:lang w:val="ro-RO" w:eastAsia="en-US"/>
        </w:rPr>
      </w:pPr>
      <w:r w:rsidRPr="0070455B">
        <w:rPr>
          <w:rFonts w:eastAsiaTheme="minorHAnsi"/>
          <w:b/>
          <w:bCs/>
          <w:sz w:val="28"/>
          <w:szCs w:val="28"/>
          <w:lang w:val="ro-RO" w:eastAsia="en-US"/>
        </w:rPr>
        <w:t xml:space="preserve">Anexa nr. 6 </w:t>
      </w:r>
    </w:p>
    <w:p w14:paraId="5BC07032" w14:textId="77777777" w:rsidR="006C6283" w:rsidRDefault="006C6283" w:rsidP="006C6283">
      <w:pPr>
        <w:jc w:val="right"/>
        <w:rPr>
          <w:rFonts w:eastAsiaTheme="minorHAnsi"/>
          <w:b/>
          <w:bCs/>
          <w:sz w:val="28"/>
          <w:szCs w:val="28"/>
          <w:lang w:val="ro-RO" w:eastAsia="en-US"/>
        </w:rPr>
      </w:pPr>
      <w:r w:rsidRPr="0070455B">
        <w:rPr>
          <w:rFonts w:eastAsiaTheme="minorHAnsi"/>
          <w:b/>
          <w:bCs/>
          <w:sz w:val="28"/>
          <w:szCs w:val="28"/>
          <w:lang w:val="ro-RO" w:eastAsia="en-US"/>
        </w:rPr>
        <w:t>la Manualul Operațional al FNDR</w:t>
      </w:r>
    </w:p>
    <w:p w14:paraId="0A727CCC" w14:textId="4170A7F4" w:rsidR="0085399A" w:rsidRPr="0085399A" w:rsidRDefault="0085399A" w:rsidP="006C6283">
      <w:pPr>
        <w:jc w:val="right"/>
        <w:rPr>
          <w:b/>
          <w:i/>
          <w:iCs/>
          <w:lang w:val="ro-RO" w:eastAsia="en-GB"/>
        </w:rPr>
      </w:pPr>
      <w:r w:rsidRPr="0085399A">
        <w:rPr>
          <w:rFonts w:eastAsiaTheme="minorHAnsi"/>
          <w:b/>
          <w:bCs/>
          <w:i/>
          <w:iCs/>
          <w:lang w:val="ro-RO" w:eastAsia="en-US"/>
        </w:rPr>
        <w:lastRenderedPageBreak/>
        <w:t>(variantă)</w:t>
      </w:r>
    </w:p>
    <w:p w14:paraId="009D05D6" w14:textId="77777777" w:rsidR="006C6283" w:rsidRDefault="006C6283" w:rsidP="006C6283">
      <w:pPr>
        <w:pStyle w:val="Heading4"/>
        <w:spacing w:before="0"/>
        <w:jc w:val="center"/>
        <w:rPr>
          <w:sz w:val="24"/>
          <w:szCs w:val="24"/>
        </w:rPr>
      </w:pPr>
    </w:p>
    <w:p w14:paraId="313D3EE5" w14:textId="77777777" w:rsidR="003147F5" w:rsidRDefault="003147F5" w:rsidP="006C6283">
      <w:pPr>
        <w:pStyle w:val="Heading4"/>
        <w:spacing w:before="0"/>
        <w:jc w:val="center"/>
        <w:rPr>
          <w:rFonts w:ascii="Times New Roman" w:hAnsi="Times New Roman" w:cs="Times New Roman"/>
          <w:b/>
          <w:i w:val="0"/>
          <w:color w:val="auto"/>
          <w:sz w:val="28"/>
          <w:szCs w:val="28"/>
        </w:rPr>
      </w:pPr>
    </w:p>
    <w:p w14:paraId="15A29349" w14:textId="77777777" w:rsidR="003147F5" w:rsidRDefault="003147F5" w:rsidP="006C6283">
      <w:pPr>
        <w:pStyle w:val="Heading4"/>
        <w:spacing w:before="0"/>
        <w:jc w:val="center"/>
        <w:rPr>
          <w:rFonts w:ascii="Times New Roman" w:hAnsi="Times New Roman" w:cs="Times New Roman"/>
          <w:b/>
          <w:i w:val="0"/>
          <w:color w:val="auto"/>
          <w:sz w:val="28"/>
          <w:szCs w:val="28"/>
        </w:rPr>
      </w:pPr>
    </w:p>
    <w:p w14:paraId="18F924EC" w14:textId="77777777" w:rsidR="003147F5" w:rsidRDefault="003147F5" w:rsidP="006C6283">
      <w:pPr>
        <w:pStyle w:val="Heading4"/>
        <w:spacing w:before="0"/>
        <w:jc w:val="center"/>
        <w:rPr>
          <w:rFonts w:ascii="Times New Roman" w:hAnsi="Times New Roman" w:cs="Times New Roman"/>
          <w:b/>
          <w:i w:val="0"/>
          <w:color w:val="auto"/>
          <w:sz w:val="28"/>
          <w:szCs w:val="28"/>
        </w:rPr>
      </w:pPr>
    </w:p>
    <w:p w14:paraId="290A3D90" w14:textId="77777777" w:rsidR="003147F5" w:rsidRDefault="003147F5" w:rsidP="006C6283">
      <w:pPr>
        <w:pStyle w:val="Heading4"/>
        <w:spacing w:before="0"/>
        <w:jc w:val="center"/>
        <w:rPr>
          <w:rFonts w:ascii="Times New Roman" w:hAnsi="Times New Roman" w:cs="Times New Roman"/>
          <w:b/>
          <w:i w:val="0"/>
          <w:color w:val="auto"/>
          <w:sz w:val="28"/>
          <w:szCs w:val="28"/>
        </w:rPr>
      </w:pPr>
    </w:p>
    <w:p w14:paraId="08E89043" w14:textId="77777777" w:rsidR="003147F5" w:rsidRDefault="003147F5" w:rsidP="006C6283">
      <w:pPr>
        <w:pStyle w:val="Heading4"/>
        <w:spacing w:before="0"/>
        <w:jc w:val="center"/>
        <w:rPr>
          <w:rFonts w:ascii="Times New Roman" w:hAnsi="Times New Roman" w:cs="Times New Roman"/>
          <w:b/>
          <w:i w:val="0"/>
          <w:color w:val="auto"/>
          <w:sz w:val="28"/>
          <w:szCs w:val="28"/>
        </w:rPr>
      </w:pPr>
    </w:p>
    <w:p w14:paraId="5CF310BD" w14:textId="77777777" w:rsidR="003147F5" w:rsidRDefault="003147F5" w:rsidP="006C6283">
      <w:pPr>
        <w:pStyle w:val="Heading4"/>
        <w:spacing w:before="0"/>
        <w:jc w:val="center"/>
        <w:rPr>
          <w:rFonts w:ascii="Times New Roman" w:hAnsi="Times New Roman" w:cs="Times New Roman"/>
          <w:b/>
          <w:i w:val="0"/>
          <w:color w:val="auto"/>
          <w:sz w:val="28"/>
          <w:szCs w:val="28"/>
        </w:rPr>
      </w:pPr>
    </w:p>
    <w:p w14:paraId="22F583CA" w14:textId="77777777" w:rsidR="006C6283" w:rsidRPr="006C6283" w:rsidRDefault="006C6283" w:rsidP="006C6283">
      <w:pPr>
        <w:pStyle w:val="Heading4"/>
        <w:spacing w:before="0"/>
        <w:jc w:val="center"/>
        <w:rPr>
          <w:rFonts w:ascii="Times New Roman" w:hAnsi="Times New Roman" w:cs="Times New Roman"/>
          <w:b/>
          <w:i w:val="0"/>
          <w:color w:val="auto"/>
          <w:sz w:val="28"/>
          <w:szCs w:val="28"/>
        </w:rPr>
      </w:pPr>
      <w:r w:rsidRPr="006C6283">
        <w:rPr>
          <w:rFonts w:ascii="Times New Roman" w:hAnsi="Times New Roman" w:cs="Times New Roman"/>
          <w:b/>
          <w:i w:val="0"/>
          <w:color w:val="auto"/>
          <w:sz w:val="28"/>
          <w:szCs w:val="28"/>
        </w:rPr>
        <w:t xml:space="preserve">Contract de finanțare a proiectului </w:t>
      </w:r>
    </w:p>
    <w:p w14:paraId="3FCD93D5" w14:textId="77777777" w:rsidR="006C6283" w:rsidRPr="006C6283" w:rsidRDefault="006C6283" w:rsidP="006C6283">
      <w:pPr>
        <w:jc w:val="center"/>
        <w:rPr>
          <w:b/>
          <w:color w:val="FF0000"/>
          <w:sz w:val="28"/>
          <w:szCs w:val="28"/>
          <w:lang w:val="ro-RO"/>
        </w:rPr>
      </w:pPr>
    </w:p>
    <w:p w14:paraId="4CAD213E" w14:textId="77777777" w:rsidR="006C6283" w:rsidRPr="00CA0985" w:rsidRDefault="006C6283" w:rsidP="006C6283">
      <w:pPr>
        <w:spacing w:line="276" w:lineRule="auto"/>
        <w:rPr>
          <w:b/>
          <w:color w:val="000000"/>
          <w:lang w:val="ro-RO"/>
        </w:rPr>
      </w:pPr>
      <w:r w:rsidRPr="0070455B">
        <w:rPr>
          <w:b/>
          <w:lang w:val="ro-RO"/>
        </w:rPr>
        <w:t>Denumirea proiectului_________________________________________</w:t>
      </w:r>
    </w:p>
    <w:p w14:paraId="28E11500" w14:textId="77777777" w:rsidR="006C6283" w:rsidRPr="00CA0985" w:rsidRDefault="006C6283" w:rsidP="006C6283">
      <w:pPr>
        <w:spacing w:line="276" w:lineRule="auto"/>
        <w:jc w:val="center"/>
        <w:rPr>
          <w:b/>
          <w:lang w:val="ro-RO"/>
        </w:rPr>
      </w:pPr>
    </w:p>
    <w:p w14:paraId="5DEF73CB" w14:textId="77777777" w:rsidR="006C6283" w:rsidRPr="00CA0985" w:rsidRDefault="006C6283" w:rsidP="006C6283">
      <w:pPr>
        <w:widowControl w:val="0"/>
        <w:jc w:val="both"/>
        <w:rPr>
          <w:b/>
          <w:lang w:val="ro-RO"/>
        </w:rPr>
      </w:pPr>
      <w:r w:rsidRPr="00CA0985">
        <w:rPr>
          <w:b/>
          <w:lang w:val="ro-RO"/>
        </w:rPr>
        <w:t xml:space="preserve">Localitatea: </w:t>
      </w:r>
      <w:r>
        <w:rPr>
          <w:b/>
          <w:lang w:val="ro-RO"/>
        </w:rPr>
        <w:t>_____________</w:t>
      </w:r>
      <w:r w:rsidRPr="00CA0985">
        <w:rPr>
          <w:b/>
          <w:lang w:val="ro-RO"/>
        </w:rPr>
        <w:tab/>
      </w:r>
      <w:r w:rsidRPr="00CA0985">
        <w:rPr>
          <w:b/>
          <w:lang w:val="ro-RO"/>
        </w:rPr>
        <w:tab/>
      </w:r>
      <w:r w:rsidRPr="00CA0985">
        <w:rPr>
          <w:b/>
          <w:lang w:val="ro-RO"/>
        </w:rPr>
        <w:tab/>
      </w:r>
      <w:r w:rsidRPr="00CA0985">
        <w:rPr>
          <w:b/>
          <w:lang w:val="ro-RO"/>
        </w:rPr>
        <w:tab/>
      </w:r>
      <w:r w:rsidRPr="00CA0985">
        <w:rPr>
          <w:b/>
          <w:lang w:val="ro-RO"/>
        </w:rPr>
        <w:tab/>
      </w:r>
      <w:r w:rsidRPr="00CA0985">
        <w:rPr>
          <w:b/>
          <w:lang w:val="ro-RO"/>
        </w:rPr>
        <w:tab/>
        <w:t xml:space="preserve">      data______________</w:t>
      </w:r>
    </w:p>
    <w:p w14:paraId="463A27EF" w14:textId="77777777" w:rsidR="006C6283" w:rsidRPr="00CA0985" w:rsidRDefault="006C6283" w:rsidP="006C6283">
      <w:pPr>
        <w:widowControl w:val="0"/>
        <w:jc w:val="both"/>
        <w:rPr>
          <w:b/>
          <w:lang w:val="ro-RO"/>
        </w:rPr>
      </w:pPr>
    </w:p>
    <w:p w14:paraId="401AD8F6" w14:textId="77777777" w:rsidR="006C6283" w:rsidRPr="00CA0985" w:rsidRDefault="006C6283" w:rsidP="006C6283">
      <w:pPr>
        <w:widowControl w:val="0"/>
        <w:jc w:val="both"/>
        <w:rPr>
          <w:b/>
          <w:lang w:val="ro-RO"/>
        </w:rPr>
      </w:pPr>
    </w:p>
    <w:p w14:paraId="610226BD" w14:textId="77777777" w:rsidR="006C6283" w:rsidRPr="00CA0985" w:rsidRDefault="006C6283" w:rsidP="006C6283">
      <w:pPr>
        <w:jc w:val="both"/>
        <w:rPr>
          <w:lang w:val="ro-RO"/>
        </w:rPr>
      </w:pPr>
      <w:r w:rsidRPr="00CA0985">
        <w:rPr>
          <w:lang w:val="ro-RO"/>
        </w:rPr>
        <w:t>Prezentul Contract este încheiat între:</w:t>
      </w:r>
    </w:p>
    <w:p w14:paraId="2A95048B" w14:textId="77777777" w:rsidR="006C6283" w:rsidRPr="00CA0985" w:rsidRDefault="006C6283" w:rsidP="006C6283">
      <w:pPr>
        <w:widowControl w:val="0"/>
        <w:jc w:val="both"/>
        <w:rPr>
          <w:b/>
          <w:lang w:val="ro-RO"/>
        </w:rPr>
      </w:pPr>
    </w:p>
    <w:p w14:paraId="31DC00D8" w14:textId="0B460A76" w:rsidR="006C6283" w:rsidRPr="00153285" w:rsidRDefault="006C6283" w:rsidP="006C6283">
      <w:pPr>
        <w:keepNext/>
        <w:widowControl w:val="0"/>
        <w:spacing w:line="276" w:lineRule="auto"/>
        <w:jc w:val="both"/>
        <w:rPr>
          <w:lang w:val="ro-RO"/>
        </w:rPr>
      </w:pPr>
      <w:r w:rsidRPr="00153285">
        <w:rPr>
          <w:lang w:val="ro-RO"/>
        </w:rPr>
        <w:t xml:space="preserve">Agenţia de Dezvoltare Regională_________, cu sediul în or.__________, str._____________, Nr. ______, denumită în continuare </w:t>
      </w:r>
      <w:r w:rsidRPr="00153285">
        <w:rPr>
          <w:color w:val="000000" w:themeColor="text1"/>
          <w:lang w:val="ro-RO"/>
        </w:rPr>
        <w:t>Co-Finanțator</w:t>
      </w:r>
      <w:r w:rsidRPr="00153285">
        <w:rPr>
          <w:lang w:val="ro-RO"/>
        </w:rPr>
        <w:t>, reprezentată de către Directorul Agenției de Dezvoltare Regională Domnul/Doamna_____________ şi Localitatea aplicant comună/oraș _________________, situat în r-nul._____________, denumită în continuare “Lider de proiect”, reprezentată de către Domnul/Doamna_____________, primarul/președintele raionului ______________, denumite în continuare „PĂRŢI”, pentru implementarea proiectului.</w:t>
      </w:r>
    </w:p>
    <w:p w14:paraId="601928B9" w14:textId="77777777" w:rsidR="006C6283" w:rsidRPr="00CA0985" w:rsidRDefault="006C6283" w:rsidP="006C6283">
      <w:pPr>
        <w:keepNext/>
        <w:widowControl w:val="0"/>
        <w:spacing w:line="276" w:lineRule="auto"/>
        <w:jc w:val="both"/>
        <w:rPr>
          <w:lang w:val="ro-RO"/>
        </w:rPr>
      </w:pPr>
    </w:p>
    <w:p w14:paraId="403C1B45" w14:textId="77777777" w:rsidR="006C6283" w:rsidRPr="00CA0985" w:rsidRDefault="006C6283" w:rsidP="006C6283">
      <w:pPr>
        <w:widowControl w:val="0"/>
        <w:ind w:left="360"/>
        <w:jc w:val="center"/>
        <w:rPr>
          <w:b/>
          <w:lang w:val="ro-RO"/>
        </w:rPr>
      </w:pPr>
      <w:r w:rsidRPr="00CA0985">
        <w:rPr>
          <w:b/>
          <w:lang w:val="ro-RO"/>
        </w:rPr>
        <w:t>I. Obiectul și scopul Contractului</w:t>
      </w:r>
    </w:p>
    <w:p w14:paraId="5CEF0CA4" w14:textId="77777777" w:rsidR="006C6283" w:rsidRPr="00CA0985" w:rsidRDefault="006C6283" w:rsidP="006C6283">
      <w:pPr>
        <w:widowControl w:val="0"/>
        <w:ind w:left="360"/>
        <w:jc w:val="center"/>
        <w:rPr>
          <w:b/>
          <w:lang w:val="ro-RO"/>
        </w:rPr>
      </w:pPr>
    </w:p>
    <w:p w14:paraId="59C4E2F7" w14:textId="77777777" w:rsidR="006C6283" w:rsidRPr="00CA0985" w:rsidRDefault="006C6283" w:rsidP="006C6283">
      <w:pPr>
        <w:spacing w:line="276" w:lineRule="auto"/>
        <w:jc w:val="both"/>
        <w:rPr>
          <w:b/>
          <w:color w:val="000000"/>
          <w:lang w:val="ro-RO"/>
        </w:rPr>
      </w:pPr>
      <w:r w:rsidRPr="00CA0985">
        <w:rPr>
          <w:b/>
          <w:lang w:val="ro-RO"/>
        </w:rPr>
        <w:t>1.1.</w:t>
      </w:r>
      <w:r w:rsidRPr="00CA0985">
        <w:rPr>
          <w:lang w:val="ro-RO"/>
        </w:rPr>
        <w:t xml:space="preserve"> Obiectul prezentului Contract îl constituie implementarea pe principii de colaborare a proiectului </w:t>
      </w:r>
      <w:r>
        <w:rPr>
          <w:b/>
          <w:color w:val="000000"/>
          <w:lang w:val="ro-RO"/>
        </w:rPr>
        <w:t>_________________________</w:t>
      </w:r>
      <w:r>
        <w:rPr>
          <w:lang w:val="ro-RO"/>
        </w:rPr>
        <w:t>.</w:t>
      </w:r>
      <w:r w:rsidRPr="00CA0985">
        <w:rPr>
          <w:lang w:val="ro-RO"/>
        </w:rPr>
        <w:t xml:space="preserve"> Proiectul a fost </w:t>
      </w:r>
      <w:r w:rsidRPr="00CA0985">
        <w:rPr>
          <w:rStyle w:val="PageNumber"/>
          <w:lang w:val="ro-RO"/>
        </w:rPr>
        <w:t xml:space="preserve">inclus în </w:t>
      </w:r>
      <w:r>
        <w:rPr>
          <w:lang w:val="ro-RO"/>
        </w:rPr>
        <w:t>Documentul Unic de P</w:t>
      </w:r>
      <w:r w:rsidRPr="00CA0985">
        <w:rPr>
          <w:lang w:val="ro-RO"/>
        </w:rPr>
        <w:t>rogram pentru anii</w:t>
      </w:r>
      <w:r>
        <w:rPr>
          <w:lang w:val="ro-RO"/>
        </w:rPr>
        <w:t>_________</w:t>
      </w:r>
      <w:r w:rsidRPr="00CA0985">
        <w:rPr>
          <w:lang w:val="ro-RO"/>
        </w:rPr>
        <w:t xml:space="preserve">, aprobat prin Hotărârea Guvernului nr. </w:t>
      </w:r>
      <w:r w:rsidRPr="000D7FF9">
        <w:rPr>
          <w:lang w:val="ro-RO"/>
        </w:rPr>
        <w:t>________</w:t>
      </w:r>
      <w:r w:rsidRPr="00CA0985">
        <w:rPr>
          <w:lang w:val="ro-RO"/>
        </w:rPr>
        <w:t>din</w:t>
      </w:r>
      <w:r>
        <w:rPr>
          <w:lang w:val="ro-RO"/>
        </w:rPr>
        <w:t>____/____</w:t>
      </w:r>
      <w:r w:rsidRPr="00CA0985">
        <w:rPr>
          <w:lang w:val="ro-RO"/>
        </w:rPr>
        <w:t xml:space="preserve">, și </w:t>
      </w:r>
      <w:r>
        <w:rPr>
          <w:lang w:val="ro-RO"/>
        </w:rPr>
        <w:t>urmează a fi</w:t>
      </w:r>
      <w:r w:rsidRPr="00CA0985">
        <w:rPr>
          <w:lang w:val="ro-RO"/>
        </w:rPr>
        <w:t xml:space="preserve"> implementat de </w:t>
      </w:r>
      <w:r>
        <w:rPr>
          <w:lang w:val="ro-RO"/>
        </w:rPr>
        <w:t>ADR ______</w:t>
      </w:r>
      <w:r w:rsidRPr="00CA0985">
        <w:rPr>
          <w:lang w:val="ro-RO"/>
        </w:rPr>
        <w:t xml:space="preserve">conform </w:t>
      </w:r>
      <w:r w:rsidRPr="00CA0985">
        <w:rPr>
          <w:color w:val="000000"/>
          <w:lang w:val="ro-RO" w:eastAsia="ro-RO"/>
        </w:rPr>
        <w:t xml:space="preserve">Deciziei Consiliului Național de Coordonare a Dezvoltării Regionale (în continuare - CNCDR) </w:t>
      </w:r>
      <w:r w:rsidRPr="00CA0985">
        <w:rPr>
          <w:lang w:val="ro-RO"/>
        </w:rPr>
        <w:t xml:space="preserve">nr. </w:t>
      </w:r>
      <w:r>
        <w:rPr>
          <w:lang w:val="ro-RO"/>
        </w:rPr>
        <w:t>____</w:t>
      </w:r>
      <w:r w:rsidRPr="00CA0985">
        <w:rPr>
          <w:lang w:val="ro-RO"/>
        </w:rPr>
        <w:t xml:space="preserve">din </w:t>
      </w:r>
      <w:r>
        <w:rPr>
          <w:lang w:val="ro-RO"/>
        </w:rPr>
        <w:t xml:space="preserve">_____/____ </w:t>
      </w:r>
      <w:r w:rsidRPr="00CA0985">
        <w:rPr>
          <w:lang w:val="ro-RO"/>
        </w:rPr>
        <w:t xml:space="preserve">și </w:t>
      </w:r>
      <w:r>
        <w:rPr>
          <w:lang w:val="ro-RO"/>
        </w:rPr>
        <w:t>a P</w:t>
      </w:r>
      <w:r w:rsidRPr="00CA0985">
        <w:rPr>
          <w:lang w:val="ro-RO"/>
        </w:rPr>
        <w:t xml:space="preserve">lanului </w:t>
      </w:r>
      <w:r>
        <w:rPr>
          <w:lang w:val="ro-RO"/>
        </w:rPr>
        <w:t xml:space="preserve">anual </w:t>
      </w:r>
      <w:r w:rsidRPr="00CA0985">
        <w:rPr>
          <w:lang w:val="ro-RO"/>
        </w:rPr>
        <w:t>de implementare</w:t>
      </w:r>
      <w:r>
        <w:rPr>
          <w:lang w:val="ro-RO"/>
        </w:rPr>
        <w:t xml:space="preserve"> a SNDR pentru anii__________</w:t>
      </w:r>
      <w:r w:rsidRPr="00CA0985">
        <w:rPr>
          <w:lang w:val="ro-RO"/>
        </w:rPr>
        <w:t>,</w:t>
      </w:r>
      <w:r w:rsidRPr="00CA0985">
        <w:rPr>
          <w:color w:val="000000"/>
          <w:lang w:val="ro-RO" w:eastAsia="ro-RO"/>
        </w:rPr>
        <w:t xml:space="preserve"> în coordonare cu Ministerul</w:t>
      </w:r>
      <w:r>
        <w:rPr>
          <w:color w:val="000000"/>
          <w:lang w:val="ro-RO" w:eastAsia="ro-RO"/>
        </w:rPr>
        <w:t xml:space="preserve"> Agriculturii, </w:t>
      </w:r>
      <w:r w:rsidRPr="00CA0985">
        <w:rPr>
          <w:color w:val="000000"/>
          <w:lang w:val="ro-RO" w:eastAsia="ro-RO"/>
        </w:rPr>
        <w:t xml:space="preserve"> Dezvoltării Regionale și </w:t>
      </w:r>
      <w:r>
        <w:rPr>
          <w:color w:val="000000"/>
          <w:lang w:val="ro-RO" w:eastAsia="ro-RO"/>
        </w:rPr>
        <w:t xml:space="preserve">Mediului </w:t>
      </w:r>
      <w:r w:rsidRPr="00CA0985">
        <w:rPr>
          <w:lang w:val="ro-RO"/>
        </w:rPr>
        <w:t>(în continuare –</w:t>
      </w:r>
      <w:r>
        <w:rPr>
          <w:lang w:val="ro-RO"/>
        </w:rPr>
        <w:t xml:space="preserve"> MADRM</w:t>
      </w:r>
      <w:r w:rsidRPr="00CA0985">
        <w:rPr>
          <w:lang w:val="ro-RO"/>
        </w:rPr>
        <w:t xml:space="preserve">) </w:t>
      </w:r>
      <w:r w:rsidRPr="00CA0985">
        <w:rPr>
          <w:color w:val="000000"/>
          <w:lang w:val="ro-RO" w:eastAsia="ro-RO"/>
        </w:rPr>
        <w:t xml:space="preserve">din sursele </w:t>
      </w:r>
      <w:r>
        <w:rPr>
          <w:color w:val="000000"/>
          <w:lang w:val="ro-RO" w:eastAsia="ro-RO"/>
        </w:rPr>
        <w:t xml:space="preserve">financiare ale </w:t>
      </w:r>
      <w:r w:rsidRPr="00CA0985">
        <w:rPr>
          <w:color w:val="000000"/>
          <w:lang w:val="ro-RO" w:eastAsia="ro-RO"/>
        </w:rPr>
        <w:t>Fondului Național pentru Dezvoltare Regională (în continuare - FNDR).</w:t>
      </w:r>
    </w:p>
    <w:p w14:paraId="71441371" w14:textId="77777777" w:rsidR="006C6283" w:rsidRPr="00CA0985" w:rsidRDefault="006C6283" w:rsidP="006C6283">
      <w:pPr>
        <w:jc w:val="both"/>
        <w:rPr>
          <w:lang w:val="ro-RO"/>
        </w:rPr>
      </w:pPr>
      <w:r w:rsidRPr="00CA0985">
        <w:rPr>
          <w:b/>
          <w:color w:val="000000"/>
          <w:lang w:val="ro-RO"/>
        </w:rPr>
        <w:t xml:space="preserve">1.2. </w:t>
      </w:r>
      <w:r w:rsidRPr="00CA0985">
        <w:rPr>
          <w:color w:val="000000"/>
          <w:lang w:val="ro-RO"/>
        </w:rPr>
        <w:t>Părțile se angajează să-și îndrepte eforturile comune spre realizarea sarcinilor de Proiect în conformitate cu prevederile prezentului Contract și condițiile de implementare stipulate în documentele elaborate și aprobate (acceptate) la etapele de inițiere și aprobare a Proiectului, inclusiv:</w:t>
      </w:r>
    </w:p>
    <w:p w14:paraId="5BAABD9A" w14:textId="77777777" w:rsidR="006C6283" w:rsidRPr="00CA0985" w:rsidRDefault="006C6283" w:rsidP="006C6283">
      <w:pPr>
        <w:keepNext/>
        <w:widowControl w:val="0"/>
        <w:tabs>
          <w:tab w:val="left" w:pos="270"/>
        </w:tabs>
        <w:jc w:val="both"/>
        <w:rPr>
          <w:color w:val="000000"/>
          <w:lang w:val="ro-RO"/>
        </w:rPr>
      </w:pPr>
      <w:r w:rsidRPr="00CA0985">
        <w:rPr>
          <w:color w:val="000000"/>
          <w:lang w:val="ro-RO"/>
        </w:rPr>
        <w:t>- Cererea completă de finanțare;</w:t>
      </w:r>
    </w:p>
    <w:p w14:paraId="403897FC" w14:textId="77777777" w:rsidR="006C6283" w:rsidRPr="00CA0985" w:rsidRDefault="006C6283" w:rsidP="006C6283">
      <w:pPr>
        <w:pStyle w:val="Text1"/>
        <w:spacing w:after="0"/>
        <w:ind w:left="0"/>
        <w:rPr>
          <w:lang w:val="ro-RO"/>
        </w:rPr>
      </w:pPr>
      <w:r w:rsidRPr="00CA0985">
        <w:rPr>
          <w:lang w:val="ro-RO"/>
        </w:rPr>
        <w:t>- Planul de implementare a Proiectului;</w:t>
      </w:r>
    </w:p>
    <w:p w14:paraId="562B6C9F" w14:textId="77777777" w:rsidR="006C6283" w:rsidRPr="00CA0985" w:rsidRDefault="006C6283" w:rsidP="006C6283">
      <w:pPr>
        <w:pStyle w:val="Text1"/>
        <w:spacing w:after="0"/>
        <w:ind w:left="0"/>
        <w:rPr>
          <w:lang w:val="ro-RO"/>
        </w:rPr>
      </w:pPr>
      <w:r w:rsidRPr="00CA0985">
        <w:rPr>
          <w:lang w:val="ro-RO"/>
        </w:rPr>
        <w:t xml:space="preserve">- </w:t>
      </w:r>
      <w:r w:rsidRPr="00CA0985">
        <w:rPr>
          <w:color w:val="000000"/>
          <w:lang w:val="ro-RO"/>
        </w:rPr>
        <w:t>Indicatorii de monitorizare.</w:t>
      </w:r>
    </w:p>
    <w:p w14:paraId="5AF2F3F1" w14:textId="77777777" w:rsidR="006C6283" w:rsidRPr="00CA0985" w:rsidRDefault="006C6283" w:rsidP="006C6283">
      <w:pPr>
        <w:pStyle w:val="Text1"/>
        <w:spacing w:after="0"/>
        <w:ind w:left="0"/>
        <w:jc w:val="center"/>
        <w:rPr>
          <w:b/>
          <w:lang w:val="ro-RO"/>
        </w:rPr>
      </w:pPr>
    </w:p>
    <w:p w14:paraId="358538C5" w14:textId="77777777" w:rsidR="006C6283" w:rsidRDefault="006C6283" w:rsidP="006C6283">
      <w:pPr>
        <w:pStyle w:val="Text1"/>
        <w:spacing w:after="0"/>
        <w:ind w:left="0"/>
        <w:jc w:val="center"/>
        <w:rPr>
          <w:b/>
          <w:bCs/>
          <w:lang w:val="ro-RO"/>
        </w:rPr>
      </w:pPr>
      <w:r w:rsidRPr="00CA0985">
        <w:rPr>
          <w:b/>
          <w:lang w:val="ro-RO"/>
        </w:rPr>
        <w:t>II. F</w:t>
      </w:r>
      <w:r w:rsidRPr="00CA0985">
        <w:rPr>
          <w:b/>
          <w:bCs/>
          <w:lang w:val="ro-RO"/>
        </w:rPr>
        <w:t xml:space="preserve">inanțarea </w:t>
      </w:r>
      <w:r w:rsidRPr="00CA0985">
        <w:rPr>
          <w:b/>
          <w:lang w:val="ro-RO"/>
        </w:rPr>
        <w:t>proiectului</w:t>
      </w:r>
      <w:r w:rsidRPr="00CA0985">
        <w:rPr>
          <w:b/>
          <w:bCs/>
          <w:lang w:val="ro-RO"/>
        </w:rPr>
        <w:t xml:space="preserve"> </w:t>
      </w:r>
    </w:p>
    <w:p w14:paraId="52DFBDB3" w14:textId="77777777" w:rsidR="006C6283" w:rsidRPr="00CA0985" w:rsidRDefault="006C6283" w:rsidP="006C6283">
      <w:pPr>
        <w:pStyle w:val="Text1"/>
        <w:spacing w:after="0"/>
        <w:ind w:left="0"/>
        <w:jc w:val="center"/>
        <w:rPr>
          <w:b/>
          <w:bCs/>
          <w:lang w:val="ro-RO"/>
        </w:rPr>
      </w:pPr>
    </w:p>
    <w:p w14:paraId="6C7D5796" w14:textId="77777777" w:rsidR="006C6283" w:rsidRDefault="006C6283" w:rsidP="006C6283">
      <w:pPr>
        <w:jc w:val="both"/>
        <w:rPr>
          <w:lang w:val="ro-RO"/>
        </w:rPr>
      </w:pPr>
      <w:r w:rsidRPr="00CA0985">
        <w:rPr>
          <w:b/>
          <w:lang w:val="ro-RO"/>
        </w:rPr>
        <w:lastRenderedPageBreak/>
        <w:t>2.1</w:t>
      </w:r>
      <w:r w:rsidRPr="00CA0985">
        <w:rPr>
          <w:lang w:val="ro-RO"/>
        </w:rPr>
        <w:t>.</w:t>
      </w:r>
      <w:r w:rsidRPr="00CA0985">
        <w:rPr>
          <w:b/>
          <w:lang w:val="ro-RO"/>
        </w:rPr>
        <w:t xml:space="preserve"> </w:t>
      </w:r>
      <w:r>
        <w:rPr>
          <w:lang w:val="ro-RO"/>
        </w:rPr>
        <w:t xml:space="preserve">Valoarea finanțării </w:t>
      </w:r>
      <w:r w:rsidRPr="00CA0985">
        <w:rPr>
          <w:lang w:val="ro-RO"/>
        </w:rPr>
        <w:t>nerambursabil</w:t>
      </w:r>
      <w:r>
        <w:rPr>
          <w:lang w:val="ro-RO"/>
        </w:rPr>
        <w:t>e</w:t>
      </w:r>
      <w:r w:rsidRPr="00CA0985">
        <w:rPr>
          <w:lang w:val="ro-RO"/>
        </w:rPr>
        <w:t xml:space="preserve"> a Proiectului din</w:t>
      </w:r>
      <w:r>
        <w:rPr>
          <w:lang w:val="ro-RO"/>
        </w:rPr>
        <w:t xml:space="preserve"> sursele</w:t>
      </w:r>
      <w:r w:rsidRPr="00CA0985">
        <w:rPr>
          <w:lang w:val="ro-RO"/>
        </w:rPr>
        <w:t xml:space="preserve"> FNDR </w:t>
      </w:r>
      <w:r>
        <w:rPr>
          <w:lang w:val="ro-RO"/>
        </w:rPr>
        <w:t xml:space="preserve">nu poate depăși </w:t>
      </w:r>
      <w:r>
        <w:rPr>
          <w:b/>
          <w:lang w:val="ro-RO"/>
        </w:rPr>
        <w:t>________</w:t>
      </w:r>
      <w:r w:rsidRPr="00955DB0">
        <w:rPr>
          <w:b/>
          <w:lang w:val="ro-RO"/>
        </w:rPr>
        <w:t>%</w:t>
      </w:r>
      <w:r>
        <w:rPr>
          <w:lang w:val="ro-RO"/>
        </w:rPr>
        <w:t xml:space="preserve"> din costul total al proiectului (costuri eligibile pentru FNDR), iar contribuția minimă obligatorie a Liderul de proiect nu poate fi mai mică de </w:t>
      </w:r>
      <w:r>
        <w:rPr>
          <w:b/>
          <w:lang w:val="ro-RO"/>
        </w:rPr>
        <w:t>________</w:t>
      </w:r>
      <w:r w:rsidRPr="006E5233">
        <w:rPr>
          <w:b/>
          <w:lang w:val="ro-RO"/>
        </w:rPr>
        <w:t>%</w:t>
      </w:r>
      <w:r w:rsidRPr="003147F5">
        <w:rPr>
          <w:lang w:val="ro-RO"/>
        </w:rPr>
        <w:t xml:space="preserve"> </w:t>
      </w:r>
      <w:r w:rsidRPr="006E5233">
        <w:rPr>
          <w:lang w:val="ro-RO"/>
        </w:rPr>
        <w:t>din costul total al proiectului</w:t>
      </w:r>
      <w:r>
        <w:rPr>
          <w:lang w:val="ro-RO"/>
        </w:rPr>
        <w:t xml:space="preserve">, conform </w:t>
      </w:r>
      <w:r w:rsidRPr="00DE7044">
        <w:rPr>
          <w:b/>
          <w:lang w:val="ro-RO"/>
        </w:rPr>
        <w:t>Anexei 1</w:t>
      </w:r>
      <w:r>
        <w:rPr>
          <w:lang w:val="ro-RO"/>
        </w:rPr>
        <w:t xml:space="preserve"> la prezentul Contract.</w:t>
      </w:r>
    </w:p>
    <w:p w14:paraId="1F961459" w14:textId="73D5F78D" w:rsidR="006C6283" w:rsidRPr="00044E4F" w:rsidRDefault="006C6283" w:rsidP="006C6283">
      <w:pPr>
        <w:jc w:val="both"/>
        <w:rPr>
          <w:i/>
          <w:color w:val="FF0000"/>
          <w:lang w:val="ro-RO"/>
        </w:rPr>
      </w:pPr>
      <w:r w:rsidRPr="00CA0985">
        <w:rPr>
          <w:b/>
          <w:lang w:val="ro-RO"/>
        </w:rPr>
        <w:t>2.2</w:t>
      </w:r>
      <w:r w:rsidRPr="00CA0985">
        <w:rPr>
          <w:lang w:val="ro-RO"/>
        </w:rPr>
        <w:t>. Valoarea totală a proiectului conform cererii de finanțare constituie</w:t>
      </w:r>
      <w:r>
        <w:rPr>
          <w:lang w:val="ro-RO"/>
        </w:rPr>
        <w:t>__________, suma solicitată de la FNDR ____________, ceea ce constituie __________</w:t>
      </w:r>
      <w:r w:rsidRPr="00CA0985">
        <w:rPr>
          <w:color w:val="FF0000"/>
          <w:lang w:val="ro-RO"/>
        </w:rPr>
        <w:t xml:space="preserve"> </w:t>
      </w:r>
      <w:r w:rsidRPr="00CA0985">
        <w:rPr>
          <w:lang w:val="ro-RO"/>
        </w:rPr>
        <w:t>% d</w:t>
      </w:r>
      <w:r>
        <w:rPr>
          <w:lang w:val="ro-RO"/>
        </w:rPr>
        <w:t>in costul total al proiectului, iar contribuția Liderul</w:t>
      </w:r>
      <w:r w:rsidR="003147F5">
        <w:rPr>
          <w:lang w:val="ro-RO"/>
        </w:rPr>
        <w:t>ui</w:t>
      </w:r>
      <w:r>
        <w:rPr>
          <w:lang w:val="ro-RO"/>
        </w:rPr>
        <w:t xml:space="preserve"> de proiect</w:t>
      </w:r>
      <w:r w:rsidRPr="00CA0985">
        <w:rPr>
          <w:lang w:val="ro-RO"/>
        </w:rPr>
        <w:t xml:space="preserve"> </w:t>
      </w:r>
      <w:r>
        <w:rPr>
          <w:lang w:val="ro-RO"/>
        </w:rPr>
        <w:t>este de__________, ceea ce constituie __________</w:t>
      </w:r>
      <w:r w:rsidRPr="00CA0985">
        <w:rPr>
          <w:lang w:val="ro-RO"/>
        </w:rPr>
        <w:t>% d</w:t>
      </w:r>
      <w:r>
        <w:rPr>
          <w:lang w:val="ro-RO"/>
        </w:rPr>
        <w:t xml:space="preserve">in costul total al proiectului. </w:t>
      </w:r>
      <w:r w:rsidRPr="00CA0985">
        <w:rPr>
          <w:lang w:val="ro-RO"/>
        </w:rPr>
        <w:t xml:space="preserve">În cazul modificării valorii totale a proiectului, prezentul </w:t>
      </w:r>
      <w:r>
        <w:rPr>
          <w:lang w:val="ro-RO"/>
        </w:rPr>
        <w:t xml:space="preserve">contract </w:t>
      </w:r>
      <w:r w:rsidRPr="00CA0985">
        <w:rPr>
          <w:lang w:val="ro-RO"/>
        </w:rPr>
        <w:t>se va modifica prin</w:t>
      </w:r>
      <w:r>
        <w:rPr>
          <w:lang w:val="ro-RO"/>
        </w:rPr>
        <w:t>tr-un</w:t>
      </w:r>
      <w:r w:rsidRPr="00CA0985">
        <w:rPr>
          <w:lang w:val="ro-RO"/>
        </w:rPr>
        <w:t xml:space="preserve"> </w:t>
      </w:r>
      <w:r>
        <w:rPr>
          <w:lang w:val="ro-RO"/>
        </w:rPr>
        <w:t xml:space="preserve">contract </w:t>
      </w:r>
      <w:r w:rsidRPr="00CA0985">
        <w:rPr>
          <w:lang w:val="ro-RO"/>
        </w:rPr>
        <w:t>adițional.</w:t>
      </w:r>
    </w:p>
    <w:p w14:paraId="5B9761BD" w14:textId="7C71C84C" w:rsidR="006C6283" w:rsidRPr="00CA0985" w:rsidRDefault="006C6283" w:rsidP="0085399A">
      <w:pPr>
        <w:jc w:val="both"/>
        <w:rPr>
          <w:lang w:val="ro-RO"/>
        </w:rPr>
      </w:pPr>
      <w:r w:rsidRPr="006E5233">
        <w:rPr>
          <w:b/>
          <w:lang w:val="ro-RO"/>
        </w:rPr>
        <w:t>2.3.</w:t>
      </w:r>
      <w:r>
        <w:rPr>
          <w:lang w:val="ro-RO"/>
        </w:rPr>
        <w:t xml:space="preserve"> </w:t>
      </w:r>
      <w:r w:rsidRPr="006E5233">
        <w:rPr>
          <w:lang w:val="ro-RO"/>
        </w:rPr>
        <w:t xml:space="preserve">Finanțarea totală nerambursabilă a Proiectului din FNDR </w:t>
      </w:r>
      <w:r w:rsidRPr="00CA0985">
        <w:rPr>
          <w:lang w:val="ro-RO"/>
        </w:rPr>
        <w:t>este de</w:t>
      </w:r>
      <w:r w:rsidRPr="00DD55CF">
        <w:rPr>
          <w:b/>
          <w:lang w:val="ro-RO"/>
        </w:rPr>
        <w:t>________</w:t>
      </w:r>
      <w:r>
        <w:rPr>
          <w:lang w:val="ro-RO"/>
        </w:rPr>
        <w:t>, conform D</w:t>
      </w:r>
      <w:r w:rsidRPr="00CA0985">
        <w:rPr>
          <w:lang w:val="ro-RO"/>
        </w:rPr>
        <w:t xml:space="preserve">eciziei CNCDR </w:t>
      </w:r>
      <w:r w:rsidRPr="00DD55CF">
        <w:rPr>
          <w:lang w:val="ro-RO"/>
        </w:rPr>
        <w:t xml:space="preserve">nr. ______din_____/_____. </w:t>
      </w:r>
      <w:r w:rsidRPr="00CA0985">
        <w:rPr>
          <w:lang w:val="ro-RO"/>
        </w:rPr>
        <w:t>Alocări</w:t>
      </w:r>
      <w:r>
        <w:rPr>
          <w:lang w:val="ro-RO"/>
        </w:rPr>
        <w:t>le anuale vor fi aprobate prin D</w:t>
      </w:r>
      <w:r w:rsidRPr="00CA0985">
        <w:rPr>
          <w:lang w:val="ro-RO"/>
        </w:rPr>
        <w:t>ecizia CNCDR. Finanțarea nerambursabilă din FNDR va asigura acoperirea cheltuielilor pentru achizițiile publice de bunuri, servicii și lucrări necesare pentru realizarea Proiectului, în limitele aprobate din FNDR. ADR este</w:t>
      </w:r>
      <w:r>
        <w:rPr>
          <w:lang w:val="ro-RO"/>
        </w:rPr>
        <w:t xml:space="preserve"> responsabilă pentru transferul surselor financiare </w:t>
      </w:r>
      <w:r w:rsidRPr="00CA0985">
        <w:rPr>
          <w:lang w:val="ro-RO"/>
        </w:rPr>
        <w:t>aprobate din FNDR</w:t>
      </w:r>
      <w:r w:rsidRPr="00CA0985" w:rsidDel="00BA4A68">
        <w:rPr>
          <w:lang w:val="ro-RO"/>
        </w:rPr>
        <w:t xml:space="preserve"> </w:t>
      </w:r>
      <w:r w:rsidRPr="00CA0985">
        <w:rPr>
          <w:lang w:val="ro-RO"/>
        </w:rPr>
        <w:t>în conformitate cu procedurile prevăzute de Regulamentul de formare și utilizare a mijloacelor FNDR, aprobat prin Hotărârea Guvernului nr.</w:t>
      </w:r>
      <w:r>
        <w:rPr>
          <w:lang w:val="ro-RO"/>
        </w:rPr>
        <w:t xml:space="preserve"> 127/ 2008 și Manualul O</w:t>
      </w:r>
      <w:r w:rsidRPr="00CA0985">
        <w:rPr>
          <w:lang w:val="ro-RO"/>
        </w:rPr>
        <w:t>perațion</w:t>
      </w:r>
      <w:r>
        <w:rPr>
          <w:lang w:val="ro-RO"/>
        </w:rPr>
        <w:t>al al FNDR</w:t>
      </w:r>
      <w:r w:rsidRPr="00CA0985">
        <w:rPr>
          <w:lang w:val="ro-RO"/>
        </w:rPr>
        <w:t>.</w:t>
      </w:r>
    </w:p>
    <w:p w14:paraId="598D6D78" w14:textId="77777777" w:rsidR="006C6283" w:rsidRPr="00CA0985" w:rsidRDefault="006C6283" w:rsidP="006C6283">
      <w:pPr>
        <w:jc w:val="both"/>
        <w:rPr>
          <w:lang w:val="ro-RO"/>
        </w:rPr>
      </w:pPr>
      <w:r w:rsidRPr="00F1715C">
        <w:rPr>
          <w:b/>
          <w:lang w:val="ro-RO"/>
        </w:rPr>
        <w:t>2.</w:t>
      </w:r>
      <w:r>
        <w:rPr>
          <w:b/>
          <w:lang w:val="ro-RO"/>
        </w:rPr>
        <w:t>4</w:t>
      </w:r>
      <w:r w:rsidRPr="00F1715C">
        <w:rPr>
          <w:b/>
          <w:lang w:val="ro-RO"/>
        </w:rPr>
        <w:t>.</w:t>
      </w:r>
      <w:r w:rsidRPr="00CA0985">
        <w:rPr>
          <w:lang w:val="ro-RO"/>
        </w:rPr>
        <w:t xml:space="preserve"> ADR este responsabilă de gestionarea corectă a resurselor financiare alocate pentru realizarea Proiectului și va asigura transferul mijloacelor financiare direct în conturile operatorilor economici contractați în </w:t>
      </w:r>
      <w:r>
        <w:rPr>
          <w:lang w:val="ro-RO"/>
        </w:rPr>
        <w:t xml:space="preserve">rezultatul </w:t>
      </w:r>
      <w:r w:rsidRPr="00CA0985">
        <w:rPr>
          <w:lang w:val="ro-RO"/>
        </w:rPr>
        <w:t>executării prin recepție a bunurilor, serviciilor și lucrărilor, conform actelor de recepție în suma corespunzătoare ofertelor financiare aprobate, în condițiile stipulate de contract.</w:t>
      </w:r>
    </w:p>
    <w:p w14:paraId="21AD7E52" w14:textId="77777777" w:rsidR="006C6283" w:rsidRDefault="006C6283" w:rsidP="006C6283">
      <w:pPr>
        <w:jc w:val="both"/>
        <w:rPr>
          <w:lang w:val="ro-RO"/>
        </w:rPr>
      </w:pPr>
      <w:r w:rsidRPr="00CA0985">
        <w:rPr>
          <w:b/>
          <w:lang w:val="ro-RO"/>
        </w:rPr>
        <w:t>2.</w:t>
      </w:r>
      <w:r>
        <w:rPr>
          <w:b/>
          <w:lang w:val="ro-RO"/>
        </w:rPr>
        <w:t>5</w:t>
      </w:r>
      <w:r w:rsidRPr="00CA0985">
        <w:rPr>
          <w:b/>
          <w:lang w:val="ro-RO"/>
        </w:rPr>
        <w:t>.</w:t>
      </w:r>
      <w:r w:rsidRPr="00CA0985">
        <w:rPr>
          <w:lang w:val="ro-RO"/>
        </w:rPr>
        <w:t xml:space="preserve"> </w:t>
      </w:r>
      <w:r>
        <w:rPr>
          <w:lang w:val="ro-RO"/>
        </w:rPr>
        <w:t xml:space="preserve">ADR </w:t>
      </w:r>
      <w:r w:rsidRPr="00CA0985">
        <w:rPr>
          <w:lang w:val="ro-RO"/>
        </w:rPr>
        <w:t>va efectua achitările finale pentru bunurile și lucrările achiziționate pentru realizarea Proiectului în baza actelor de predare-primire și proceselor verbale de execuție a lucrărilor semnate de contabilul-șef al ADR, șeful secției management proiecte al ADR, directorul ADR, Liderul de proiect și reprezentantul împuternicit de Liderul de proiect (manager de proiect).</w:t>
      </w:r>
    </w:p>
    <w:p w14:paraId="17D3CE95" w14:textId="77777777" w:rsidR="006C6283" w:rsidRDefault="006C6283" w:rsidP="006C6283">
      <w:pPr>
        <w:jc w:val="both"/>
        <w:rPr>
          <w:lang w:val="ro-RO"/>
        </w:rPr>
      </w:pPr>
      <w:r w:rsidRPr="00CA0985">
        <w:rPr>
          <w:b/>
          <w:lang w:val="ro-RO"/>
        </w:rPr>
        <w:t>2.</w:t>
      </w:r>
      <w:r>
        <w:rPr>
          <w:b/>
          <w:lang w:val="ro-RO"/>
        </w:rPr>
        <w:t>6</w:t>
      </w:r>
      <w:r w:rsidRPr="00CA0985">
        <w:rPr>
          <w:b/>
          <w:lang w:val="ro-RO"/>
        </w:rPr>
        <w:t>.</w:t>
      </w:r>
      <w:r w:rsidRPr="00CA0985">
        <w:rPr>
          <w:lang w:val="ro-RO"/>
        </w:rPr>
        <w:t xml:space="preserve"> </w:t>
      </w:r>
      <w:r w:rsidRPr="00C31D89">
        <w:rPr>
          <w:lang w:val="ro-RO"/>
        </w:rPr>
        <w:t>În cazul în care</w:t>
      </w:r>
      <w:r>
        <w:rPr>
          <w:lang w:val="ro-RO"/>
        </w:rPr>
        <w:t>,</w:t>
      </w:r>
      <w:r w:rsidRPr="00C31D89">
        <w:rPr>
          <w:lang w:val="ro-RO"/>
        </w:rPr>
        <w:t xml:space="preserve"> organismele autorizate cons</w:t>
      </w:r>
      <w:r>
        <w:rPr>
          <w:lang w:val="ro-RO"/>
        </w:rPr>
        <w:t xml:space="preserve">tată în urma controalelor că, sursele financiare ale </w:t>
      </w:r>
      <w:r w:rsidRPr="00C31D89">
        <w:rPr>
          <w:lang w:val="ro-RO"/>
        </w:rPr>
        <w:t xml:space="preserve"> Proiectului</w:t>
      </w:r>
      <w:r>
        <w:rPr>
          <w:lang w:val="ro-RO"/>
        </w:rPr>
        <w:t>, alocate din FNDR,</w:t>
      </w:r>
      <w:r w:rsidRPr="00C31D89">
        <w:rPr>
          <w:lang w:val="ro-RO"/>
        </w:rPr>
        <w:t xml:space="preserve"> au fost folosite abuziv sau contrar destinației, aceste </w:t>
      </w:r>
      <w:r>
        <w:rPr>
          <w:lang w:val="ro-RO"/>
        </w:rPr>
        <w:t xml:space="preserve">surse financiare </w:t>
      </w:r>
      <w:r w:rsidRPr="00C31D89">
        <w:rPr>
          <w:lang w:val="ro-RO"/>
        </w:rPr>
        <w:t>urmează a fi recuperate (restituite) în conformitate cu condițiile stabilite de legislația în vigoare.</w:t>
      </w:r>
    </w:p>
    <w:p w14:paraId="33A8E5D9" w14:textId="77777777" w:rsidR="006C6283" w:rsidRPr="00D85489" w:rsidRDefault="006C6283" w:rsidP="006C6283">
      <w:pPr>
        <w:jc w:val="both"/>
        <w:rPr>
          <w:lang w:val="ro-RO"/>
        </w:rPr>
      </w:pPr>
      <w:r>
        <w:rPr>
          <w:b/>
          <w:lang w:val="ro-RO"/>
        </w:rPr>
        <w:t xml:space="preserve">2.7. </w:t>
      </w:r>
      <w:r>
        <w:rPr>
          <w:lang w:val="ro-RO"/>
        </w:rPr>
        <w:t>În cazul apariţiei cheltuielilor suplimentare decît cele stipulate în punctul 2.2. al prezentului contract, volumul total al acestora v-a fi suportat (achitat) de către Liderul de proiect.</w:t>
      </w:r>
    </w:p>
    <w:p w14:paraId="718686C0" w14:textId="77777777" w:rsidR="006C6283" w:rsidRPr="00CA0985" w:rsidRDefault="006C6283" w:rsidP="006C6283">
      <w:pPr>
        <w:keepNext/>
        <w:widowControl w:val="0"/>
        <w:tabs>
          <w:tab w:val="left" w:pos="-1440"/>
          <w:tab w:val="left" w:pos="-720"/>
          <w:tab w:val="left" w:pos="0"/>
        </w:tabs>
        <w:jc w:val="center"/>
        <w:rPr>
          <w:b/>
          <w:lang w:val="ro-RO"/>
        </w:rPr>
      </w:pPr>
    </w:p>
    <w:p w14:paraId="50EC7A8C" w14:textId="77777777" w:rsidR="006C6283" w:rsidRPr="00CA0985" w:rsidRDefault="006C6283" w:rsidP="006C6283">
      <w:pPr>
        <w:keepNext/>
        <w:widowControl w:val="0"/>
        <w:tabs>
          <w:tab w:val="left" w:pos="-1440"/>
          <w:tab w:val="left" w:pos="-720"/>
          <w:tab w:val="left" w:pos="0"/>
        </w:tabs>
        <w:jc w:val="center"/>
        <w:rPr>
          <w:b/>
          <w:lang w:val="ro-RO"/>
        </w:rPr>
      </w:pPr>
      <w:r w:rsidRPr="00CA0985">
        <w:rPr>
          <w:b/>
          <w:lang w:val="ro-RO"/>
        </w:rPr>
        <w:t>III. Atribuțiile A</w:t>
      </w:r>
      <w:r>
        <w:rPr>
          <w:b/>
          <w:lang w:val="ro-RO"/>
        </w:rPr>
        <w:t xml:space="preserve">genției de Dezvoltare Regională </w:t>
      </w:r>
    </w:p>
    <w:p w14:paraId="1B261E02" w14:textId="77777777" w:rsidR="006C6283" w:rsidRPr="00CA0985" w:rsidRDefault="006C6283" w:rsidP="006C6283">
      <w:pPr>
        <w:jc w:val="both"/>
        <w:rPr>
          <w:lang w:val="ro-RO"/>
        </w:rPr>
      </w:pPr>
      <w:r w:rsidRPr="00CA0985">
        <w:rPr>
          <w:b/>
          <w:lang w:val="ro-RO"/>
        </w:rPr>
        <w:t>3.1</w:t>
      </w:r>
      <w:r w:rsidRPr="00CA0985">
        <w:rPr>
          <w:lang w:val="ro-RO"/>
        </w:rPr>
        <w:t>. Agenția este responsabilă de coordonarea generală, managementul și implementarea întregului Proiect, asigurarea condițiilor necesare pentru derularea și realizarea activităților proiectate în termenii stabiliți și în conformitate cu documentaț</w:t>
      </w:r>
      <w:r>
        <w:rPr>
          <w:lang w:val="ro-RO"/>
        </w:rPr>
        <w:t>ia p</w:t>
      </w:r>
      <w:r w:rsidRPr="00CA0985">
        <w:rPr>
          <w:lang w:val="ro-RO"/>
        </w:rPr>
        <w:t>roiectului, după cum urmează:</w:t>
      </w:r>
    </w:p>
    <w:p w14:paraId="205A01B4" w14:textId="77777777" w:rsidR="006C6283" w:rsidRPr="00CA0985" w:rsidRDefault="006C6283" w:rsidP="006C6283">
      <w:pPr>
        <w:jc w:val="both"/>
        <w:rPr>
          <w:lang w:val="ro-RO"/>
        </w:rPr>
      </w:pPr>
      <w:r w:rsidRPr="00CA0985">
        <w:rPr>
          <w:b/>
          <w:lang w:val="ro-RO"/>
        </w:rPr>
        <w:t xml:space="preserve">a) </w:t>
      </w:r>
      <w:r w:rsidRPr="00CA0985">
        <w:rPr>
          <w:lang w:val="ro-RO"/>
        </w:rPr>
        <w:t>Inițiază, organizează, conduce și supraveghează procesul achizițiilor publice preconizat</w:t>
      </w:r>
      <w:r>
        <w:rPr>
          <w:lang w:val="ro-RO"/>
        </w:rPr>
        <w:t>e pentru realizarea sarcinilor p</w:t>
      </w:r>
      <w:r w:rsidRPr="00CA0985">
        <w:rPr>
          <w:lang w:val="ro-RO"/>
        </w:rPr>
        <w:t>roiectului, în baza actelor legislative și normative cu privire la achiziț</w:t>
      </w:r>
      <w:r>
        <w:rPr>
          <w:lang w:val="ro-RO"/>
        </w:rPr>
        <w:t>iile publice;</w:t>
      </w:r>
      <w:r w:rsidRPr="00CA0985">
        <w:rPr>
          <w:lang w:val="ro-RO"/>
        </w:rPr>
        <w:t xml:space="preserve"> </w:t>
      </w:r>
    </w:p>
    <w:p w14:paraId="38001B1A" w14:textId="77777777" w:rsidR="006C6283" w:rsidRPr="00CA0985" w:rsidRDefault="006C6283" w:rsidP="006C6283">
      <w:pPr>
        <w:jc w:val="both"/>
        <w:rPr>
          <w:lang w:val="ro-RO"/>
        </w:rPr>
      </w:pPr>
      <w:r w:rsidRPr="00CA0985">
        <w:rPr>
          <w:b/>
          <w:lang w:val="ro-RO"/>
        </w:rPr>
        <w:t xml:space="preserve">b) </w:t>
      </w:r>
      <w:r w:rsidRPr="00CA0985">
        <w:rPr>
          <w:lang w:val="ro-RO"/>
        </w:rPr>
        <w:t>Formează grupul de lucru pentru achiziț</w:t>
      </w:r>
      <w:r>
        <w:rPr>
          <w:lang w:val="ro-RO"/>
        </w:rPr>
        <w:t>ii publice;</w:t>
      </w:r>
      <w:r w:rsidRPr="00CA0985">
        <w:rPr>
          <w:lang w:val="ro-RO"/>
        </w:rPr>
        <w:t xml:space="preserve"> </w:t>
      </w:r>
    </w:p>
    <w:p w14:paraId="771C7D93" w14:textId="77777777" w:rsidR="006C6283" w:rsidRPr="00CA0985" w:rsidRDefault="006C6283" w:rsidP="006C6283">
      <w:pPr>
        <w:jc w:val="both"/>
        <w:rPr>
          <w:lang w:val="ro-RO"/>
        </w:rPr>
      </w:pPr>
      <w:r w:rsidRPr="00CA0985">
        <w:rPr>
          <w:b/>
          <w:lang w:val="ro-RO"/>
        </w:rPr>
        <w:t xml:space="preserve">c) </w:t>
      </w:r>
      <w:r w:rsidRPr="00CA0985">
        <w:rPr>
          <w:lang w:val="ro-RO"/>
        </w:rPr>
        <w:t>Asigură monitorizarea și controlul executării de către operatorul economic a contractului de achiziț</w:t>
      </w:r>
      <w:r>
        <w:rPr>
          <w:lang w:val="ro-RO"/>
        </w:rPr>
        <w:t>ii;</w:t>
      </w:r>
    </w:p>
    <w:p w14:paraId="1B0A5509" w14:textId="77777777" w:rsidR="006C6283" w:rsidRPr="00CA0985" w:rsidRDefault="006C6283" w:rsidP="006C6283">
      <w:pPr>
        <w:jc w:val="both"/>
        <w:rPr>
          <w:lang w:val="ro-RO"/>
        </w:rPr>
      </w:pPr>
      <w:r w:rsidRPr="00CA0985">
        <w:rPr>
          <w:b/>
          <w:lang w:val="ro-RO"/>
        </w:rPr>
        <w:t xml:space="preserve">d) </w:t>
      </w:r>
      <w:r w:rsidRPr="00CA0985">
        <w:rPr>
          <w:lang w:val="ro-RO"/>
        </w:rPr>
        <w:t>Semnează contractele de achiziții și asigură monitorizarea și controlul executării de către operatorii economici a obligaț</w:t>
      </w:r>
      <w:r>
        <w:rPr>
          <w:lang w:val="ro-RO"/>
        </w:rPr>
        <w:t>iilor contractuale;</w:t>
      </w:r>
    </w:p>
    <w:p w14:paraId="766CEBA5" w14:textId="77777777" w:rsidR="006C6283" w:rsidRDefault="006C6283" w:rsidP="006C6283">
      <w:pPr>
        <w:jc w:val="both"/>
        <w:rPr>
          <w:lang w:val="ro-RO"/>
        </w:rPr>
      </w:pPr>
      <w:r w:rsidRPr="00CA0985">
        <w:rPr>
          <w:b/>
          <w:lang w:val="ro-RO"/>
        </w:rPr>
        <w:t xml:space="preserve">e) </w:t>
      </w:r>
      <w:r>
        <w:rPr>
          <w:lang w:val="ro-RO"/>
        </w:rPr>
        <w:t xml:space="preserve">Asigură </w:t>
      </w:r>
      <w:r w:rsidRPr="00CA0985">
        <w:rPr>
          <w:lang w:val="ro-RO"/>
        </w:rPr>
        <w:t>supravegherea tehnică în procesul</w:t>
      </w:r>
      <w:r>
        <w:rPr>
          <w:lang w:val="ro-RO"/>
        </w:rPr>
        <w:t xml:space="preserve"> de implementare a p</w:t>
      </w:r>
      <w:r w:rsidRPr="00CA0985">
        <w:rPr>
          <w:lang w:val="ro-RO"/>
        </w:rPr>
        <w:t>roiectului și desemnează în acest scop persoanele responsabile (responsabilul tehnic, experț</w:t>
      </w:r>
      <w:r>
        <w:rPr>
          <w:lang w:val="ro-RO"/>
        </w:rPr>
        <w:t>ii tehnici etc.);</w:t>
      </w:r>
    </w:p>
    <w:p w14:paraId="4B990DAE" w14:textId="77777777" w:rsidR="006C6283" w:rsidRPr="00CA0985" w:rsidRDefault="006C6283" w:rsidP="006C6283">
      <w:pPr>
        <w:jc w:val="both"/>
        <w:rPr>
          <w:lang w:val="ro-RO"/>
        </w:rPr>
      </w:pPr>
      <w:r w:rsidRPr="00D400C9">
        <w:rPr>
          <w:b/>
          <w:lang w:val="ro-RO"/>
        </w:rPr>
        <w:t>f)</w:t>
      </w:r>
      <w:r>
        <w:rPr>
          <w:lang w:val="ro-RO"/>
        </w:rPr>
        <w:t xml:space="preserve"> Să transfere mijlocele financiare pe contul beneficiarului în termenii stabiliți în contract;</w:t>
      </w:r>
    </w:p>
    <w:p w14:paraId="49AEA60D" w14:textId="77777777" w:rsidR="006C6283" w:rsidRDefault="006C6283" w:rsidP="006C6283">
      <w:pPr>
        <w:jc w:val="both"/>
        <w:rPr>
          <w:lang w:val="ro-RO"/>
        </w:rPr>
      </w:pPr>
      <w:r>
        <w:rPr>
          <w:b/>
          <w:lang w:val="ro-RO"/>
        </w:rPr>
        <w:t xml:space="preserve">g) </w:t>
      </w:r>
      <w:r w:rsidRPr="00CA0985">
        <w:rPr>
          <w:lang w:val="ro-RO"/>
        </w:rPr>
        <w:t>Asigură colaborarea cu Liderul de proiect pentru monitorizarea și controlul permanent asupra realizării indicilor de implementare a proiectului și în acest scop pune la dispoziția Beneficiarului documentele și informațiile referitoare la desfășurarea activităț</w:t>
      </w:r>
      <w:r>
        <w:rPr>
          <w:lang w:val="ro-RO"/>
        </w:rPr>
        <w:t>ilor proiectului;</w:t>
      </w:r>
    </w:p>
    <w:p w14:paraId="4C251265" w14:textId="77777777" w:rsidR="006C6283" w:rsidRDefault="006C6283" w:rsidP="006C6283">
      <w:pPr>
        <w:jc w:val="both"/>
        <w:rPr>
          <w:lang w:val="ro-RO"/>
        </w:rPr>
      </w:pPr>
      <w:r>
        <w:rPr>
          <w:b/>
          <w:lang w:val="ro-RO"/>
        </w:rPr>
        <w:t>h</w:t>
      </w:r>
      <w:r w:rsidRPr="00CA0985">
        <w:rPr>
          <w:b/>
          <w:lang w:val="ro-RO"/>
        </w:rPr>
        <w:t xml:space="preserve">) </w:t>
      </w:r>
      <w:r w:rsidRPr="00CA0985">
        <w:rPr>
          <w:lang w:val="ro-RO"/>
        </w:rPr>
        <w:t>La finalizarea proiectului, organizează ședințele comisiei de recepție la terminarea lucrărilor și recepția finală a lucrărilor și întocmește procesul verbal de recepție la terminarea lucrărilor și procesul verbal de recepție finală, în conformitate cu Hotărârea Guvernului nr. 285 din 23 mai 1996.</w:t>
      </w:r>
    </w:p>
    <w:p w14:paraId="453F8615" w14:textId="77777777" w:rsidR="006C6283" w:rsidRPr="00CA0985" w:rsidRDefault="006C6283" w:rsidP="006C6283">
      <w:pPr>
        <w:jc w:val="both"/>
        <w:rPr>
          <w:lang w:val="ro-RO"/>
        </w:rPr>
      </w:pPr>
      <w:r w:rsidRPr="00D400C9">
        <w:rPr>
          <w:b/>
          <w:lang w:val="ro-RO"/>
        </w:rPr>
        <w:lastRenderedPageBreak/>
        <w:t>i)</w:t>
      </w:r>
      <w:r>
        <w:rPr>
          <w:lang w:val="ro-RO"/>
        </w:rPr>
        <w:t xml:space="preserve"> </w:t>
      </w:r>
      <w:r w:rsidRPr="00D400C9">
        <w:rPr>
          <w:lang w:val="ro-RO"/>
        </w:rPr>
        <w:t>Să prezinte beneficiarului</w:t>
      </w:r>
      <w:r>
        <w:rPr>
          <w:b/>
          <w:lang w:val="ro-RO"/>
        </w:rPr>
        <w:t xml:space="preserve"> </w:t>
      </w:r>
      <w:r w:rsidRPr="00D400C9">
        <w:rPr>
          <w:lang w:val="ro-RO"/>
        </w:rPr>
        <w:t>în termen</w:t>
      </w:r>
      <w:r>
        <w:rPr>
          <w:b/>
          <w:lang w:val="ro-RO"/>
        </w:rPr>
        <w:t xml:space="preserve"> </w:t>
      </w:r>
      <w:r w:rsidRPr="00D400C9">
        <w:rPr>
          <w:lang w:val="ro-RO"/>
        </w:rPr>
        <w:t>de 20 de zile din momentul prezentării Raportului Final, obiecțiile sau pretențiile cu privire la realizarea proiectului</w:t>
      </w:r>
      <w:r>
        <w:rPr>
          <w:lang w:val="ro-RO"/>
        </w:rPr>
        <w:t>.</w:t>
      </w:r>
    </w:p>
    <w:p w14:paraId="3107A1DB" w14:textId="77777777" w:rsidR="006C6283" w:rsidRPr="00CA0985" w:rsidRDefault="006C6283" w:rsidP="006C6283">
      <w:pPr>
        <w:keepNext/>
        <w:widowControl w:val="0"/>
        <w:jc w:val="center"/>
        <w:rPr>
          <w:b/>
          <w:lang w:val="ro-RO"/>
        </w:rPr>
      </w:pPr>
    </w:p>
    <w:p w14:paraId="0CD91A51" w14:textId="77777777" w:rsidR="006C6283" w:rsidRPr="00CA0985" w:rsidRDefault="006C6283" w:rsidP="006C6283">
      <w:pPr>
        <w:keepNext/>
        <w:widowControl w:val="0"/>
        <w:jc w:val="center"/>
        <w:rPr>
          <w:b/>
          <w:lang w:val="ro-RO"/>
        </w:rPr>
      </w:pPr>
      <w:r w:rsidRPr="00CA0985">
        <w:rPr>
          <w:b/>
          <w:lang w:val="ro-RO"/>
        </w:rPr>
        <w:t>IV. Drepturile și obligațiile Liderului de proiect</w:t>
      </w:r>
    </w:p>
    <w:p w14:paraId="7FD33B09" w14:textId="77777777" w:rsidR="006C6283" w:rsidRPr="00CA0985" w:rsidRDefault="006C6283" w:rsidP="006C6283">
      <w:pPr>
        <w:keepNext/>
        <w:widowControl w:val="0"/>
        <w:jc w:val="both"/>
        <w:rPr>
          <w:b/>
          <w:lang w:val="ro-RO"/>
        </w:rPr>
      </w:pPr>
    </w:p>
    <w:p w14:paraId="658CCF83" w14:textId="77777777" w:rsidR="006C6283" w:rsidRPr="00CA0985" w:rsidRDefault="006C6283" w:rsidP="006C6283">
      <w:pPr>
        <w:pStyle w:val="List2"/>
        <w:keepNext/>
        <w:widowControl w:val="0"/>
        <w:ind w:left="0" w:firstLine="0"/>
        <w:jc w:val="both"/>
        <w:rPr>
          <w:rFonts w:cs="Times New Roman"/>
          <w:color w:val="262626"/>
          <w:lang w:val="ro-RO"/>
        </w:rPr>
      </w:pPr>
      <w:r w:rsidRPr="00CA0985">
        <w:rPr>
          <w:rFonts w:cs="Times New Roman"/>
          <w:b/>
          <w:lang w:val="ro-RO"/>
        </w:rPr>
        <w:t xml:space="preserve">4.1. </w:t>
      </w:r>
      <w:r w:rsidRPr="00CA0985">
        <w:rPr>
          <w:rFonts w:cs="Times New Roman"/>
          <w:lang w:val="ro-RO"/>
        </w:rPr>
        <w:t xml:space="preserve">Liderul de proiect </w:t>
      </w:r>
      <w:r>
        <w:rPr>
          <w:rFonts w:cs="Times New Roman"/>
          <w:lang w:val="ro-RO"/>
        </w:rPr>
        <w:t xml:space="preserve">are următoarele drepturi și obligații în implementarea proiectului, </w:t>
      </w:r>
      <w:r w:rsidRPr="00CA0985">
        <w:rPr>
          <w:rFonts w:cs="Times New Roman"/>
          <w:lang w:val="ro-RO"/>
        </w:rPr>
        <w:t>după cum urmează</w:t>
      </w:r>
      <w:r w:rsidRPr="00CA0985">
        <w:rPr>
          <w:rFonts w:cs="Times New Roman"/>
          <w:color w:val="262626"/>
          <w:lang w:val="ro-RO"/>
        </w:rPr>
        <w:t>:</w:t>
      </w:r>
    </w:p>
    <w:p w14:paraId="6601CF8C" w14:textId="77777777" w:rsidR="006C6283" w:rsidRDefault="006C6283" w:rsidP="006C6283">
      <w:pPr>
        <w:pStyle w:val="ListParagraph"/>
        <w:numPr>
          <w:ilvl w:val="0"/>
          <w:numId w:val="74"/>
        </w:numPr>
        <w:contextualSpacing w:val="0"/>
        <w:jc w:val="both"/>
        <w:rPr>
          <w:lang w:val="ro-RO"/>
        </w:rPr>
      </w:pPr>
      <w:r>
        <w:rPr>
          <w:lang w:val="ro-RO"/>
        </w:rPr>
        <w:t>Să depună digilență necesară pentru realizarea proiectului;</w:t>
      </w:r>
    </w:p>
    <w:p w14:paraId="6E840A78" w14:textId="69667812" w:rsidR="006C6283" w:rsidRPr="00CA0985" w:rsidRDefault="006C6283" w:rsidP="006C6283">
      <w:pPr>
        <w:pStyle w:val="ListParagraph"/>
        <w:numPr>
          <w:ilvl w:val="0"/>
          <w:numId w:val="74"/>
        </w:numPr>
        <w:contextualSpacing w:val="0"/>
        <w:jc w:val="both"/>
        <w:rPr>
          <w:lang w:val="ro-RO"/>
        </w:rPr>
      </w:pPr>
      <w:r w:rsidRPr="00CA0985">
        <w:rPr>
          <w:lang w:val="ro-RO"/>
        </w:rPr>
        <w:t>Asigură elaborarea și expertizarea documentației de proiect și de deviz, conform art. 23 din Legea nr. 721 din 02.02.1996 p</w:t>
      </w:r>
      <w:r w:rsidR="000A22E1">
        <w:rPr>
          <w:lang w:val="ro-RO"/>
        </w:rPr>
        <w:t>rivind calitatea în construcții;</w:t>
      </w:r>
      <w:r w:rsidRPr="00CA0985">
        <w:rPr>
          <w:lang w:val="ro-RO"/>
        </w:rPr>
        <w:t xml:space="preserve"> </w:t>
      </w:r>
    </w:p>
    <w:p w14:paraId="5A928AEA" w14:textId="431CF67B" w:rsidR="006C6283" w:rsidRPr="00CA0985" w:rsidRDefault="006C6283" w:rsidP="006C6283">
      <w:pPr>
        <w:pStyle w:val="ListParagraph"/>
        <w:numPr>
          <w:ilvl w:val="0"/>
          <w:numId w:val="74"/>
        </w:numPr>
        <w:contextualSpacing w:val="0"/>
        <w:jc w:val="both"/>
        <w:rPr>
          <w:lang w:val="ro-RO"/>
        </w:rPr>
      </w:pPr>
      <w:r w:rsidRPr="00CA0985">
        <w:rPr>
          <w:lang w:val="ro-RO"/>
        </w:rPr>
        <w:t>Încheie cu autorul de proiect contr</w:t>
      </w:r>
      <w:r w:rsidR="000A22E1">
        <w:rPr>
          <w:lang w:val="ro-RO"/>
        </w:rPr>
        <w:t>actul de supraveghere de autor;</w:t>
      </w:r>
    </w:p>
    <w:p w14:paraId="42E80D72" w14:textId="01BC70D1" w:rsidR="006C6283" w:rsidRDefault="00E771FA" w:rsidP="006C6283">
      <w:pPr>
        <w:pStyle w:val="ListParagraph"/>
        <w:numPr>
          <w:ilvl w:val="0"/>
          <w:numId w:val="74"/>
        </w:numPr>
        <w:contextualSpacing w:val="0"/>
        <w:jc w:val="both"/>
        <w:rPr>
          <w:lang w:val="ro-RO"/>
        </w:rPr>
      </w:pPr>
      <w:r>
        <w:rPr>
          <w:lang w:val="ro-RO"/>
        </w:rPr>
        <w:t>Să prezinte</w:t>
      </w:r>
      <w:r w:rsidR="006C6283" w:rsidRPr="00CA0985">
        <w:rPr>
          <w:lang w:val="ro-RO"/>
        </w:rPr>
        <w:t xml:space="preserve"> </w:t>
      </w:r>
      <w:r w:rsidR="006C6283">
        <w:rPr>
          <w:lang w:val="ro-RO"/>
        </w:rPr>
        <w:t xml:space="preserve">în adresa ADR </w:t>
      </w:r>
      <w:r w:rsidR="006C6283" w:rsidRPr="0085399A">
        <w:rPr>
          <w:color w:val="000000" w:themeColor="text1"/>
          <w:lang w:val="ro-RO"/>
        </w:rPr>
        <w:t>3 exemplare a proiectului tehnic</w:t>
      </w:r>
      <w:r w:rsidR="00A568BF" w:rsidRPr="0085399A">
        <w:rPr>
          <w:color w:val="000000" w:themeColor="text1"/>
          <w:lang w:val="ro-RO"/>
        </w:rPr>
        <w:t xml:space="preserve"> </w:t>
      </w:r>
      <w:r w:rsidR="006C6283" w:rsidRPr="0085399A">
        <w:rPr>
          <w:color w:val="000000" w:themeColor="text1"/>
          <w:lang w:val="ro-RO"/>
        </w:rPr>
        <w:t>și 1 exemplar al caietului de sarcini</w:t>
      </w:r>
      <w:r w:rsidR="006C6283" w:rsidRPr="00CA0985">
        <w:rPr>
          <w:lang w:val="ro-RO"/>
        </w:rPr>
        <w:t>, achitând toate cheltuielile;</w:t>
      </w:r>
    </w:p>
    <w:p w14:paraId="5A20DF66" w14:textId="37A99F6C" w:rsidR="004F22D7" w:rsidRDefault="004F22D7" w:rsidP="006C6283">
      <w:pPr>
        <w:pStyle w:val="ListParagraph"/>
        <w:numPr>
          <w:ilvl w:val="0"/>
          <w:numId w:val="74"/>
        </w:numPr>
        <w:contextualSpacing w:val="0"/>
        <w:jc w:val="both"/>
        <w:rPr>
          <w:lang w:val="ro-RO"/>
        </w:rPr>
      </w:pPr>
      <w:r>
        <w:rPr>
          <w:lang w:val="ro-RO"/>
        </w:rPr>
        <w:t>Să prezinte ulterior semnării contractului de antrepriză/servicii, un grafic pe trimestre al lucrărilor ce urmează a fi executate cu indicarea valorii aproximative a lucrărilor respective, coordonat cu o</w:t>
      </w:r>
      <w:r w:rsidR="008A1D94">
        <w:rPr>
          <w:lang w:val="ro-RO"/>
        </w:rPr>
        <w:t>p</w:t>
      </w:r>
      <w:r>
        <w:rPr>
          <w:lang w:val="ro-RO"/>
        </w:rPr>
        <w:t>eratorul economic selectat;</w:t>
      </w:r>
    </w:p>
    <w:p w14:paraId="016EA669" w14:textId="7AEC6D18" w:rsidR="004F22D7" w:rsidRDefault="004F22D7" w:rsidP="006C6283">
      <w:pPr>
        <w:pStyle w:val="ListParagraph"/>
        <w:numPr>
          <w:ilvl w:val="0"/>
          <w:numId w:val="74"/>
        </w:numPr>
        <w:contextualSpacing w:val="0"/>
        <w:jc w:val="both"/>
        <w:rPr>
          <w:lang w:val="ro-RO"/>
        </w:rPr>
      </w:pPr>
      <w:r>
        <w:rPr>
          <w:lang w:val="ro-RO"/>
        </w:rPr>
        <w:t>Să pună la dispoziția ADR, orice informații</w:t>
      </w:r>
      <w:r w:rsidR="008A1D94">
        <w:rPr>
          <w:lang w:val="ro-RO"/>
        </w:rPr>
        <w:t xml:space="preserve"> sau acte solicitate ce se referă la implementarea proiectului;</w:t>
      </w:r>
    </w:p>
    <w:p w14:paraId="5B223212" w14:textId="09E08974" w:rsidR="008A1D94" w:rsidRPr="00CA0985" w:rsidRDefault="008A1D94" w:rsidP="006C6283">
      <w:pPr>
        <w:pStyle w:val="ListParagraph"/>
        <w:numPr>
          <w:ilvl w:val="0"/>
          <w:numId w:val="74"/>
        </w:numPr>
        <w:contextualSpacing w:val="0"/>
        <w:jc w:val="both"/>
        <w:rPr>
          <w:lang w:val="ro-RO"/>
        </w:rPr>
      </w:pPr>
      <w:r>
        <w:rPr>
          <w:lang w:val="ro-RO"/>
        </w:rPr>
        <w:t>Să comunice în termen de 10 zile în adresa ADR, despre orice modificare a proiectului, alta decît cea prevăzută la litera f);</w:t>
      </w:r>
    </w:p>
    <w:p w14:paraId="5B58B178" w14:textId="77777777" w:rsidR="006C6283" w:rsidRPr="00CA0985" w:rsidRDefault="006C6283" w:rsidP="006C6283">
      <w:pPr>
        <w:pStyle w:val="ListParagraph"/>
        <w:numPr>
          <w:ilvl w:val="0"/>
          <w:numId w:val="74"/>
        </w:numPr>
        <w:contextualSpacing w:val="0"/>
        <w:jc w:val="both"/>
        <w:rPr>
          <w:lang w:val="ro-RO"/>
        </w:rPr>
      </w:pPr>
      <w:r w:rsidRPr="00CA0985">
        <w:rPr>
          <w:lang w:val="ro-RO"/>
        </w:rPr>
        <w:t>Este responsabil de calitatea documentației tehnice și de deviz;</w:t>
      </w:r>
    </w:p>
    <w:p w14:paraId="749D2760" w14:textId="77777777" w:rsidR="006C6283" w:rsidRPr="00CA0985" w:rsidRDefault="006C6283" w:rsidP="006C6283">
      <w:pPr>
        <w:pStyle w:val="ListParagraph"/>
        <w:numPr>
          <w:ilvl w:val="0"/>
          <w:numId w:val="74"/>
        </w:numPr>
        <w:contextualSpacing w:val="0"/>
        <w:jc w:val="both"/>
        <w:rPr>
          <w:lang w:val="ro-RO"/>
        </w:rPr>
      </w:pPr>
      <w:r w:rsidRPr="00CA0985">
        <w:rPr>
          <w:lang w:val="ro-RO"/>
        </w:rPr>
        <w:t>Suportă costul lucrărilor suplimentare în cadrul proiectului, în cazul apariției acestora;</w:t>
      </w:r>
    </w:p>
    <w:p w14:paraId="4BFC8576" w14:textId="77777777" w:rsidR="006C6283" w:rsidRPr="00CA0985" w:rsidRDefault="006C6283" w:rsidP="006C6283">
      <w:pPr>
        <w:pStyle w:val="ListParagraph"/>
        <w:numPr>
          <w:ilvl w:val="0"/>
          <w:numId w:val="74"/>
        </w:numPr>
        <w:contextualSpacing w:val="0"/>
        <w:jc w:val="both"/>
        <w:rPr>
          <w:lang w:val="ro-RO"/>
        </w:rPr>
      </w:pPr>
      <w:r w:rsidRPr="00CA0985">
        <w:rPr>
          <w:lang w:val="ro-RO"/>
        </w:rPr>
        <w:t>Participă la ședințele grupului de lucru pentru achiziții publice, în calitate de membru al grupului de lucru cu drept de vot, la deschiderea ofertelor,</w:t>
      </w:r>
      <w:r w:rsidRPr="00CA0985">
        <w:rPr>
          <w:b/>
          <w:lang w:val="ro-RO"/>
        </w:rPr>
        <w:t xml:space="preserve"> </w:t>
      </w:r>
      <w:r w:rsidRPr="00CA0985">
        <w:rPr>
          <w:lang w:val="ro-RO"/>
        </w:rPr>
        <w:t xml:space="preserve">semnează contractele de achiziții publice (antrepriză) și asigură monitorizarea și controlul executării de către operatorii economici a obligațiilor contractuale. </w:t>
      </w:r>
    </w:p>
    <w:p w14:paraId="3198D5D0" w14:textId="77777777" w:rsidR="006C6283" w:rsidRPr="00CA0985" w:rsidRDefault="006C6283" w:rsidP="006C6283">
      <w:pPr>
        <w:pStyle w:val="ListParagraph"/>
        <w:numPr>
          <w:ilvl w:val="0"/>
          <w:numId w:val="74"/>
        </w:numPr>
        <w:contextualSpacing w:val="0"/>
        <w:jc w:val="both"/>
        <w:rPr>
          <w:lang w:val="ro-RO"/>
        </w:rPr>
      </w:pPr>
      <w:r w:rsidRPr="00CA0985">
        <w:rPr>
          <w:lang w:val="ro-RO"/>
        </w:rPr>
        <w:t>Obține, după caz, acordul proprietarilor de terenuri private sau de stat pentru necesitățile proiectului;</w:t>
      </w:r>
    </w:p>
    <w:p w14:paraId="4F4F4D26" w14:textId="77777777" w:rsidR="006C6283" w:rsidRPr="00CA0985" w:rsidRDefault="006C6283" w:rsidP="006C6283">
      <w:pPr>
        <w:pStyle w:val="ListParagraph"/>
        <w:numPr>
          <w:ilvl w:val="0"/>
          <w:numId w:val="74"/>
        </w:numPr>
        <w:contextualSpacing w:val="0"/>
        <w:jc w:val="both"/>
        <w:rPr>
          <w:lang w:val="ro-RO"/>
        </w:rPr>
      </w:pPr>
      <w:r w:rsidRPr="00CA0985">
        <w:rPr>
          <w:lang w:val="ro-RO"/>
        </w:rPr>
        <w:t>Înregistrează bunurile formate în cadrul proiectului la organele de stat de înregistrare și solicită organelor competente emiterea autorizațiilor și a permiselor prescrise de legislație pentru darea în exploatare și funcționarea bunurilor obținute;</w:t>
      </w:r>
    </w:p>
    <w:p w14:paraId="304F9AAD" w14:textId="77777777" w:rsidR="006C6283" w:rsidRPr="00CA0985" w:rsidRDefault="006C6283" w:rsidP="006C6283">
      <w:pPr>
        <w:pStyle w:val="ListParagraph"/>
        <w:numPr>
          <w:ilvl w:val="0"/>
          <w:numId w:val="74"/>
        </w:numPr>
        <w:contextualSpacing w:val="0"/>
        <w:jc w:val="both"/>
        <w:rPr>
          <w:lang w:val="ro-RO"/>
        </w:rPr>
      </w:pPr>
      <w:r w:rsidRPr="00CA0985">
        <w:rPr>
          <w:lang w:val="ro-RO"/>
        </w:rPr>
        <w:t>Creează condițiile necesare pentru buna desfășurare a activității operatorilor economici în vederea realizării lucrărilor contractate în teritoriul administrat;</w:t>
      </w:r>
    </w:p>
    <w:p w14:paraId="78ED9997" w14:textId="444899E2" w:rsidR="006C6283" w:rsidRPr="00CA0985" w:rsidRDefault="006C6283" w:rsidP="006C6283">
      <w:pPr>
        <w:pStyle w:val="ListParagraph"/>
        <w:numPr>
          <w:ilvl w:val="0"/>
          <w:numId w:val="74"/>
        </w:numPr>
        <w:contextualSpacing w:val="0"/>
        <w:jc w:val="both"/>
        <w:rPr>
          <w:lang w:val="ro-RO"/>
        </w:rPr>
      </w:pPr>
      <w:r w:rsidRPr="00CA0985">
        <w:rPr>
          <w:lang w:val="ro-RO"/>
        </w:rPr>
        <w:t xml:space="preserve">Desemnează managerul de proiect asumându-și responsabilitatea de a remunera sau nu managerul de proiect, care este responsabil pentru conlucrarea directă cu </w:t>
      </w:r>
      <w:r>
        <w:rPr>
          <w:lang w:val="ro-RO"/>
        </w:rPr>
        <w:t>ADR</w:t>
      </w:r>
      <w:r w:rsidRPr="00CA0985">
        <w:rPr>
          <w:lang w:val="ro-RO"/>
        </w:rPr>
        <w:t xml:space="preserve"> și Partenerii de proiect și îl investește cu împuternicirile necesare; </w:t>
      </w:r>
    </w:p>
    <w:p w14:paraId="4E2A1F47" w14:textId="387209E0" w:rsidR="006C6283" w:rsidRPr="00CA0985" w:rsidRDefault="006C6283" w:rsidP="006C6283">
      <w:pPr>
        <w:pStyle w:val="ListParagraph"/>
        <w:numPr>
          <w:ilvl w:val="0"/>
          <w:numId w:val="74"/>
        </w:numPr>
        <w:contextualSpacing w:val="0"/>
        <w:jc w:val="both"/>
        <w:rPr>
          <w:lang w:val="ro-RO"/>
        </w:rPr>
      </w:pPr>
      <w:r w:rsidRPr="00CA0985">
        <w:rPr>
          <w:lang w:val="ro-RO"/>
        </w:rPr>
        <w:t>Asigură accesul persoanelor abilitate la documente și informații pentru efectuarea ver</w:t>
      </w:r>
      <w:r w:rsidR="000A22E1">
        <w:rPr>
          <w:lang w:val="ro-RO"/>
        </w:rPr>
        <w:t>ificărilor, privind realizarea p</w:t>
      </w:r>
      <w:r w:rsidRPr="00CA0985">
        <w:rPr>
          <w:lang w:val="ro-RO"/>
        </w:rPr>
        <w:t xml:space="preserve">roiectului; </w:t>
      </w:r>
    </w:p>
    <w:p w14:paraId="40FED683" w14:textId="77777777" w:rsidR="006C6283" w:rsidRPr="00CA0985" w:rsidRDefault="006C6283" w:rsidP="006C6283">
      <w:pPr>
        <w:pStyle w:val="ListParagraph"/>
        <w:numPr>
          <w:ilvl w:val="0"/>
          <w:numId w:val="74"/>
        </w:numPr>
        <w:contextualSpacing w:val="0"/>
        <w:jc w:val="both"/>
        <w:rPr>
          <w:lang w:val="ro-RO"/>
        </w:rPr>
      </w:pPr>
      <w:r w:rsidRPr="00CA0985">
        <w:rPr>
          <w:lang w:val="ro-RO"/>
        </w:rPr>
        <w:t xml:space="preserve">Asigură transparența procesului de implementare a Proiectului și difuzarea informației despre proiect prin sursele media disponibile; </w:t>
      </w:r>
    </w:p>
    <w:p w14:paraId="0B7832C4" w14:textId="7BBAE691" w:rsidR="006C6283" w:rsidRPr="00CA0985" w:rsidRDefault="006C6283" w:rsidP="006C6283">
      <w:pPr>
        <w:pStyle w:val="ListParagraph"/>
        <w:numPr>
          <w:ilvl w:val="0"/>
          <w:numId w:val="74"/>
        </w:numPr>
        <w:contextualSpacing w:val="0"/>
        <w:jc w:val="both"/>
        <w:rPr>
          <w:lang w:val="ro-RO"/>
        </w:rPr>
      </w:pPr>
      <w:r w:rsidRPr="00CA0985">
        <w:rPr>
          <w:lang w:val="ro-RO"/>
        </w:rPr>
        <w:t xml:space="preserve">Notifică la </w:t>
      </w:r>
      <w:r w:rsidR="007E4142">
        <w:rPr>
          <w:lang w:val="ro-RO"/>
        </w:rPr>
        <w:t xml:space="preserve">ADR </w:t>
      </w:r>
      <w:r w:rsidRPr="00CA0985">
        <w:rPr>
          <w:lang w:val="ro-RO"/>
        </w:rPr>
        <w:t xml:space="preserve">orice situație/eveniment, care ar putea influența modificarea termenilor de implementare a proiectului, a bugetului de proiect și a altor indicatori de performanță. </w:t>
      </w:r>
    </w:p>
    <w:p w14:paraId="1D402E25" w14:textId="0FB7B27C" w:rsidR="006C6283" w:rsidRPr="00CA0985" w:rsidRDefault="006C6283" w:rsidP="006C6283">
      <w:pPr>
        <w:pStyle w:val="ListParagraph"/>
        <w:numPr>
          <w:ilvl w:val="0"/>
          <w:numId w:val="74"/>
        </w:numPr>
        <w:contextualSpacing w:val="0"/>
        <w:jc w:val="both"/>
        <w:rPr>
          <w:lang w:val="ro-RO"/>
        </w:rPr>
      </w:pPr>
      <w:r w:rsidRPr="00CA0985">
        <w:rPr>
          <w:lang w:val="ro-RO"/>
        </w:rPr>
        <w:t>Monitorizează dinamica</w:t>
      </w:r>
      <w:r w:rsidR="000A22E1">
        <w:rPr>
          <w:lang w:val="ro-RO"/>
        </w:rPr>
        <w:t xml:space="preserve"> implementării rezultatelor de p</w:t>
      </w:r>
      <w:r w:rsidRPr="00CA0985">
        <w:rPr>
          <w:lang w:val="ro-RO"/>
        </w:rPr>
        <w:t>roiect și conlucrează cu ADR în v</w:t>
      </w:r>
      <w:r w:rsidR="000A22E1">
        <w:rPr>
          <w:lang w:val="ro-RO"/>
        </w:rPr>
        <w:t>ederea determinării impactului p</w:t>
      </w:r>
      <w:r w:rsidRPr="00CA0985">
        <w:rPr>
          <w:lang w:val="ro-RO"/>
        </w:rPr>
        <w:t>roiectului și este responsabilă de crearea cadrului instituțional necesar pentru gestionarea infrastructurii construite în urma proiectului;</w:t>
      </w:r>
    </w:p>
    <w:p w14:paraId="423709F9" w14:textId="547F82A2" w:rsidR="006C6283" w:rsidRDefault="0085399A" w:rsidP="006C6283">
      <w:pPr>
        <w:pStyle w:val="ListParagraph"/>
        <w:numPr>
          <w:ilvl w:val="0"/>
          <w:numId w:val="74"/>
        </w:numPr>
        <w:contextualSpacing w:val="0"/>
        <w:jc w:val="both"/>
        <w:rPr>
          <w:lang w:val="ro-RO"/>
        </w:rPr>
      </w:pPr>
      <w:r>
        <w:rPr>
          <w:lang w:val="ro-RO"/>
        </w:rPr>
        <w:t>Asigură adoptarea d</w:t>
      </w:r>
      <w:r w:rsidR="007E4142">
        <w:rPr>
          <w:lang w:val="ro-RO"/>
        </w:rPr>
        <w:t>eciziilor C</w:t>
      </w:r>
      <w:r w:rsidR="006C6283" w:rsidRPr="00CA0985">
        <w:rPr>
          <w:lang w:val="ro-RO"/>
        </w:rPr>
        <w:t>onsiliului local privind implementarea prezentului proiect și atribuirea/delimitarea terenurilor necesare, conform proiectului tehnic aprobat;</w:t>
      </w:r>
    </w:p>
    <w:p w14:paraId="0605EA5B" w14:textId="53E9BB44" w:rsidR="008A1D94" w:rsidRPr="00CA0985" w:rsidRDefault="008A1D94" w:rsidP="006C6283">
      <w:pPr>
        <w:pStyle w:val="ListParagraph"/>
        <w:numPr>
          <w:ilvl w:val="0"/>
          <w:numId w:val="74"/>
        </w:numPr>
        <w:contextualSpacing w:val="0"/>
        <w:jc w:val="both"/>
        <w:rPr>
          <w:lang w:val="ro-RO"/>
        </w:rPr>
      </w:pPr>
      <w:r>
        <w:rPr>
          <w:lang w:val="ro-RO"/>
        </w:rPr>
        <w:t>Să folosească mijloacele financiare alocate, strict în conformitate cu devizul de cheltuieli;</w:t>
      </w:r>
    </w:p>
    <w:p w14:paraId="548668B4" w14:textId="77777777" w:rsidR="006C6283" w:rsidRPr="00CA0985" w:rsidRDefault="006C6283" w:rsidP="006C6283">
      <w:pPr>
        <w:pStyle w:val="ListParagraph"/>
        <w:numPr>
          <w:ilvl w:val="0"/>
          <w:numId w:val="74"/>
        </w:numPr>
        <w:contextualSpacing w:val="0"/>
        <w:jc w:val="both"/>
        <w:rPr>
          <w:lang w:val="ro-RO"/>
        </w:rPr>
      </w:pPr>
      <w:r w:rsidRPr="00CA0985">
        <w:rPr>
          <w:lang w:val="ro-RO"/>
        </w:rPr>
        <w:t xml:space="preserve">Asigură suport în organizarea recepției la terminarea lucrărilor și a recepției finale a lucrărilor executate în cadrul proiectului. </w:t>
      </w:r>
    </w:p>
    <w:p w14:paraId="436B93A9" w14:textId="77777777" w:rsidR="006C6283" w:rsidRPr="00CA0985" w:rsidRDefault="006C6283" w:rsidP="006C6283">
      <w:pPr>
        <w:pStyle w:val="ListParagraph"/>
        <w:numPr>
          <w:ilvl w:val="0"/>
          <w:numId w:val="74"/>
        </w:numPr>
        <w:contextualSpacing w:val="0"/>
        <w:jc w:val="both"/>
        <w:rPr>
          <w:lang w:val="ro-RO"/>
        </w:rPr>
      </w:pPr>
      <w:r w:rsidRPr="00CA0985">
        <w:rPr>
          <w:lang w:val="ro-RO"/>
        </w:rPr>
        <w:lastRenderedPageBreak/>
        <w:t>Desemnează reprezentanți pentru participarea la recepția la terminarea lucrărilor și recepția finală a lucrărilor de construcție;</w:t>
      </w:r>
    </w:p>
    <w:p w14:paraId="110CA52C" w14:textId="1A191B39" w:rsidR="006C6283" w:rsidRDefault="008A1D94" w:rsidP="006C6283">
      <w:pPr>
        <w:pStyle w:val="ListParagraph"/>
        <w:numPr>
          <w:ilvl w:val="0"/>
          <w:numId w:val="74"/>
        </w:numPr>
        <w:contextualSpacing w:val="0"/>
        <w:jc w:val="both"/>
        <w:rPr>
          <w:lang w:val="ro-RO"/>
        </w:rPr>
      </w:pPr>
      <w:r>
        <w:rPr>
          <w:lang w:val="ro-RO"/>
        </w:rPr>
        <w:t xml:space="preserve">Va recepționa </w:t>
      </w:r>
      <w:r w:rsidR="006C6283" w:rsidRPr="00CA0985">
        <w:rPr>
          <w:lang w:val="ro-RO"/>
        </w:rPr>
        <w:t xml:space="preserve">de la </w:t>
      </w:r>
      <w:r w:rsidR="006C6283">
        <w:rPr>
          <w:lang w:val="ro-RO"/>
        </w:rPr>
        <w:t>ADR</w:t>
      </w:r>
      <w:r>
        <w:rPr>
          <w:lang w:val="ro-RO"/>
        </w:rPr>
        <w:t>,</w:t>
      </w:r>
      <w:r w:rsidR="006C6283" w:rsidRPr="00CA0985">
        <w:rPr>
          <w:lang w:val="ro-RO"/>
        </w:rPr>
        <w:t xml:space="preserve"> bunurile formate în cadrul proiectului, prin semnarea facturii contabile și actului de predare – primire în termen de </w:t>
      </w:r>
      <w:r>
        <w:rPr>
          <w:lang w:val="ro-RO"/>
        </w:rPr>
        <w:t>10 zile de la recepția acestora;</w:t>
      </w:r>
    </w:p>
    <w:p w14:paraId="50360AC9" w14:textId="01895F6E" w:rsidR="008A1D94" w:rsidRDefault="00E84AD7" w:rsidP="006C6283">
      <w:pPr>
        <w:pStyle w:val="ListParagraph"/>
        <w:numPr>
          <w:ilvl w:val="0"/>
          <w:numId w:val="74"/>
        </w:numPr>
        <w:contextualSpacing w:val="0"/>
        <w:jc w:val="both"/>
        <w:rPr>
          <w:lang w:val="ro-RO"/>
        </w:rPr>
      </w:pPr>
      <w:r>
        <w:rPr>
          <w:lang w:val="ro-RO"/>
        </w:rPr>
        <w:t>Să prezinte Raportul Final asupra implementării proiectului, în termen de 19 zile din momentul executării integrale a proiectului. Raportul Final va conține următoarele:</w:t>
      </w:r>
    </w:p>
    <w:p w14:paraId="16182BCB" w14:textId="4317102B" w:rsidR="00E84AD7" w:rsidRDefault="00E84AD7" w:rsidP="00E84AD7">
      <w:pPr>
        <w:pStyle w:val="ListParagraph"/>
        <w:numPr>
          <w:ilvl w:val="0"/>
          <w:numId w:val="16"/>
        </w:numPr>
        <w:tabs>
          <w:tab w:val="left" w:pos="990"/>
        </w:tabs>
        <w:ind w:firstLine="270"/>
        <w:contextualSpacing w:val="0"/>
        <w:jc w:val="both"/>
        <w:rPr>
          <w:lang w:val="ro-RO"/>
        </w:rPr>
      </w:pPr>
      <w:r>
        <w:rPr>
          <w:lang w:val="ro-RO"/>
        </w:rPr>
        <w:t>Raportul Narativ;</w:t>
      </w:r>
    </w:p>
    <w:p w14:paraId="66D41F6E" w14:textId="4DD0B712" w:rsidR="00E84AD7" w:rsidRDefault="00E84AD7" w:rsidP="00E84AD7">
      <w:pPr>
        <w:pStyle w:val="ListParagraph"/>
        <w:numPr>
          <w:ilvl w:val="0"/>
          <w:numId w:val="16"/>
        </w:numPr>
        <w:tabs>
          <w:tab w:val="left" w:pos="990"/>
        </w:tabs>
        <w:ind w:firstLine="270"/>
        <w:contextualSpacing w:val="0"/>
        <w:jc w:val="both"/>
        <w:rPr>
          <w:lang w:val="ro-RO"/>
        </w:rPr>
      </w:pPr>
      <w:r>
        <w:rPr>
          <w:lang w:val="ro-RO"/>
        </w:rPr>
        <w:t>Raportul Financiar;</w:t>
      </w:r>
    </w:p>
    <w:p w14:paraId="5B0BFF5C" w14:textId="02A9B2BD" w:rsidR="00E84AD7" w:rsidRDefault="00E84AD7" w:rsidP="00E84AD7">
      <w:pPr>
        <w:pStyle w:val="ListParagraph"/>
        <w:numPr>
          <w:ilvl w:val="0"/>
          <w:numId w:val="16"/>
        </w:numPr>
        <w:tabs>
          <w:tab w:val="left" w:pos="990"/>
        </w:tabs>
        <w:ind w:firstLine="270"/>
        <w:contextualSpacing w:val="0"/>
        <w:jc w:val="both"/>
        <w:rPr>
          <w:lang w:val="ro-RO"/>
        </w:rPr>
      </w:pPr>
      <w:r>
        <w:rPr>
          <w:lang w:val="ro-RO"/>
        </w:rPr>
        <w:t>Actele de primire-predare.</w:t>
      </w:r>
    </w:p>
    <w:p w14:paraId="0E1EA8A0" w14:textId="1AADBC29" w:rsidR="00E84AD7" w:rsidRPr="00CA0985" w:rsidRDefault="00E84AD7" w:rsidP="006C6283">
      <w:pPr>
        <w:pStyle w:val="ListParagraph"/>
        <w:numPr>
          <w:ilvl w:val="0"/>
          <w:numId w:val="74"/>
        </w:numPr>
        <w:contextualSpacing w:val="0"/>
        <w:jc w:val="both"/>
        <w:rPr>
          <w:lang w:val="ro-RO"/>
        </w:rPr>
      </w:pPr>
      <w:r>
        <w:rPr>
          <w:lang w:val="ro-RO"/>
        </w:rPr>
        <w:t>Să anexeze la Raportul Financiar toate documentele justificative (inclusiv Actul de verificare reciprocă).</w:t>
      </w:r>
    </w:p>
    <w:p w14:paraId="2D29363E" w14:textId="24A838CF" w:rsidR="006C6283" w:rsidRPr="0085399A" w:rsidRDefault="006C6283" w:rsidP="0085399A">
      <w:pPr>
        <w:jc w:val="both"/>
        <w:rPr>
          <w:color w:val="000000" w:themeColor="text1"/>
          <w:lang w:val="ro-RO"/>
        </w:rPr>
      </w:pPr>
      <w:r w:rsidRPr="00CA0985">
        <w:rPr>
          <w:b/>
          <w:lang w:val="ro-RO"/>
        </w:rPr>
        <w:t>4.2.</w:t>
      </w:r>
      <w:r w:rsidRPr="00CA0985">
        <w:rPr>
          <w:lang w:val="ro-RO"/>
        </w:rPr>
        <w:t xml:space="preserve"> Persoana responsabilă de conlucrarea cu </w:t>
      </w:r>
      <w:r>
        <w:rPr>
          <w:lang w:val="ro-RO"/>
        </w:rPr>
        <w:t xml:space="preserve">ADR </w:t>
      </w:r>
      <w:r w:rsidRPr="00CA0985">
        <w:rPr>
          <w:lang w:val="ro-RO"/>
        </w:rPr>
        <w:t xml:space="preserve">va îndeplini atribuțiile stabilite în Regulamentul cu privire la activitatea managerului proiectului de dezvoltare regională aprobat prin </w:t>
      </w:r>
      <w:r w:rsidRPr="0085399A">
        <w:rPr>
          <w:color w:val="000000" w:themeColor="text1"/>
          <w:lang w:val="ro-RO"/>
        </w:rPr>
        <w:t xml:space="preserve">Ordinul </w:t>
      </w:r>
      <w:r w:rsidR="0085399A" w:rsidRPr="0085399A">
        <w:rPr>
          <w:color w:val="000000" w:themeColor="text1"/>
          <w:lang w:val="ro-RO"/>
        </w:rPr>
        <w:t xml:space="preserve">MDRM </w:t>
      </w:r>
      <w:r w:rsidRPr="0085399A">
        <w:rPr>
          <w:color w:val="000000" w:themeColor="text1"/>
          <w:lang w:val="ro-RO"/>
        </w:rPr>
        <w:t>nr. 36 din 26 aprilie 2012.</w:t>
      </w:r>
    </w:p>
    <w:p w14:paraId="2112B746" w14:textId="77777777" w:rsidR="006C6283" w:rsidRPr="00CA0985" w:rsidRDefault="006C6283" w:rsidP="006C6283">
      <w:pPr>
        <w:jc w:val="both"/>
        <w:rPr>
          <w:lang w:val="ro-RO"/>
        </w:rPr>
      </w:pPr>
      <w:r w:rsidRPr="00CA0985">
        <w:rPr>
          <w:b/>
          <w:lang w:val="ro-RO"/>
        </w:rPr>
        <w:t>4.3.</w:t>
      </w:r>
      <w:r w:rsidRPr="00CA0985">
        <w:rPr>
          <w:lang w:val="ro-RO"/>
        </w:rPr>
        <w:t xml:space="preserve"> Liderul de proiect este responsabil de organizarea și susținerea Partenerilor în procesul de realizare a sarcinilor ce se impun pentru implementarea Proiectului:</w:t>
      </w:r>
    </w:p>
    <w:p w14:paraId="660DCE98" w14:textId="77777777" w:rsidR="006C6283" w:rsidRPr="00CA0985" w:rsidRDefault="006C6283" w:rsidP="006C6283">
      <w:pPr>
        <w:jc w:val="both"/>
        <w:rPr>
          <w:lang w:val="ro-RO"/>
        </w:rPr>
      </w:pPr>
      <w:r w:rsidRPr="00CA0985">
        <w:rPr>
          <w:b/>
          <w:lang w:val="ro-RO"/>
        </w:rPr>
        <w:t xml:space="preserve">a) </w:t>
      </w:r>
      <w:r w:rsidRPr="00CA0985">
        <w:rPr>
          <w:lang w:val="ro-RO"/>
        </w:rPr>
        <w:t>Monitorizează permanent mersul implementării proiectului;</w:t>
      </w:r>
    </w:p>
    <w:p w14:paraId="3ABB9913" w14:textId="77777777" w:rsidR="006C6283" w:rsidRPr="00CA0985" w:rsidRDefault="006C6283" w:rsidP="006C6283">
      <w:pPr>
        <w:jc w:val="both"/>
        <w:rPr>
          <w:lang w:val="ro-RO"/>
        </w:rPr>
      </w:pPr>
      <w:r w:rsidRPr="00CA0985">
        <w:rPr>
          <w:b/>
          <w:lang w:val="ro-RO"/>
        </w:rPr>
        <w:t>b)</w:t>
      </w:r>
      <w:r w:rsidRPr="00CA0985">
        <w:rPr>
          <w:lang w:val="ro-RO"/>
        </w:rPr>
        <w:t xml:space="preserve"> Asigura durabilitatea proiectului;</w:t>
      </w:r>
    </w:p>
    <w:p w14:paraId="49EC5168" w14:textId="77777777" w:rsidR="006C6283" w:rsidRPr="00CA0985" w:rsidRDefault="006C6283" w:rsidP="006C6283">
      <w:pPr>
        <w:ind w:left="270" w:hanging="270"/>
        <w:rPr>
          <w:lang w:val="ro-RO"/>
        </w:rPr>
      </w:pPr>
      <w:r w:rsidRPr="00CA0985">
        <w:rPr>
          <w:b/>
          <w:lang w:val="ro-RO"/>
        </w:rPr>
        <w:t xml:space="preserve">c)  </w:t>
      </w:r>
      <w:r w:rsidRPr="00CA0985">
        <w:rPr>
          <w:lang w:val="ro-RO"/>
        </w:rPr>
        <w:t xml:space="preserve">Nu permite comercializarea obiectelor create în rezultatul implementării proiectului timp de cel puțin 15 ani. </w:t>
      </w:r>
    </w:p>
    <w:p w14:paraId="09FBE504" w14:textId="77777777" w:rsidR="006C6283" w:rsidRPr="00CA0985" w:rsidRDefault="006C6283" w:rsidP="006C6283">
      <w:pPr>
        <w:ind w:left="180" w:hanging="180"/>
        <w:jc w:val="both"/>
        <w:rPr>
          <w:lang w:val="ro-RO"/>
        </w:rPr>
      </w:pPr>
      <w:r w:rsidRPr="00CA0985">
        <w:rPr>
          <w:b/>
          <w:lang w:val="ro-RO"/>
        </w:rPr>
        <w:t xml:space="preserve">d) </w:t>
      </w:r>
      <w:r w:rsidRPr="00CA0985">
        <w:rPr>
          <w:lang w:val="ro-RO"/>
        </w:rPr>
        <w:t>Acordă Partenerilor suportul necesar pentru organizarea și desfășurarea activităților de implementare a Proiectului la nivel local;</w:t>
      </w:r>
    </w:p>
    <w:p w14:paraId="1F8D82F4" w14:textId="77777777" w:rsidR="006C6283" w:rsidRPr="00CA0985" w:rsidRDefault="006C6283" w:rsidP="006C6283">
      <w:pPr>
        <w:jc w:val="both"/>
        <w:rPr>
          <w:lang w:val="ro-RO"/>
        </w:rPr>
      </w:pPr>
      <w:r w:rsidRPr="00CA0985">
        <w:rPr>
          <w:b/>
          <w:lang w:val="ro-RO"/>
        </w:rPr>
        <w:t xml:space="preserve">e) </w:t>
      </w:r>
      <w:r w:rsidRPr="00CA0985">
        <w:rPr>
          <w:lang w:val="ro-RO"/>
        </w:rPr>
        <w:t xml:space="preserve">Pune la dispoziția Partenerilor documente și informații referitoare la desfășurarea activităților Proiectului; </w:t>
      </w:r>
    </w:p>
    <w:p w14:paraId="12E57C79" w14:textId="47F136D1" w:rsidR="006C6283" w:rsidRPr="00CA0985" w:rsidRDefault="006C6283" w:rsidP="006C6283">
      <w:pPr>
        <w:jc w:val="both"/>
        <w:rPr>
          <w:lang w:val="ro-RO"/>
        </w:rPr>
      </w:pPr>
      <w:r w:rsidRPr="00CA0985">
        <w:rPr>
          <w:b/>
          <w:lang w:val="ro-RO"/>
        </w:rPr>
        <w:t xml:space="preserve">f) </w:t>
      </w:r>
      <w:r w:rsidRPr="00CA0985">
        <w:rPr>
          <w:lang w:val="ro-RO"/>
        </w:rPr>
        <w:t>Solicită de la Parteneri informații și date necesare pentru informarea ADR despre mersul a</w:t>
      </w:r>
      <w:r w:rsidR="000A22E1">
        <w:rPr>
          <w:lang w:val="ro-RO"/>
        </w:rPr>
        <w:t>ctivităților de implementare a p</w:t>
      </w:r>
      <w:r w:rsidRPr="00CA0985">
        <w:rPr>
          <w:lang w:val="ro-RO"/>
        </w:rPr>
        <w:t>roiectului.</w:t>
      </w:r>
    </w:p>
    <w:p w14:paraId="08E4D96B" w14:textId="77777777" w:rsidR="006C6283" w:rsidRPr="00CA0985" w:rsidRDefault="006C6283" w:rsidP="006C6283">
      <w:pPr>
        <w:jc w:val="both"/>
        <w:rPr>
          <w:lang w:val="ro-RO"/>
        </w:rPr>
      </w:pPr>
      <w:r w:rsidRPr="00CA0985">
        <w:rPr>
          <w:b/>
          <w:lang w:val="ro-RO"/>
        </w:rPr>
        <w:t xml:space="preserve">g) </w:t>
      </w:r>
      <w:r w:rsidRPr="00CA0985">
        <w:rPr>
          <w:lang w:val="ro-RO"/>
        </w:rPr>
        <w:t xml:space="preserve">Colectează de la Parteneri informații necesare pentru completarea documentației de implementare și a rapoartelor; </w:t>
      </w:r>
    </w:p>
    <w:p w14:paraId="4E759ED5" w14:textId="77777777" w:rsidR="006C6283" w:rsidRPr="00CA0985" w:rsidRDefault="006C6283" w:rsidP="006C6283">
      <w:pPr>
        <w:keepNext/>
        <w:widowControl w:val="0"/>
        <w:jc w:val="both"/>
        <w:rPr>
          <w:b/>
          <w:lang w:val="ro-RO"/>
        </w:rPr>
      </w:pPr>
    </w:p>
    <w:p w14:paraId="115B3DBA" w14:textId="77777777" w:rsidR="006C6283" w:rsidRPr="00CA0985" w:rsidRDefault="006C6283" w:rsidP="006C6283">
      <w:pPr>
        <w:keepNext/>
        <w:widowControl w:val="0"/>
        <w:jc w:val="center"/>
        <w:rPr>
          <w:b/>
          <w:lang w:val="ro-RO"/>
        </w:rPr>
      </w:pPr>
      <w:r w:rsidRPr="00CA0985">
        <w:rPr>
          <w:b/>
          <w:lang w:val="ro-RO"/>
        </w:rPr>
        <w:t xml:space="preserve">V. Dreptul de proprietate asupra bunurilor dobândite din implementarea Proiectului  </w:t>
      </w:r>
    </w:p>
    <w:p w14:paraId="745BD512" w14:textId="77777777" w:rsidR="006C6283" w:rsidRPr="00CA0985" w:rsidRDefault="006C6283" w:rsidP="006C6283">
      <w:pPr>
        <w:keepNext/>
        <w:widowControl w:val="0"/>
        <w:ind w:left="720"/>
        <w:jc w:val="center"/>
        <w:rPr>
          <w:b/>
          <w:lang w:val="ro-RO"/>
        </w:rPr>
      </w:pPr>
    </w:p>
    <w:p w14:paraId="0209FED7" w14:textId="3EF2FE3D" w:rsidR="006C6283" w:rsidRPr="00CA0985" w:rsidRDefault="006C6283" w:rsidP="006C6283">
      <w:pPr>
        <w:jc w:val="both"/>
        <w:rPr>
          <w:color w:val="000000"/>
          <w:lang w:val="ro-RO"/>
        </w:rPr>
      </w:pPr>
      <w:r w:rsidRPr="00CA0985">
        <w:rPr>
          <w:b/>
          <w:lang w:val="ro-RO"/>
        </w:rPr>
        <w:t>6.1.</w:t>
      </w:r>
      <w:r w:rsidRPr="00CA0985">
        <w:rPr>
          <w:lang w:val="ro-RO"/>
        </w:rPr>
        <w:t xml:space="preserve"> </w:t>
      </w:r>
      <w:r w:rsidRPr="00CA0985">
        <w:rPr>
          <w:color w:val="000000"/>
          <w:lang w:val="ro-RO"/>
        </w:rPr>
        <w:t xml:space="preserve">Bunurile obținute în urma implementării proiectelor cu finanțare din Fondul Național pentru Dezvoltare Regională vor fi transmise cu titlu gratuit Liderului de proiect, în </w:t>
      </w:r>
      <w:r w:rsidRPr="00CA0985">
        <w:rPr>
          <w:lang w:val="ro-RO"/>
        </w:rPr>
        <w:t xml:space="preserve">corespundere prevederile din </w:t>
      </w:r>
      <w:r w:rsidRPr="00CA0985">
        <w:rPr>
          <w:bCs/>
          <w:color w:val="000000"/>
          <w:lang w:val="ro-RO"/>
        </w:rPr>
        <w:t>Documentul Unic de Program</w:t>
      </w:r>
      <w:r w:rsidRPr="00CA0985">
        <w:rPr>
          <w:color w:val="000000"/>
          <w:lang w:val="ro-RO"/>
        </w:rPr>
        <w:t xml:space="preserve">, </w:t>
      </w:r>
      <w:r w:rsidRPr="00CA0985">
        <w:rPr>
          <w:lang w:val="ro-RO"/>
        </w:rPr>
        <w:t xml:space="preserve">aprobat prin Hotărârea Guvernului nr. </w:t>
      </w:r>
      <w:r w:rsidR="000A22E1" w:rsidRPr="0077004A">
        <w:rPr>
          <w:lang w:val="ro-RO"/>
        </w:rPr>
        <w:t>________</w:t>
      </w:r>
      <w:r w:rsidRPr="00CA0985">
        <w:rPr>
          <w:lang w:val="ro-RO"/>
        </w:rPr>
        <w:t>din</w:t>
      </w:r>
      <w:r w:rsidR="000A22E1">
        <w:rPr>
          <w:lang w:val="ro-RO"/>
        </w:rPr>
        <w:t>_____/______</w:t>
      </w:r>
      <w:r w:rsidRPr="00CA0985">
        <w:rPr>
          <w:color w:val="000000"/>
          <w:lang w:val="ro-RO"/>
        </w:rPr>
        <w:t>.</w:t>
      </w:r>
    </w:p>
    <w:p w14:paraId="548235C7" w14:textId="56B534F6" w:rsidR="006C6283" w:rsidRPr="00CA0985" w:rsidRDefault="006C6283" w:rsidP="006C6283">
      <w:pPr>
        <w:pStyle w:val="ListParagraph"/>
        <w:ind w:left="0" w:firstLine="270"/>
        <w:jc w:val="both"/>
        <w:rPr>
          <w:color w:val="000000"/>
          <w:lang w:val="ro-RO"/>
        </w:rPr>
      </w:pPr>
      <w:r w:rsidRPr="00CA0985">
        <w:rPr>
          <w:color w:val="000000"/>
          <w:lang w:val="ro-RO"/>
        </w:rPr>
        <w:t>În cazul în care conform cererii de finanțare</w:t>
      </w:r>
      <w:r w:rsidR="0077004A">
        <w:rPr>
          <w:color w:val="000000"/>
          <w:lang w:val="ro-RO"/>
        </w:rPr>
        <w:t>,</w:t>
      </w:r>
      <w:r w:rsidRPr="00CA0985">
        <w:rPr>
          <w:color w:val="000000"/>
          <w:lang w:val="ro-RO"/>
        </w:rPr>
        <w:t xml:space="preserve"> Partenerii urmează să beneficieze de bunuri obținute în urma implementării proiectului, repartizarea bunurilor între Liderul de proiect și partenerii proiectului se va efectua în conformitate cu prevederile contractului de societate civilă încheiat între aceștia, </w:t>
      </w:r>
      <w:r w:rsidRPr="00CA0985">
        <w:rPr>
          <w:lang w:val="ro-RO"/>
        </w:rPr>
        <w:t>prin semnarea facturii contabile și actului de predare – primire.</w:t>
      </w:r>
    </w:p>
    <w:p w14:paraId="2255EB90" w14:textId="77777777" w:rsidR="006C6283" w:rsidRPr="00CA0985" w:rsidRDefault="006C6283" w:rsidP="006C6283">
      <w:pPr>
        <w:jc w:val="both"/>
        <w:rPr>
          <w:color w:val="000000"/>
          <w:lang w:val="ro-RO"/>
        </w:rPr>
      </w:pPr>
      <w:r w:rsidRPr="00CA0985">
        <w:rPr>
          <w:b/>
          <w:color w:val="000000"/>
          <w:lang w:val="ro-RO"/>
        </w:rPr>
        <w:t>6.2.</w:t>
      </w:r>
      <w:r w:rsidRPr="00CA0985">
        <w:rPr>
          <w:color w:val="000000"/>
          <w:lang w:val="ro-RO"/>
        </w:rPr>
        <w:t xml:space="preserve"> Dreptul de proprietate publică asupra bunului transmis se va constitui în corespundere cu prevederile Legii nr. 523 din 16.07.1999 cu privire la proprietatea publică a unităților administrativ – teritoriale.</w:t>
      </w:r>
    </w:p>
    <w:p w14:paraId="553ABCBE" w14:textId="77777777" w:rsidR="006C6283" w:rsidRPr="00CA0985" w:rsidRDefault="006C6283" w:rsidP="006C6283">
      <w:pPr>
        <w:jc w:val="both"/>
        <w:rPr>
          <w:lang w:val="ro-RO"/>
        </w:rPr>
      </w:pPr>
      <w:r w:rsidRPr="00CA0985">
        <w:rPr>
          <w:b/>
          <w:color w:val="000000"/>
          <w:lang w:val="ro-RO"/>
        </w:rPr>
        <w:t>6.3.</w:t>
      </w:r>
      <w:r w:rsidRPr="00CA0985">
        <w:rPr>
          <w:lang w:val="ro-RO"/>
        </w:rPr>
        <w:t xml:space="preserve"> Din momentul semnării actelor de transmitere Partea care a dobândit dreptul de proprietate asupra bunurilor achiziționate sau create din resursele proiectului este obligată să asigure evidența și integritatea acestor bunuri, precum și exploatarea lor eficientă, exclusiv conform destinației și scopurilor prevăzute de Proiect.</w:t>
      </w:r>
    </w:p>
    <w:p w14:paraId="49679F29" w14:textId="77777777" w:rsidR="006C6283" w:rsidRPr="00CA0985" w:rsidRDefault="006C6283" w:rsidP="006C6283">
      <w:pPr>
        <w:jc w:val="both"/>
        <w:rPr>
          <w:lang w:val="ro-RO"/>
        </w:rPr>
      </w:pPr>
      <w:r w:rsidRPr="00CA0985">
        <w:rPr>
          <w:b/>
          <w:lang w:val="ro-RO"/>
        </w:rPr>
        <w:t>6.4.</w:t>
      </w:r>
      <w:r w:rsidRPr="00CA0985">
        <w:rPr>
          <w:lang w:val="ro-RO"/>
        </w:rPr>
        <w:t xml:space="preserve"> Liderul de proiect și Partenerii își asumă angajamentul de a întreprinde toate măsurile necesare pentru a asigura integritatea și buna funcționare a infrastructurii create.</w:t>
      </w:r>
    </w:p>
    <w:p w14:paraId="2751D571" w14:textId="77777777" w:rsidR="006C6283" w:rsidRPr="00CA0985" w:rsidRDefault="006C6283" w:rsidP="006C6283">
      <w:pPr>
        <w:keepNext/>
        <w:widowControl w:val="0"/>
        <w:ind w:left="720"/>
        <w:jc w:val="center"/>
        <w:rPr>
          <w:b/>
          <w:bCs/>
          <w:shd w:val="clear" w:color="auto" w:fill="FFFF00"/>
          <w:lang w:val="ro-RO"/>
        </w:rPr>
      </w:pPr>
    </w:p>
    <w:p w14:paraId="097618F6" w14:textId="77777777" w:rsidR="006C6283" w:rsidRPr="00CA0985" w:rsidRDefault="006C6283" w:rsidP="006C6283">
      <w:pPr>
        <w:keepNext/>
        <w:widowControl w:val="0"/>
        <w:jc w:val="center"/>
        <w:rPr>
          <w:lang w:val="ro-RO"/>
        </w:rPr>
      </w:pPr>
      <w:r w:rsidRPr="00CA0985">
        <w:rPr>
          <w:b/>
          <w:lang w:val="ro-RO"/>
        </w:rPr>
        <w:t xml:space="preserve">VI. Durabilitatea Proiectului </w:t>
      </w:r>
    </w:p>
    <w:p w14:paraId="12A83EBB" w14:textId="77777777" w:rsidR="006C6283" w:rsidRPr="00CA0985" w:rsidRDefault="006C6283" w:rsidP="006C6283">
      <w:pPr>
        <w:pStyle w:val="ListParagraph2"/>
        <w:ind w:left="0"/>
        <w:jc w:val="both"/>
        <w:rPr>
          <w:rFonts w:cs="Times New Roman"/>
          <w:lang w:val="ro-RO"/>
        </w:rPr>
      </w:pPr>
    </w:p>
    <w:p w14:paraId="5B7B4999" w14:textId="71707928" w:rsidR="006C6283" w:rsidRPr="00CA0985" w:rsidRDefault="006C6283" w:rsidP="006C6283">
      <w:pPr>
        <w:jc w:val="both"/>
        <w:rPr>
          <w:lang w:val="ro-RO"/>
        </w:rPr>
      </w:pPr>
      <w:r w:rsidRPr="00CA0985">
        <w:rPr>
          <w:b/>
          <w:lang w:val="ro-RO"/>
        </w:rPr>
        <w:lastRenderedPageBreak/>
        <w:t>7.1.</w:t>
      </w:r>
      <w:r w:rsidRPr="00CA0985">
        <w:rPr>
          <w:lang w:val="ro-RO"/>
        </w:rPr>
        <w:t xml:space="preserve"> În scopul asigurării durabilității proiectului pentru perioada post-implementară, urmează elaborarea, de către Liderul de proiect, a planului de durabilitate pentru o perioadă de cel puțin </w:t>
      </w:r>
      <w:r w:rsidR="0077004A" w:rsidRPr="0077004A">
        <w:rPr>
          <w:lang w:val="ro-RO"/>
        </w:rPr>
        <w:t>3</w:t>
      </w:r>
      <w:r w:rsidR="0077004A">
        <w:rPr>
          <w:color w:val="FF0000"/>
          <w:lang w:val="ro-RO"/>
        </w:rPr>
        <w:t xml:space="preserve"> </w:t>
      </w:r>
      <w:r w:rsidRPr="00CA0985">
        <w:rPr>
          <w:lang w:val="ro-RO"/>
        </w:rPr>
        <w:t>an de la finisarea proiectului. Planul de durabilitate va include activități și termeni concreți. Planul de durabilitate trebuie să includă activitățile ce vor fi întreprinse atât din partea APL (Lider de proiect și Parteneri), cât și întreprinderile specializate, care va gestiona serviciul după finalizarea proiectului. Este necesar ca Planul de durabili</w:t>
      </w:r>
      <w:r w:rsidR="00C30B87">
        <w:rPr>
          <w:lang w:val="ro-RO"/>
        </w:rPr>
        <w:t>tate să fie aprobat la ședința C</w:t>
      </w:r>
      <w:r w:rsidRPr="00CA0985">
        <w:rPr>
          <w:lang w:val="ro-RO"/>
        </w:rPr>
        <w:t xml:space="preserve">onsiliului local a Liderului de proiect și a Partenerilor după caz. </w:t>
      </w:r>
    </w:p>
    <w:p w14:paraId="23C35F3B" w14:textId="257858D6" w:rsidR="006C6283" w:rsidRPr="00CA0985" w:rsidRDefault="006C6283" w:rsidP="006C6283">
      <w:pPr>
        <w:jc w:val="both"/>
        <w:rPr>
          <w:lang w:val="ro-RO"/>
        </w:rPr>
      </w:pPr>
      <w:r w:rsidRPr="00CA0985">
        <w:rPr>
          <w:b/>
          <w:lang w:val="ro-RO"/>
        </w:rPr>
        <w:t>7.2.</w:t>
      </w:r>
      <w:r w:rsidRPr="00CA0985">
        <w:rPr>
          <w:lang w:val="ro-RO"/>
        </w:rPr>
        <w:t xml:space="preserve"> Liderul de proiect și partenerii se angajează să gestioneze responsabil, eficient și durabil produsele obțin</w:t>
      </w:r>
      <w:r w:rsidR="00C30B87">
        <w:rPr>
          <w:lang w:val="ro-RO"/>
        </w:rPr>
        <w:t>ute din implementarea p</w:t>
      </w:r>
      <w:r w:rsidRPr="00CA0985">
        <w:rPr>
          <w:lang w:val="ro-RO"/>
        </w:rPr>
        <w:t>roiectului, în interesul consumatorilor și a comunității pe care le reprezintă.</w:t>
      </w:r>
    </w:p>
    <w:p w14:paraId="19291C73" w14:textId="0CE38C53" w:rsidR="006C6283" w:rsidRPr="00CA0985" w:rsidRDefault="006C6283" w:rsidP="006C6283">
      <w:pPr>
        <w:jc w:val="both"/>
        <w:rPr>
          <w:lang w:val="ro-RO"/>
        </w:rPr>
      </w:pPr>
      <w:r w:rsidRPr="00CA0985">
        <w:rPr>
          <w:b/>
          <w:lang w:val="ro-RO"/>
        </w:rPr>
        <w:t>7.3.</w:t>
      </w:r>
      <w:r w:rsidRPr="00CA0985">
        <w:rPr>
          <w:lang w:val="ro-RO"/>
        </w:rPr>
        <w:t xml:space="preserve"> Liderul de proiect și Partenerii sunt responsabili de respectarea legislației ecologice în procesul întreținerii, exploatării și renovării infrastructurii rutiere renova</w:t>
      </w:r>
      <w:r w:rsidR="00C30B87">
        <w:rPr>
          <w:lang w:val="ro-RO"/>
        </w:rPr>
        <w:t>te în rezultatul implementării p</w:t>
      </w:r>
      <w:r w:rsidRPr="00CA0985">
        <w:rPr>
          <w:lang w:val="ro-RO"/>
        </w:rPr>
        <w:t>roiectului.</w:t>
      </w:r>
    </w:p>
    <w:p w14:paraId="59351C3A" w14:textId="77777777" w:rsidR="006C6283" w:rsidRPr="00CA0985" w:rsidRDefault="006C6283" w:rsidP="006C6283">
      <w:pPr>
        <w:pStyle w:val="ListParagraph2"/>
        <w:ind w:left="360"/>
        <w:jc w:val="center"/>
        <w:rPr>
          <w:rFonts w:cs="Times New Roman"/>
          <w:b/>
          <w:lang w:val="ro-RO"/>
        </w:rPr>
      </w:pPr>
    </w:p>
    <w:p w14:paraId="6588BC9A" w14:textId="1BDDDD73" w:rsidR="006C6283" w:rsidRPr="00CA0985" w:rsidRDefault="004A0C8E" w:rsidP="006C6283">
      <w:pPr>
        <w:pStyle w:val="ListParagraph2"/>
        <w:ind w:left="0"/>
        <w:jc w:val="center"/>
        <w:rPr>
          <w:rFonts w:cs="Times New Roman"/>
          <w:b/>
          <w:lang w:val="ro-RO"/>
        </w:rPr>
      </w:pPr>
      <w:r>
        <w:rPr>
          <w:rFonts w:cs="Times New Roman"/>
          <w:b/>
          <w:lang w:val="ro-RO"/>
        </w:rPr>
        <w:t>VII. Transparenț</w:t>
      </w:r>
      <w:r w:rsidR="006C6283" w:rsidRPr="00CA0985">
        <w:rPr>
          <w:rFonts w:cs="Times New Roman"/>
          <w:b/>
          <w:lang w:val="ro-RO"/>
        </w:rPr>
        <w:t>ă și publicitate</w:t>
      </w:r>
    </w:p>
    <w:p w14:paraId="49B8507D" w14:textId="77777777" w:rsidR="006C6283" w:rsidRPr="00CA0985" w:rsidRDefault="006C6283" w:rsidP="006C6283">
      <w:pPr>
        <w:pStyle w:val="ListParagraph2"/>
        <w:ind w:left="360"/>
        <w:jc w:val="center"/>
        <w:rPr>
          <w:rFonts w:cs="Times New Roman"/>
          <w:b/>
          <w:lang w:val="ro-RO"/>
        </w:rPr>
      </w:pPr>
    </w:p>
    <w:p w14:paraId="3EF49E82" w14:textId="704308B9" w:rsidR="006C6283" w:rsidRPr="00CA0985" w:rsidRDefault="006C6283" w:rsidP="006C6283">
      <w:pPr>
        <w:jc w:val="both"/>
        <w:rPr>
          <w:lang w:val="ro-RO"/>
        </w:rPr>
      </w:pPr>
      <w:r w:rsidRPr="00CA0985">
        <w:rPr>
          <w:b/>
          <w:lang w:val="ro-RO"/>
        </w:rPr>
        <w:t>8.1.</w:t>
      </w:r>
      <w:r w:rsidRPr="00CA0985">
        <w:rPr>
          <w:lang w:val="ro-RO"/>
        </w:rPr>
        <w:t xml:space="preserve"> </w:t>
      </w:r>
      <w:r>
        <w:rPr>
          <w:lang w:val="ro-RO"/>
        </w:rPr>
        <w:t>ADR</w:t>
      </w:r>
      <w:r w:rsidR="00742C5A">
        <w:rPr>
          <w:lang w:val="ro-RO"/>
        </w:rPr>
        <w:t xml:space="preserve"> </w:t>
      </w:r>
      <w:r>
        <w:rPr>
          <w:lang w:val="ro-RO"/>
        </w:rPr>
        <w:t>și</w:t>
      </w:r>
      <w:r w:rsidRPr="00CA0985">
        <w:rPr>
          <w:lang w:val="ro-RO"/>
        </w:rPr>
        <w:t xml:space="preserve"> Liderul de proiect vor informa publ</w:t>
      </w:r>
      <w:r w:rsidR="00742C5A">
        <w:rPr>
          <w:lang w:val="ro-RO"/>
        </w:rPr>
        <w:t>icul larg despre implementarea p</w:t>
      </w:r>
      <w:r w:rsidRPr="00CA0985">
        <w:rPr>
          <w:lang w:val="ro-RO"/>
        </w:rPr>
        <w:t>roiectului utilizând diverse mijloace de popularizare și promovare a acestuia (panouri, anunțuri, publicații în presa periodică locală și națională, interviuri la radio și TV etc.).</w:t>
      </w:r>
    </w:p>
    <w:p w14:paraId="4971A590" w14:textId="254F4CB1" w:rsidR="006C6283" w:rsidRPr="00CA0985" w:rsidRDefault="006C6283" w:rsidP="006C6283">
      <w:pPr>
        <w:jc w:val="both"/>
        <w:rPr>
          <w:lang w:val="ro-RO"/>
        </w:rPr>
      </w:pPr>
      <w:r w:rsidRPr="00CA0985">
        <w:rPr>
          <w:b/>
          <w:lang w:val="ro-RO"/>
        </w:rPr>
        <w:t>8.2.</w:t>
      </w:r>
      <w:r w:rsidRPr="00CA0985">
        <w:rPr>
          <w:lang w:val="ro-RO"/>
        </w:rPr>
        <w:t xml:space="preserve"> </w:t>
      </w:r>
      <w:r>
        <w:rPr>
          <w:lang w:val="ro-RO"/>
        </w:rPr>
        <w:t>ADR</w:t>
      </w:r>
      <w:r w:rsidR="004A0C8E">
        <w:rPr>
          <w:lang w:val="ro-RO"/>
        </w:rPr>
        <w:t xml:space="preserve"> </w:t>
      </w:r>
      <w:r w:rsidRPr="00CA0985">
        <w:rPr>
          <w:lang w:val="ro-RO"/>
        </w:rPr>
        <w:t>este în drept să solicite plasarea info</w:t>
      </w:r>
      <w:r w:rsidR="004A0C8E">
        <w:rPr>
          <w:lang w:val="ro-RO"/>
        </w:rPr>
        <w:t>rmațiilor despre implementarea p</w:t>
      </w:r>
      <w:r w:rsidRPr="00CA0985">
        <w:rPr>
          <w:lang w:val="ro-RO"/>
        </w:rPr>
        <w:t xml:space="preserve">roiectului de la Liderul de proiect, în anumite locuri și de un anumit conținut ce ar specifica </w:t>
      </w:r>
      <w:r>
        <w:rPr>
          <w:lang w:val="ro-RO"/>
        </w:rPr>
        <w:t>despre i</w:t>
      </w:r>
      <w:r w:rsidR="004A0C8E">
        <w:rPr>
          <w:lang w:val="ro-RO"/>
        </w:rPr>
        <w:t>mplementarea p</w:t>
      </w:r>
      <w:r w:rsidRPr="00CA0985">
        <w:rPr>
          <w:lang w:val="ro-RO"/>
        </w:rPr>
        <w:t xml:space="preserve">roiectului sub autoritatea Guvernul RM și a </w:t>
      </w:r>
      <w:r>
        <w:rPr>
          <w:lang w:val="ro-RO"/>
        </w:rPr>
        <w:t>MADRM</w:t>
      </w:r>
      <w:r w:rsidRPr="00CA0985">
        <w:rPr>
          <w:lang w:val="ro-RO"/>
        </w:rPr>
        <w:t xml:space="preserve">, din sursele FNDR. Rolul </w:t>
      </w:r>
      <w:r>
        <w:rPr>
          <w:lang w:val="ro-RO"/>
        </w:rPr>
        <w:t xml:space="preserve">ADR </w:t>
      </w:r>
      <w:r w:rsidRPr="00CA0985">
        <w:rPr>
          <w:lang w:val="ro-RO"/>
        </w:rPr>
        <w:t>este de administrator principal a</w:t>
      </w:r>
      <w:r w:rsidR="004A0C8E">
        <w:rPr>
          <w:lang w:val="ro-RO"/>
        </w:rPr>
        <w:t>l procesului de implementare a p</w:t>
      </w:r>
      <w:r w:rsidRPr="00CA0985">
        <w:rPr>
          <w:lang w:val="ro-RO"/>
        </w:rPr>
        <w:t>roiectului.</w:t>
      </w:r>
    </w:p>
    <w:p w14:paraId="27E951F7" w14:textId="77777777" w:rsidR="006C6283" w:rsidRPr="00CA0985" w:rsidRDefault="006C6283" w:rsidP="006C6283">
      <w:pPr>
        <w:jc w:val="both"/>
        <w:rPr>
          <w:lang w:val="ro-RO"/>
        </w:rPr>
      </w:pPr>
      <w:r w:rsidRPr="00CA0985">
        <w:rPr>
          <w:b/>
          <w:lang w:val="ro-RO"/>
        </w:rPr>
        <w:t>8.3.</w:t>
      </w:r>
      <w:r w:rsidRPr="00CA0985">
        <w:rPr>
          <w:lang w:val="ro-RO"/>
        </w:rPr>
        <w:t xml:space="preserve"> Părțile vor acționa transparent, cu diligența și precauția cuvenită pentru a evita conflictele de interese și se obligă să se informeze reciproc, fără întârziere, despre orice situație care ar putea duce la un astfel de conflict. </w:t>
      </w:r>
    </w:p>
    <w:p w14:paraId="3CFA439A" w14:textId="77777777" w:rsidR="006C6283" w:rsidRPr="00CA0985" w:rsidRDefault="006C6283" w:rsidP="006C6283">
      <w:pPr>
        <w:pStyle w:val="NormalWeb"/>
        <w:jc w:val="center"/>
        <w:rPr>
          <w:b/>
          <w:lang w:val="ro-RO"/>
        </w:rPr>
      </w:pPr>
      <w:r>
        <w:rPr>
          <w:b/>
          <w:lang w:val="ro-RO"/>
        </w:rPr>
        <w:t>VIII</w:t>
      </w:r>
      <w:r w:rsidRPr="00CA0985">
        <w:rPr>
          <w:b/>
          <w:lang w:val="ro-RO"/>
        </w:rPr>
        <w:t>. Forța majoră</w:t>
      </w:r>
    </w:p>
    <w:p w14:paraId="680040BC" w14:textId="3F9DE7AE" w:rsidR="006C6283" w:rsidRPr="00CA0985" w:rsidRDefault="006C6283" w:rsidP="006C6283">
      <w:pPr>
        <w:pStyle w:val="NormalWeb"/>
        <w:jc w:val="both"/>
        <w:rPr>
          <w:bCs/>
          <w:lang w:val="ro-RO"/>
        </w:rPr>
      </w:pPr>
      <w:r w:rsidRPr="00CA0985">
        <w:rPr>
          <w:b/>
          <w:bCs/>
          <w:lang w:val="ro-RO"/>
        </w:rPr>
        <w:t>9.1.</w:t>
      </w:r>
      <w:r w:rsidRPr="00CA0985">
        <w:rPr>
          <w:bCs/>
          <w:lang w:val="ro-RO"/>
        </w:rPr>
        <w:t xml:space="preserve"> „Forța majoră”, conform legii și prezentului</w:t>
      </w:r>
      <w:r w:rsidR="00E63876">
        <w:rPr>
          <w:bCs/>
          <w:lang w:val="ro-RO"/>
        </w:rPr>
        <w:t xml:space="preserve"> Contract</w:t>
      </w:r>
      <w:r w:rsidRPr="00CA0985">
        <w:rPr>
          <w:bCs/>
          <w:lang w:val="ro-RO"/>
        </w:rPr>
        <w:t>, reprezintă orice situație excepțională, neprevăzută sau orice eveniment produs independent de voința Părților, care împiedică realizarea conformă a întregului ansamblu de activități</w:t>
      </w:r>
      <w:r w:rsidR="00AF421E">
        <w:rPr>
          <w:bCs/>
          <w:lang w:val="ro-RO"/>
        </w:rPr>
        <w:t>,</w:t>
      </w:r>
      <w:r w:rsidRPr="00CA0985">
        <w:rPr>
          <w:bCs/>
          <w:lang w:val="ro-RO"/>
        </w:rPr>
        <w:t xml:space="preserve"> pr</w:t>
      </w:r>
      <w:r w:rsidR="002F15C9">
        <w:rPr>
          <w:bCs/>
          <w:lang w:val="ro-RO"/>
        </w:rPr>
        <w:t>econizate pentru implementarea p</w:t>
      </w:r>
      <w:r w:rsidRPr="00CA0985">
        <w:rPr>
          <w:bCs/>
          <w:lang w:val="ro-RO"/>
        </w:rPr>
        <w:t xml:space="preserve">roiectului sau îndeplinirea parțială a acestor activități.  </w:t>
      </w:r>
    </w:p>
    <w:p w14:paraId="6CC06BAC" w14:textId="77777777" w:rsidR="006C6283" w:rsidRPr="00CA0985" w:rsidRDefault="006C6283" w:rsidP="006C6283">
      <w:pPr>
        <w:pStyle w:val="NormalWeb"/>
        <w:jc w:val="both"/>
        <w:rPr>
          <w:bCs/>
          <w:lang w:val="ro-RO"/>
        </w:rPr>
      </w:pPr>
      <w:r w:rsidRPr="00CA0985">
        <w:rPr>
          <w:b/>
          <w:bCs/>
          <w:lang w:val="ro-RO"/>
        </w:rPr>
        <w:t>9.2.</w:t>
      </w:r>
      <w:r w:rsidRPr="00CA0985">
        <w:rPr>
          <w:bCs/>
          <w:lang w:val="ro-RO"/>
        </w:rPr>
        <w:t xml:space="preserve"> Implementarea proiectului este suspendată pe durata situațiilor de „forță majoră”. „Forța majoră” nu include situațiile de eroare sau neglijență din partea unei Părți și/sau a angajaților unei Părți. În particular, nu pot fi invocate ca „Forță majoră” echipamentele și materialele defectate, lipsa acestora, conflictele de muncă, grevele sau dificultățile financiare. </w:t>
      </w:r>
    </w:p>
    <w:p w14:paraId="2CEF9D99" w14:textId="77777777" w:rsidR="006C6283" w:rsidRPr="00CA0985" w:rsidRDefault="006C6283" w:rsidP="006C6283">
      <w:pPr>
        <w:pStyle w:val="NormalWeb"/>
        <w:jc w:val="center"/>
        <w:rPr>
          <w:b/>
          <w:lang w:val="ro-RO"/>
        </w:rPr>
      </w:pPr>
      <w:r>
        <w:rPr>
          <w:b/>
          <w:lang w:val="ro-RO"/>
        </w:rPr>
        <w:t>I</w:t>
      </w:r>
      <w:r w:rsidRPr="00CA0985">
        <w:rPr>
          <w:b/>
          <w:lang w:val="ro-RO"/>
        </w:rPr>
        <w:t xml:space="preserve">X. </w:t>
      </w:r>
      <w:r>
        <w:rPr>
          <w:b/>
          <w:lang w:val="ro-RO"/>
        </w:rPr>
        <w:t>Răspunderea</w:t>
      </w:r>
    </w:p>
    <w:p w14:paraId="7F7DB0A6" w14:textId="4A2A7C2E" w:rsidR="006C6283" w:rsidRPr="00CA0985" w:rsidRDefault="006C6283" w:rsidP="006C6283">
      <w:pPr>
        <w:jc w:val="both"/>
        <w:rPr>
          <w:lang w:val="ro-RO"/>
        </w:rPr>
      </w:pPr>
      <w:r w:rsidRPr="00CA0985">
        <w:rPr>
          <w:b/>
          <w:lang w:val="ro-RO"/>
        </w:rPr>
        <w:t>10.1.</w:t>
      </w:r>
      <w:r w:rsidRPr="00CA0985">
        <w:rPr>
          <w:lang w:val="ro-RO"/>
        </w:rPr>
        <w:t xml:space="preserve"> În caz de</w:t>
      </w:r>
      <w:r>
        <w:rPr>
          <w:lang w:val="ro-RO"/>
        </w:rPr>
        <w:t xml:space="preserve"> încălcare de către Liderul de proiect a obligațiilor sale asumate prin prezentul </w:t>
      </w:r>
      <w:r w:rsidRPr="00C31D89">
        <w:rPr>
          <w:lang w:val="ro-RO"/>
        </w:rPr>
        <w:t>Contract</w:t>
      </w:r>
      <w:r>
        <w:rPr>
          <w:lang w:val="ro-RO"/>
        </w:rPr>
        <w:t>, Co-Finanțatorul</w:t>
      </w:r>
      <w:r w:rsidR="00AF421E">
        <w:rPr>
          <w:lang w:val="ro-RO"/>
        </w:rPr>
        <w:t xml:space="preserve"> (ADR)</w:t>
      </w:r>
      <w:r>
        <w:rPr>
          <w:lang w:val="ro-RO"/>
        </w:rPr>
        <w:t xml:space="preserve"> poate rezilia unilateral Contractul. În acest caz, Liderul de proiect va fi obligat să ramburseze </w:t>
      </w:r>
      <w:r w:rsidR="00AF421E">
        <w:rPr>
          <w:lang w:val="ro-RO"/>
        </w:rPr>
        <w:t xml:space="preserve">în </w:t>
      </w:r>
      <w:r>
        <w:rPr>
          <w:lang w:val="ro-RO"/>
        </w:rPr>
        <w:t>FNDR</w:t>
      </w:r>
      <w:r w:rsidR="00AF421E">
        <w:rPr>
          <w:lang w:val="ro-RO"/>
        </w:rPr>
        <w:t>,</w:t>
      </w:r>
      <w:r>
        <w:rPr>
          <w:lang w:val="ro-RO"/>
        </w:rPr>
        <w:t xml:space="preserve"> suma primită integral.</w:t>
      </w:r>
    </w:p>
    <w:p w14:paraId="13EEC7BE" w14:textId="77777777" w:rsidR="006C6283" w:rsidRPr="00CA0985" w:rsidRDefault="006C6283" w:rsidP="006C6283">
      <w:pPr>
        <w:jc w:val="both"/>
        <w:rPr>
          <w:lang w:val="ro-RO"/>
        </w:rPr>
      </w:pPr>
      <w:r w:rsidRPr="00CA0985">
        <w:rPr>
          <w:b/>
          <w:lang w:val="ro-RO"/>
        </w:rPr>
        <w:t>10.2.</w:t>
      </w:r>
      <w:r w:rsidRPr="00CA0985">
        <w:rPr>
          <w:lang w:val="ro-RO"/>
        </w:rPr>
        <w:t xml:space="preserve"> Părțile se angajează să depună toate eforturile pentru a-și îndeplini sarcinile asumate </w:t>
      </w:r>
      <w:r>
        <w:rPr>
          <w:lang w:val="ro-RO"/>
        </w:rPr>
        <w:t>prin prezentul</w:t>
      </w:r>
      <w:r w:rsidRPr="00CA0985">
        <w:rPr>
          <w:lang w:val="ro-RO"/>
        </w:rPr>
        <w:t xml:space="preserve"> </w:t>
      </w:r>
      <w:r>
        <w:rPr>
          <w:lang w:val="ro-RO"/>
        </w:rPr>
        <w:t>Contract</w:t>
      </w:r>
      <w:r w:rsidRPr="00CA0985">
        <w:rPr>
          <w:lang w:val="ro-RO"/>
        </w:rPr>
        <w:t xml:space="preserve"> în condiții de legalitate și loialitate reciprocă, acționând cu bună credință în interes public. Controversele dintre Părți privind interpretarea, aplicarea și/sau executarea prezentului </w:t>
      </w:r>
      <w:r>
        <w:rPr>
          <w:lang w:val="ro-RO"/>
        </w:rPr>
        <w:t>Contract</w:t>
      </w:r>
      <w:r w:rsidRPr="00CA0985">
        <w:rPr>
          <w:lang w:val="ro-RO"/>
        </w:rPr>
        <w:t xml:space="preserve"> vor  fi soluționate prin negocieri directe și mediere.</w:t>
      </w:r>
    </w:p>
    <w:p w14:paraId="4A718C2E" w14:textId="77777777" w:rsidR="006C6283" w:rsidRPr="00CA0985" w:rsidRDefault="006C6283" w:rsidP="006C6283">
      <w:pPr>
        <w:jc w:val="both"/>
        <w:rPr>
          <w:lang w:val="ro-RO"/>
        </w:rPr>
      </w:pPr>
      <w:r w:rsidRPr="00CA0985">
        <w:rPr>
          <w:b/>
          <w:lang w:val="ro-RO"/>
        </w:rPr>
        <w:t>10.3</w:t>
      </w:r>
      <w:r w:rsidRPr="00CA0985">
        <w:rPr>
          <w:lang w:val="ro-RO"/>
        </w:rPr>
        <w:t xml:space="preserve"> </w:t>
      </w:r>
      <w:r>
        <w:rPr>
          <w:lang w:val="ro-RO"/>
        </w:rPr>
        <w:t>Dacă toate divergențele apărute privind executarea prezentuluii Contract nu vor fi soluționate benevol, se vor soluționa de către instanța de judecată, conform legislației în vigoare</w:t>
      </w:r>
      <w:r w:rsidRPr="00CA0985">
        <w:rPr>
          <w:lang w:val="ro-RO"/>
        </w:rPr>
        <w:t>.</w:t>
      </w:r>
    </w:p>
    <w:p w14:paraId="011B977B" w14:textId="77777777" w:rsidR="006C6283" w:rsidRPr="00CA0985" w:rsidRDefault="006C6283" w:rsidP="006C6283">
      <w:pPr>
        <w:pStyle w:val="NormalWeb"/>
        <w:jc w:val="center"/>
        <w:rPr>
          <w:b/>
          <w:lang w:val="ro-RO"/>
        </w:rPr>
      </w:pPr>
      <w:r w:rsidRPr="00CA0985">
        <w:rPr>
          <w:b/>
          <w:lang w:val="ro-RO"/>
        </w:rPr>
        <w:lastRenderedPageBreak/>
        <w:t>X. Prevederi finale</w:t>
      </w:r>
    </w:p>
    <w:p w14:paraId="7C870910" w14:textId="54B0D9B8" w:rsidR="006C6283" w:rsidRPr="00CA0985" w:rsidRDefault="006C6283" w:rsidP="006C6283">
      <w:pPr>
        <w:jc w:val="both"/>
        <w:rPr>
          <w:lang w:val="ro-RO"/>
        </w:rPr>
      </w:pPr>
      <w:r w:rsidRPr="00CA0985">
        <w:rPr>
          <w:b/>
          <w:lang w:val="ro-RO"/>
        </w:rPr>
        <w:t>11.1.</w:t>
      </w:r>
      <w:r w:rsidRPr="00CA0985">
        <w:rPr>
          <w:lang w:val="ro-RO"/>
        </w:rPr>
        <w:t xml:space="preserve"> Prezentul </w:t>
      </w:r>
      <w:r w:rsidRPr="001B5296">
        <w:rPr>
          <w:lang w:val="ro-RO"/>
        </w:rPr>
        <w:t>Contract</w:t>
      </w:r>
      <w:r w:rsidRPr="00CA0985">
        <w:rPr>
          <w:lang w:val="ro-RO"/>
        </w:rPr>
        <w:t xml:space="preserve"> intră în vigoare în ziua imediat următoare după semnarea lui de către toate Părțile semnatare și este valabil până la încheierea în ansamblu a activităților de implementare a Proiectului în condițiile prezentului </w:t>
      </w:r>
      <w:r w:rsidRPr="001B5296">
        <w:rPr>
          <w:lang w:val="ro-RO"/>
        </w:rPr>
        <w:t>Contract</w:t>
      </w:r>
      <w:r w:rsidRPr="00CA0985">
        <w:rPr>
          <w:lang w:val="ro-RO"/>
        </w:rPr>
        <w:t xml:space="preserve"> și planului de implementare al proie</w:t>
      </w:r>
      <w:r w:rsidR="008B1CAC">
        <w:rPr>
          <w:lang w:val="ro-RO"/>
        </w:rPr>
        <w:t xml:space="preserve">ctului, prezentarea </w:t>
      </w:r>
      <w:r w:rsidRPr="00CA0985">
        <w:rPr>
          <w:lang w:val="ro-RO"/>
        </w:rPr>
        <w:t xml:space="preserve">rapoartelor și semnarea actelor necesare. ADR va informa celelalte Părți despre finalizarea procesului de implementare a Proiectului și încetarea prezentului </w:t>
      </w:r>
      <w:r>
        <w:rPr>
          <w:lang w:val="ro-RO"/>
        </w:rPr>
        <w:t>Contract</w:t>
      </w:r>
      <w:r w:rsidRPr="00CA0985">
        <w:rPr>
          <w:lang w:val="ro-RO"/>
        </w:rPr>
        <w:t>.</w:t>
      </w:r>
    </w:p>
    <w:p w14:paraId="63739B8A" w14:textId="3F150D6E" w:rsidR="006C6283" w:rsidRPr="00CA0985" w:rsidRDefault="006C6283" w:rsidP="006C6283">
      <w:pPr>
        <w:jc w:val="both"/>
        <w:rPr>
          <w:lang w:val="ro-RO"/>
        </w:rPr>
      </w:pPr>
      <w:r w:rsidRPr="00CA0985">
        <w:rPr>
          <w:b/>
          <w:lang w:val="ro-RO"/>
        </w:rPr>
        <w:t>11.2.</w:t>
      </w:r>
      <w:r w:rsidRPr="00CA0985">
        <w:rPr>
          <w:lang w:val="ro-RO"/>
        </w:rPr>
        <w:t xml:space="preserve"> Orice modificare sau completare la prezentul </w:t>
      </w:r>
      <w:r>
        <w:rPr>
          <w:lang w:val="ro-RO"/>
        </w:rPr>
        <w:t>Contract</w:t>
      </w:r>
      <w:r w:rsidRPr="00CA0985">
        <w:rPr>
          <w:lang w:val="ro-RO"/>
        </w:rPr>
        <w:t xml:space="preserve"> poate fi efectuată doar prin </w:t>
      </w:r>
      <w:r w:rsidR="008B1CAC">
        <w:rPr>
          <w:lang w:val="ro-RO"/>
        </w:rPr>
        <w:t xml:space="preserve">contracte </w:t>
      </w:r>
      <w:r w:rsidRPr="00CA0985">
        <w:rPr>
          <w:lang w:val="ro-RO"/>
        </w:rPr>
        <w:t xml:space="preserve">adiționale în scris semnate cu participarea tuturor Părților. Clauzele </w:t>
      </w:r>
      <w:r w:rsidR="008B1CAC">
        <w:rPr>
          <w:lang w:val="ro-RO"/>
        </w:rPr>
        <w:t xml:space="preserve">contractului </w:t>
      </w:r>
      <w:r w:rsidRPr="00CA0985">
        <w:rPr>
          <w:lang w:val="ro-RO"/>
        </w:rPr>
        <w:t>ce vor veni în conflict cu modificările intervenite în legislația aplicabilă raporturilor dintre Părți își încetează efectul în virtutea legii la data intrării în vigoare a noilor norme legale.</w:t>
      </w:r>
    </w:p>
    <w:p w14:paraId="6522F4F1" w14:textId="77777777" w:rsidR="006C6283" w:rsidRPr="00CA0985" w:rsidRDefault="006C6283" w:rsidP="006C6283">
      <w:pPr>
        <w:jc w:val="both"/>
        <w:rPr>
          <w:lang w:val="ro-RO"/>
        </w:rPr>
      </w:pPr>
      <w:r w:rsidRPr="00CA0985">
        <w:rPr>
          <w:b/>
          <w:lang w:val="ro-RO"/>
        </w:rPr>
        <w:t>11.3.</w:t>
      </w:r>
      <w:r w:rsidRPr="00CA0985">
        <w:rPr>
          <w:lang w:val="ro-RO"/>
        </w:rPr>
        <w:t xml:space="preserve"> </w:t>
      </w:r>
      <w:r>
        <w:rPr>
          <w:lang w:val="ro-RO"/>
        </w:rPr>
        <w:t>Contract</w:t>
      </w:r>
      <w:r w:rsidRPr="00CA0985">
        <w:rPr>
          <w:lang w:val="ro-RO"/>
        </w:rPr>
        <w:t xml:space="preserve"> este încheiat în </w:t>
      </w:r>
      <w:r w:rsidRPr="001B5296">
        <w:rPr>
          <w:b/>
          <w:lang w:val="ro-RO"/>
        </w:rPr>
        <w:t>3 (trei)</w:t>
      </w:r>
      <w:r w:rsidRPr="00CA0985">
        <w:rPr>
          <w:lang w:val="ro-RO"/>
        </w:rPr>
        <w:t xml:space="preserve"> exemplare originale în limba de stat, câte unul pentru fiecare Parte și pentru </w:t>
      </w:r>
      <w:r>
        <w:rPr>
          <w:lang w:val="ro-RO"/>
        </w:rPr>
        <w:t>MADRM</w:t>
      </w:r>
      <w:r w:rsidRPr="00CA0985">
        <w:rPr>
          <w:lang w:val="ro-RO"/>
        </w:rPr>
        <w:t xml:space="preserve"> un exemplar.</w:t>
      </w:r>
    </w:p>
    <w:p w14:paraId="091BAC67" w14:textId="77777777" w:rsidR="006C6283" w:rsidRPr="00CA0985" w:rsidRDefault="006C6283" w:rsidP="006C6283">
      <w:pPr>
        <w:jc w:val="both"/>
        <w:rPr>
          <w:lang w:val="ro-RO"/>
        </w:rPr>
      </w:pPr>
      <w:r w:rsidRPr="00CA0985">
        <w:rPr>
          <w:b/>
          <w:lang w:val="ro-RO"/>
        </w:rPr>
        <w:t>11.4.</w:t>
      </w:r>
      <w:r w:rsidRPr="00CA0985">
        <w:rPr>
          <w:lang w:val="ro-RO"/>
        </w:rPr>
        <w:t xml:space="preserve"> Dacă Părțile nu convin altfel, toate comunicările din cadrul </w:t>
      </w:r>
      <w:r>
        <w:rPr>
          <w:lang w:val="ro-RO"/>
        </w:rPr>
        <w:t>Contract</w:t>
      </w:r>
      <w:r w:rsidRPr="00CA0985">
        <w:rPr>
          <w:lang w:val="ro-RO"/>
        </w:rPr>
        <w:t xml:space="preserve"> vor fi efectuate în limba de stat.</w:t>
      </w:r>
    </w:p>
    <w:p w14:paraId="05B19FA6" w14:textId="77777777" w:rsidR="006C6283" w:rsidRPr="00CA0985" w:rsidRDefault="006C6283" w:rsidP="006C6283">
      <w:pPr>
        <w:pStyle w:val="NormalWeb"/>
        <w:jc w:val="center"/>
        <w:rPr>
          <w:b/>
          <w:lang w:val="ro-RO"/>
        </w:rPr>
      </w:pPr>
      <w:r w:rsidRPr="00CA0985">
        <w:rPr>
          <w:b/>
          <w:lang w:val="ro-RO"/>
        </w:rPr>
        <w:t>XI.  Lista anexelor</w:t>
      </w:r>
    </w:p>
    <w:p w14:paraId="0A464793" w14:textId="77777777" w:rsidR="006C6283" w:rsidRPr="00CA0985" w:rsidRDefault="006C6283" w:rsidP="006C6283">
      <w:pPr>
        <w:keepNext/>
        <w:widowControl w:val="0"/>
        <w:tabs>
          <w:tab w:val="left" w:pos="-1440"/>
          <w:tab w:val="left" w:pos="0"/>
        </w:tabs>
        <w:jc w:val="both"/>
        <w:rPr>
          <w:lang w:val="ro-RO"/>
        </w:rPr>
      </w:pPr>
      <w:r w:rsidRPr="00CA0985">
        <w:rPr>
          <w:lang w:val="ro-RO"/>
        </w:rPr>
        <w:t>12.1 Părțile au convenit asupra următoarelor anexe care au fost incluse ca Anexă la contract:</w:t>
      </w:r>
    </w:p>
    <w:p w14:paraId="45348295" w14:textId="77777777" w:rsidR="006C6283" w:rsidRPr="00CA0985" w:rsidRDefault="006C6283" w:rsidP="006C6283">
      <w:pPr>
        <w:keepNext/>
        <w:widowControl w:val="0"/>
        <w:tabs>
          <w:tab w:val="left" w:pos="-1440"/>
          <w:tab w:val="left" w:pos="0"/>
        </w:tabs>
        <w:ind w:left="360"/>
        <w:jc w:val="both"/>
        <w:rPr>
          <w:lang w:val="ro-RO"/>
        </w:rPr>
      </w:pPr>
      <w:r w:rsidRPr="00CA0985">
        <w:rPr>
          <w:lang w:val="ro-RO"/>
        </w:rPr>
        <w:t xml:space="preserve">Anexa 1: Cererea de finanțare </w:t>
      </w:r>
    </w:p>
    <w:p w14:paraId="0A82601B" w14:textId="77777777" w:rsidR="006C6283" w:rsidRPr="00CA0985" w:rsidRDefault="006C6283" w:rsidP="006C6283">
      <w:pPr>
        <w:keepNext/>
        <w:widowControl w:val="0"/>
        <w:tabs>
          <w:tab w:val="left" w:pos="-1440"/>
          <w:tab w:val="left" w:pos="0"/>
        </w:tabs>
        <w:ind w:left="360"/>
        <w:jc w:val="both"/>
        <w:rPr>
          <w:lang w:val="ro-RO"/>
        </w:rPr>
      </w:pPr>
      <w:r w:rsidRPr="00CA0985">
        <w:rPr>
          <w:lang w:val="ro-RO"/>
        </w:rPr>
        <w:t xml:space="preserve">Anexa 2: Planul de implementare a proiectului </w:t>
      </w:r>
    </w:p>
    <w:p w14:paraId="46AD9458" w14:textId="77777777" w:rsidR="006C6283" w:rsidRPr="00CA0985" w:rsidRDefault="006C6283" w:rsidP="006C6283">
      <w:pPr>
        <w:keepNext/>
        <w:widowControl w:val="0"/>
        <w:tabs>
          <w:tab w:val="left" w:pos="-1440"/>
          <w:tab w:val="left" w:pos="0"/>
        </w:tabs>
        <w:ind w:left="360"/>
        <w:jc w:val="both"/>
        <w:rPr>
          <w:lang w:val="ro-RO"/>
        </w:rPr>
      </w:pPr>
      <w:r w:rsidRPr="00CA0985">
        <w:rPr>
          <w:lang w:val="ro-RO"/>
        </w:rPr>
        <w:t>Anexa 3: Indicatorii de monitorizare a proiectului</w:t>
      </w:r>
    </w:p>
    <w:p w14:paraId="0C20D814" w14:textId="77777777" w:rsidR="006C6283" w:rsidRPr="00CA0985" w:rsidRDefault="006C6283" w:rsidP="006C6283">
      <w:pPr>
        <w:keepNext/>
        <w:widowControl w:val="0"/>
        <w:tabs>
          <w:tab w:val="left" w:pos="-1440"/>
          <w:tab w:val="left" w:pos="0"/>
        </w:tabs>
        <w:ind w:left="360"/>
        <w:jc w:val="both"/>
        <w:rPr>
          <w:lang w:val="ro-RO"/>
        </w:rPr>
      </w:pPr>
      <w:r w:rsidRPr="00CA0985">
        <w:rPr>
          <w:lang w:val="ro-RO"/>
        </w:rPr>
        <w:t xml:space="preserve">Anexa 4. </w:t>
      </w:r>
      <w:r w:rsidRPr="00CA0985">
        <w:rPr>
          <w:noProof/>
          <w:lang w:val="ro-RO" w:eastAsia="ro-RO"/>
        </w:rPr>
        <mc:AlternateContent>
          <mc:Choice Requires="wps">
            <w:drawing>
              <wp:anchor distT="0" distB="0" distL="114300" distR="114300" simplePos="0" relativeHeight="251675648" behindDoc="0" locked="0" layoutInCell="1" allowOverlap="1" wp14:anchorId="63BDE67D" wp14:editId="074038D5">
                <wp:simplePos x="0" y="0"/>
                <wp:positionH relativeFrom="column">
                  <wp:posOffset>2732405</wp:posOffset>
                </wp:positionH>
                <wp:positionV relativeFrom="paragraph">
                  <wp:posOffset>8585835</wp:posOffset>
                </wp:positionV>
                <wp:extent cx="521335" cy="287020"/>
                <wp:effectExtent l="0" t="0" r="0" b="0"/>
                <wp:wrapNone/>
                <wp:docPr id="6"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001033" id="Dreptunghi 4" o:spid="_x0000_s1026" style="position:absolute;margin-left:215.15pt;margin-top:676.05pt;width:41.05pt;height:2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" stroked="f"/>
            </w:pict>
          </mc:Fallback>
        </mc:AlternateContent>
      </w:r>
      <w:r w:rsidRPr="00CA0985">
        <w:rPr>
          <w:noProof/>
          <w:lang w:val="ro-RO" w:eastAsia="ro-RO"/>
        </w:rPr>
        <mc:AlternateContent>
          <mc:Choice Requires="wps">
            <w:drawing>
              <wp:anchor distT="0" distB="0" distL="114300" distR="114300" simplePos="0" relativeHeight="251674624" behindDoc="0" locked="0" layoutInCell="1" allowOverlap="1" wp14:anchorId="45D0FAAD" wp14:editId="7D2D9AA2">
                <wp:simplePos x="0" y="0"/>
                <wp:positionH relativeFrom="column">
                  <wp:posOffset>2689860</wp:posOffset>
                </wp:positionH>
                <wp:positionV relativeFrom="paragraph">
                  <wp:posOffset>8479790</wp:posOffset>
                </wp:positionV>
                <wp:extent cx="489585" cy="446405"/>
                <wp:effectExtent l="0" t="0" r="5715" b="0"/>
                <wp:wrapNone/>
                <wp:docPr id="7"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24C4D9" id="Dreptunghi 3" o:spid="_x0000_s1026" style="position:absolute;margin-left:211.8pt;margin-top:667.7pt;width:38.55pt;height:35.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" stroked="f"/>
            </w:pict>
          </mc:Fallback>
        </mc:AlternateContent>
      </w:r>
      <w:r w:rsidRPr="00CA0985">
        <w:rPr>
          <w:lang w:val="ro-RO"/>
        </w:rPr>
        <w:t>Matricea cadrul logic</w:t>
      </w:r>
    </w:p>
    <w:p w14:paraId="630E1E27" w14:textId="77777777" w:rsidR="006C6283" w:rsidRPr="008B732C" w:rsidRDefault="006C6283" w:rsidP="006C6283">
      <w:pPr>
        <w:pStyle w:val="NormalWeb"/>
        <w:jc w:val="center"/>
        <w:rPr>
          <w:b/>
          <w:lang w:val="ro-RO"/>
        </w:rPr>
      </w:pPr>
      <w:r w:rsidRPr="00CA0985">
        <w:rPr>
          <w:b/>
          <w:lang w:val="ro-RO"/>
        </w:rPr>
        <w:t>XII. Rechizite și semnături</w:t>
      </w:r>
    </w:p>
    <w:p w14:paraId="2FA7A26C" w14:textId="58EDA3C9" w:rsidR="006C6283" w:rsidRPr="003147F5" w:rsidRDefault="006C6283" w:rsidP="006C6283">
      <w:pPr>
        <w:jc w:val="both"/>
        <w:rPr>
          <w:lang w:val="fr-FR"/>
        </w:rPr>
      </w:pPr>
      <w:r w:rsidRPr="003147F5">
        <w:rPr>
          <w:b/>
          <w:lang w:val="fr-FR"/>
        </w:rPr>
        <w:t>Agenţia de Dezvoltare Regională</w:t>
      </w:r>
      <w:r w:rsidRPr="003147F5">
        <w:rPr>
          <w:lang w:val="fr-FR"/>
        </w:rPr>
        <w:t xml:space="preserve">, </w:t>
      </w:r>
    </w:p>
    <w:p w14:paraId="6EEF900E" w14:textId="1103380D" w:rsidR="00151575" w:rsidRPr="003147F5" w:rsidRDefault="00151575" w:rsidP="006C6283">
      <w:pPr>
        <w:jc w:val="both"/>
        <w:rPr>
          <w:u w:val="single"/>
          <w:lang w:val="fr-FR"/>
        </w:rPr>
      </w:pPr>
      <w:r w:rsidRPr="003147F5">
        <w:rPr>
          <w:u w:val="single"/>
          <w:lang w:val="fr-FR"/>
        </w:rPr>
        <w:t>Adresa:</w:t>
      </w:r>
    </w:p>
    <w:p w14:paraId="204706E1" w14:textId="7999BC28" w:rsidR="00B70B1D" w:rsidRDefault="00B70B1D" w:rsidP="006C6283">
      <w:pPr>
        <w:jc w:val="both"/>
        <w:rPr>
          <w:lang w:val="en-US"/>
        </w:rPr>
      </w:pPr>
      <w:r>
        <w:rPr>
          <w:lang w:val="en-US"/>
        </w:rPr>
        <w:t>Banca:</w:t>
      </w:r>
    </w:p>
    <w:p w14:paraId="5F4A4FD2" w14:textId="72297F7D" w:rsidR="006C6283" w:rsidRPr="0070455B" w:rsidRDefault="006C6283" w:rsidP="006C6283">
      <w:pPr>
        <w:jc w:val="both"/>
        <w:rPr>
          <w:lang w:val="en-US"/>
        </w:rPr>
      </w:pPr>
      <w:r w:rsidRPr="0070455B">
        <w:rPr>
          <w:lang w:val="en-US"/>
        </w:rPr>
        <w:t xml:space="preserve">cod IBAN: </w:t>
      </w:r>
    </w:p>
    <w:p w14:paraId="40E5269F" w14:textId="3D0CDD0A" w:rsidR="006C6283" w:rsidRPr="0070455B" w:rsidRDefault="006C6283" w:rsidP="006C6283">
      <w:pPr>
        <w:jc w:val="both"/>
        <w:rPr>
          <w:lang w:val="en-US"/>
        </w:rPr>
      </w:pPr>
      <w:r w:rsidRPr="0070455B">
        <w:rPr>
          <w:lang w:val="en-US"/>
        </w:rPr>
        <w:t xml:space="preserve">Cod fiscal: </w:t>
      </w:r>
    </w:p>
    <w:p w14:paraId="32077ADA" w14:textId="1E558A0F" w:rsidR="006C6283" w:rsidRPr="003147F5" w:rsidRDefault="00E675E5" w:rsidP="006C6283">
      <w:pPr>
        <w:jc w:val="both"/>
        <w:rPr>
          <w:lang w:val="fr-FR"/>
        </w:rPr>
      </w:pPr>
      <w:hyperlink r:id="rId20" w:history="1">
        <w:r w:rsidR="006C6283" w:rsidRPr="003147F5">
          <w:rPr>
            <w:rStyle w:val="Hyperlink"/>
            <w:rFonts w:eastAsiaTheme="majorEastAsia"/>
            <w:lang w:val="fr-FR"/>
          </w:rPr>
          <w:t>tel/fax:</w:t>
        </w:r>
      </w:hyperlink>
      <w:r w:rsidR="00151575" w:rsidRPr="003147F5">
        <w:rPr>
          <w:lang w:val="fr-FR"/>
        </w:rPr>
        <w:t xml:space="preserve"> </w:t>
      </w:r>
    </w:p>
    <w:p w14:paraId="6400D5E9" w14:textId="529E1839" w:rsidR="006C6283" w:rsidRPr="003147F5" w:rsidRDefault="006C6283" w:rsidP="006C6283">
      <w:pPr>
        <w:jc w:val="both"/>
        <w:rPr>
          <w:lang w:val="fr-FR"/>
        </w:rPr>
      </w:pPr>
      <w:r w:rsidRPr="003147F5">
        <w:rPr>
          <w:lang w:val="fr-FR"/>
        </w:rPr>
        <w:t xml:space="preserve">e-mail: </w:t>
      </w:r>
    </w:p>
    <w:p w14:paraId="0F1B27E2" w14:textId="5EAA9087" w:rsidR="006C6283" w:rsidRPr="003147F5" w:rsidRDefault="006C6283" w:rsidP="006C6283">
      <w:pPr>
        <w:jc w:val="both"/>
        <w:rPr>
          <w:lang w:val="fr-FR"/>
        </w:rPr>
      </w:pPr>
      <w:r w:rsidRPr="003147F5">
        <w:rPr>
          <w:lang w:val="fr-FR"/>
        </w:rPr>
        <w:t>Director</w:t>
      </w:r>
      <w:r w:rsidR="00B70B1D" w:rsidRPr="003147F5">
        <w:rPr>
          <w:lang w:val="fr-FR"/>
        </w:rPr>
        <w:t xml:space="preserve"> ADR Sud  </w:t>
      </w:r>
      <w:r w:rsidR="00B70B1D" w:rsidRPr="003147F5">
        <w:rPr>
          <w:lang w:val="fr-FR"/>
        </w:rPr>
        <w:tab/>
      </w:r>
      <w:r w:rsidR="00B70B1D" w:rsidRPr="003147F5">
        <w:rPr>
          <w:lang w:val="fr-FR"/>
        </w:rPr>
        <w:tab/>
      </w:r>
      <w:r w:rsidR="00B70B1D" w:rsidRPr="003147F5">
        <w:rPr>
          <w:lang w:val="fr-FR"/>
        </w:rPr>
        <w:tab/>
      </w:r>
      <w:r w:rsidR="00B70B1D" w:rsidRPr="003147F5">
        <w:rPr>
          <w:lang w:val="fr-FR"/>
        </w:rPr>
        <w:tab/>
      </w:r>
      <w:r w:rsidR="00B70B1D" w:rsidRPr="003147F5">
        <w:rPr>
          <w:lang w:val="fr-FR"/>
        </w:rPr>
        <w:tab/>
      </w:r>
      <w:r w:rsidR="00B70B1D" w:rsidRPr="003147F5">
        <w:rPr>
          <w:lang w:val="fr-FR"/>
        </w:rPr>
        <w:tab/>
      </w:r>
      <w:r w:rsidR="00EB2746" w:rsidRPr="003147F5">
        <w:rPr>
          <w:lang w:val="fr-FR"/>
        </w:rPr>
        <w:t>______</w:t>
      </w:r>
      <w:r w:rsidR="00B70B1D" w:rsidRPr="003147F5">
        <w:rPr>
          <w:lang w:val="fr-FR"/>
        </w:rPr>
        <w:t>_______________</w:t>
      </w:r>
      <w:r w:rsidR="00151575" w:rsidRPr="003147F5">
        <w:rPr>
          <w:b/>
          <w:lang w:val="fr-FR"/>
        </w:rPr>
        <w:t>Nume Prenume</w:t>
      </w:r>
    </w:p>
    <w:p w14:paraId="1FD5D395" w14:textId="77777777" w:rsidR="006C6283" w:rsidRPr="003147F5" w:rsidRDefault="006C6283" w:rsidP="006C6283">
      <w:pPr>
        <w:rPr>
          <w:color w:val="FF0000"/>
          <w:lang w:val="fr-FR"/>
        </w:rPr>
      </w:pPr>
    </w:p>
    <w:p w14:paraId="6922C3BB" w14:textId="77777777" w:rsidR="006C6283" w:rsidRPr="001B5296" w:rsidRDefault="006C6283" w:rsidP="006C6283">
      <w:pPr>
        <w:rPr>
          <w:b/>
          <w:color w:val="FF0000"/>
          <w:lang w:val="ro-RO"/>
        </w:rPr>
      </w:pPr>
    </w:p>
    <w:p w14:paraId="75BBDD82" w14:textId="107F74FA" w:rsidR="006C6283" w:rsidRPr="001B5296" w:rsidRDefault="006C6283" w:rsidP="006C6283">
      <w:pPr>
        <w:rPr>
          <w:b/>
          <w:lang w:val="ro-RO"/>
        </w:rPr>
      </w:pPr>
      <w:r w:rsidRPr="001B5296">
        <w:rPr>
          <w:b/>
          <w:lang w:val="ro-RO"/>
        </w:rPr>
        <w:t xml:space="preserve">Lider de proiect : </w:t>
      </w:r>
    </w:p>
    <w:p w14:paraId="5D3AE646" w14:textId="77777777" w:rsidR="00B70B1D" w:rsidRDefault="00B70B1D" w:rsidP="006C6283">
      <w:pPr>
        <w:rPr>
          <w:lang w:val="ro-RO"/>
        </w:rPr>
      </w:pPr>
      <w:r>
        <w:rPr>
          <w:lang w:val="ro-RO"/>
        </w:rPr>
        <w:t>Adresa:</w:t>
      </w:r>
    </w:p>
    <w:p w14:paraId="4C1515E2" w14:textId="3223BE44" w:rsidR="006C6283" w:rsidRPr="0070455B" w:rsidRDefault="006C6283" w:rsidP="006C6283">
      <w:pPr>
        <w:rPr>
          <w:lang w:val="en-US"/>
        </w:rPr>
      </w:pPr>
      <w:r w:rsidRPr="0070455B">
        <w:rPr>
          <w:lang w:val="en-US"/>
        </w:rPr>
        <w:t xml:space="preserve">Banca: </w:t>
      </w:r>
    </w:p>
    <w:p w14:paraId="61F78C02" w14:textId="19D43695" w:rsidR="006C6283" w:rsidRPr="0070455B" w:rsidRDefault="006C6283" w:rsidP="006C6283">
      <w:pPr>
        <w:rPr>
          <w:lang w:val="en-US"/>
        </w:rPr>
      </w:pPr>
      <w:r w:rsidRPr="0070455B">
        <w:rPr>
          <w:lang w:val="en-US"/>
        </w:rPr>
        <w:t xml:space="preserve">IBAN: </w:t>
      </w:r>
    </w:p>
    <w:p w14:paraId="70C30124" w14:textId="7D3EA2E7" w:rsidR="006C6283" w:rsidRPr="0070455B" w:rsidRDefault="006C6283" w:rsidP="006C6283">
      <w:pPr>
        <w:rPr>
          <w:lang w:val="en-US"/>
        </w:rPr>
      </w:pPr>
      <w:r w:rsidRPr="0070455B">
        <w:rPr>
          <w:lang w:val="en-US"/>
        </w:rPr>
        <w:t>Cod fiscal:</w:t>
      </w:r>
    </w:p>
    <w:p w14:paraId="040FA8CF" w14:textId="64FF439B" w:rsidR="006C6283" w:rsidRPr="001B5296" w:rsidRDefault="00440F07" w:rsidP="006C6283">
      <w:pPr>
        <w:jc w:val="both"/>
        <w:rPr>
          <w:rStyle w:val="Hyperlink"/>
          <w:rFonts w:eastAsiaTheme="majorEastAsia"/>
          <w:lang w:val="en-US"/>
        </w:rPr>
      </w:pPr>
      <w:r>
        <w:rPr>
          <w:rStyle w:val="Hyperlink"/>
          <w:rFonts w:eastAsiaTheme="majorEastAsia"/>
          <w:lang w:val="en-US"/>
        </w:rPr>
        <w:t>tel/fax:</w:t>
      </w:r>
    </w:p>
    <w:p w14:paraId="67CBC1DF" w14:textId="00061EAA" w:rsidR="006C6283" w:rsidRPr="0070455B" w:rsidRDefault="006C6283" w:rsidP="006C6283">
      <w:pPr>
        <w:jc w:val="both"/>
        <w:rPr>
          <w:lang w:val="en-US"/>
        </w:rPr>
      </w:pPr>
      <w:r w:rsidRPr="001B5296">
        <w:rPr>
          <w:lang w:val="ro-RO"/>
        </w:rPr>
        <w:t>e-mail</w:t>
      </w:r>
      <w:r>
        <w:rPr>
          <w:lang w:val="ro-RO"/>
        </w:rPr>
        <w:t>:</w:t>
      </w:r>
      <w:r w:rsidRPr="001B5296">
        <w:rPr>
          <w:lang w:val="ro-RO"/>
        </w:rPr>
        <w:t xml:space="preserve"> </w:t>
      </w:r>
    </w:p>
    <w:p w14:paraId="0ED97C74" w14:textId="50776FE5" w:rsidR="006C6283" w:rsidRPr="00CA0985" w:rsidRDefault="00B70B1D" w:rsidP="00B70B1D">
      <w:pPr>
        <w:keepNext/>
        <w:widowControl w:val="0"/>
        <w:tabs>
          <w:tab w:val="left" w:pos="-1440"/>
          <w:tab w:val="left" w:pos="0"/>
          <w:tab w:val="left" w:pos="5670"/>
        </w:tabs>
        <w:jc w:val="both"/>
        <w:rPr>
          <w:color w:val="000000"/>
          <w:lang w:val="ro-RO"/>
        </w:rPr>
      </w:pPr>
      <w:r>
        <w:rPr>
          <w:lang w:val="en-US"/>
        </w:rPr>
        <w:t>Primarul/Președintele Raionului</w:t>
      </w:r>
      <w:r w:rsidR="006C6283" w:rsidRPr="0070455B">
        <w:rPr>
          <w:lang w:val="en-US"/>
        </w:rPr>
        <w:t xml:space="preserve">                        </w:t>
      </w:r>
      <w:r>
        <w:rPr>
          <w:lang w:val="en-US"/>
        </w:rPr>
        <w:t xml:space="preserve">                   </w:t>
      </w:r>
      <w:r w:rsidR="00EB2746">
        <w:rPr>
          <w:lang w:val="en-US"/>
        </w:rPr>
        <w:t>____</w:t>
      </w:r>
      <w:r w:rsidR="006C6283" w:rsidRPr="0070455B">
        <w:rPr>
          <w:lang w:val="en-US"/>
        </w:rPr>
        <w:t xml:space="preserve">________________ </w:t>
      </w:r>
      <w:r>
        <w:rPr>
          <w:b/>
          <w:lang w:val="en-US"/>
        </w:rPr>
        <w:t>Nume Prenume</w:t>
      </w:r>
      <w:r w:rsidR="006C6283" w:rsidRPr="0070455B">
        <w:rPr>
          <w:lang w:val="en-US"/>
        </w:rPr>
        <w:tab/>
      </w:r>
      <w:r w:rsidR="006C6283" w:rsidRPr="0070455B">
        <w:rPr>
          <w:lang w:val="en-US"/>
        </w:rPr>
        <w:tab/>
      </w:r>
      <w:r w:rsidR="006C6283" w:rsidRPr="0070455B">
        <w:rPr>
          <w:lang w:val="en-US"/>
        </w:rPr>
        <w:tab/>
      </w:r>
      <w:r w:rsidR="006C6283" w:rsidRPr="0070455B">
        <w:rPr>
          <w:lang w:val="en-US"/>
        </w:rPr>
        <w:tab/>
      </w:r>
    </w:p>
    <w:p w14:paraId="48882BF5" w14:textId="77777777" w:rsidR="006C6283" w:rsidRDefault="006C6283" w:rsidP="006C6283">
      <w:pPr>
        <w:rPr>
          <w:b/>
          <w:lang w:val="ro-RO"/>
        </w:rPr>
      </w:pPr>
    </w:p>
    <w:p w14:paraId="2B0B2A3A" w14:textId="77777777" w:rsidR="006C6283" w:rsidRDefault="006C6283" w:rsidP="006C6283">
      <w:pPr>
        <w:rPr>
          <w:b/>
          <w:lang w:val="ro-RO"/>
        </w:rPr>
      </w:pPr>
    </w:p>
    <w:p w14:paraId="665FACD7" w14:textId="77777777" w:rsidR="006C6283" w:rsidRDefault="006C6283" w:rsidP="006C6283">
      <w:pPr>
        <w:rPr>
          <w:b/>
          <w:lang w:val="ro-RO"/>
        </w:rPr>
      </w:pPr>
    </w:p>
    <w:p w14:paraId="7F768FAA" w14:textId="77777777" w:rsidR="006C6283" w:rsidRDefault="006C6283" w:rsidP="006C6283">
      <w:pPr>
        <w:rPr>
          <w:b/>
          <w:lang w:val="ro-RO"/>
        </w:rPr>
      </w:pPr>
    </w:p>
    <w:p w14:paraId="02726B9E" w14:textId="77777777" w:rsidR="006C6283" w:rsidRDefault="006C6283" w:rsidP="006C6283">
      <w:pPr>
        <w:rPr>
          <w:b/>
          <w:lang w:val="ro-RO"/>
        </w:rPr>
      </w:pPr>
    </w:p>
    <w:p w14:paraId="7A972D70" w14:textId="77777777" w:rsidR="006C6283" w:rsidRDefault="006C6283" w:rsidP="006C6283">
      <w:pPr>
        <w:rPr>
          <w:b/>
          <w:lang w:val="ro-RO"/>
        </w:rPr>
      </w:pPr>
    </w:p>
    <w:p w14:paraId="14B725DE" w14:textId="77777777" w:rsidR="006C6283" w:rsidRDefault="006C6283" w:rsidP="006C6283">
      <w:pPr>
        <w:rPr>
          <w:b/>
          <w:lang w:val="ro-RO"/>
        </w:rPr>
      </w:pPr>
    </w:p>
    <w:p w14:paraId="513469B9" w14:textId="77777777" w:rsidR="006C6283" w:rsidRDefault="006C6283" w:rsidP="006C6283">
      <w:pPr>
        <w:rPr>
          <w:b/>
          <w:lang w:val="ro-RO"/>
        </w:rPr>
      </w:pPr>
    </w:p>
    <w:p w14:paraId="62C8C143" w14:textId="77777777" w:rsidR="006C6283" w:rsidRDefault="006C6283" w:rsidP="006C6283">
      <w:pPr>
        <w:rPr>
          <w:b/>
          <w:lang w:val="ro-RO"/>
        </w:rPr>
      </w:pPr>
    </w:p>
    <w:tbl>
      <w:tblPr>
        <w:tblW w:w="9801" w:type="dxa"/>
        <w:tblInd w:w="93" w:type="dxa"/>
        <w:tblLook w:val="04A0" w:firstRow="1" w:lastRow="0" w:firstColumn="1" w:lastColumn="0" w:noHBand="0" w:noVBand="1"/>
      </w:tblPr>
      <w:tblGrid>
        <w:gridCol w:w="2992"/>
        <w:gridCol w:w="1276"/>
        <w:gridCol w:w="1276"/>
        <w:gridCol w:w="1275"/>
        <w:gridCol w:w="946"/>
        <w:gridCol w:w="1029"/>
        <w:gridCol w:w="1010"/>
      </w:tblGrid>
      <w:tr w:rsidR="006C6283" w:rsidRPr="00EA61D1" w14:paraId="5F06DEE1" w14:textId="77777777" w:rsidTr="004F22D7">
        <w:trPr>
          <w:trHeight w:val="1215"/>
        </w:trPr>
        <w:tc>
          <w:tcPr>
            <w:tcW w:w="2992" w:type="dxa"/>
            <w:tcBorders>
              <w:top w:val="nil"/>
              <w:left w:val="nil"/>
              <w:bottom w:val="nil"/>
              <w:right w:val="nil"/>
            </w:tcBorders>
            <w:shd w:val="clear" w:color="auto" w:fill="auto"/>
            <w:noWrap/>
            <w:vAlign w:val="bottom"/>
            <w:hideMark/>
          </w:tcPr>
          <w:p w14:paraId="4AAB0620" w14:textId="77777777" w:rsidR="006C6283" w:rsidRPr="004F3E4E" w:rsidRDefault="006C6283" w:rsidP="004F22D7">
            <w:pPr>
              <w:rPr>
                <w:rFonts w:ascii="Calibri" w:hAnsi="Calibri"/>
                <w:color w:val="000000"/>
                <w:sz w:val="18"/>
                <w:szCs w:val="18"/>
                <w:lang w:val="ro-RO" w:eastAsia="ro-RO"/>
              </w:rPr>
            </w:pPr>
          </w:p>
        </w:tc>
        <w:tc>
          <w:tcPr>
            <w:tcW w:w="1276" w:type="dxa"/>
            <w:tcBorders>
              <w:top w:val="nil"/>
              <w:left w:val="nil"/>
              <w:bottom w:val="nil"/>
              <w:right w:val="nil"/>
            </w:tcBorders>
            <w:shd w:val="clear" w:color="auto" w:fill="auto"/>
            <w:noWrap/>
            <w:vAlign w:val="bottom"/>
            <w:hideMark/>
          </w:tcPr>
          <w:p w14:paraId="1E16CADA" w14:textId="77777777" w:rsidR="006C6283" w:rsidRPr="004F3E4E" w:rsidRDefault="006C6283" w:rsidP="004F22D7">
            <w:pPr>
              <w:rPr>
                <w:rFonts w:ascii="Calibri" w:hAnsi="Calibri"/>
                <w:color w:val="000000"/>
                <w:sz w:val="18"/>
                <w:szCs w:val="18"/>
                <w:lang w:val="ro-RO" w:eastAsia="ro-RO"/>
              </w:rPr>
            </w:pPr>
          </w:p>
        </w:tc>
        <w:tc>
          <w:tcPr>
            <w:tcW w:w="5533" w:type="dxa"/>
            <w:gridSpan w:val="5"/>
            <w:tcBorders>
              <w:top w:val="nil"/>
              <w:left w:val="nil"/>
              <w:bottom w:val="nil"/>
              <w:right w:val="nil"/>
            </w:tcBorders>
            <w:shd w:val="clear" w:color="auto" w:fill="auto"/>
            <w:vAlign w:val="bottom"/>
            <w:hideMark/>
          </w:tcPr>
          <w:p w14:paraId="110C90C4" w14:textId="77777777" w:rsidR="00EB2746" w:rsidRDefault="00EB2746" w:rsidP="004F22D7">
            <w:pPr>
              <w:jc w:val="right"/>
              <w:rPr>
                <w:rFonts w:ascii="Calibri" w:hAnsi="Calibri"/>
                <w:b/>
                <w:bCs/>
                <w:color w:val="000000"/>
                <w:sz w:val="18"/>
                <w:szCs w:val="18"/>
                <w:lang w:val="ro-RO" w:eastAsia="ro-RO"/>
              </w:rPr>
            </w:pPr>
          </w:p>
          <w:p w14:paraId="2A1A6A40" w14:textId="77777777" w:rsidR="00EB2746" w:rsidRDefault="00EB2746" w:rsidP="004F22D7">
            <w:pPr>
              <w:jc w:val="right"/>
              <w:rPr>
                <w:rFonts w:ascii="Calibri" w:hAnsi="Calibri"/>
                <w:b/>
                <w:bCs/>
                <w:color w:val="000000"/>
                <w:sz w:val="18"/>
                <w:szCs w:val="18"/>
                <w:lang w:val="ro-RO" w:eastAsia="ro-RO"/>
              </w:rPr>
            </w:pPr>
          </w:p>
          <w:p w14:paraId="526AD1D2" w14:textId="77777777" w:rsidR="00EB2746" w:rsidRDefault="00EB2746" w:rsidP="004F22D7">
            <w:pPr>
              <w:jc w:val="right"/>
              <w:rPr>
                <w:rFonts w:ascii="Calibri" w:hAnsi="Calibri"/>
                <w:b/>
                <w:bCs/>
                <w:color w:val="000000"/>
                <w:sz w:val="18"/>
                <w:szCs w:val="18"/>
                <w:lang w:val="ro-RO" w:eastAsia="ro-RO"/>
              </w:rPr>
            </w:pPr>
          </w:p>
          <w:p w14:paraId="67004472" w14:textId="77777777" w:rsidR="00EB2746" w:rsidRDefault="00EB2746" w:rsidP="004F22D7">
            <w:pPr>
              <w:jc w:val="right"/>
              <w:rPr>
                <w:rFonts w:ascii="Calibri" w:hAnsi="Calibri"/>
                <w:b/>
                <w:bCs/>
                <w:color w:val="000000"/>
                <w:sz w:val="18"/>
                <w:szCs w:val="18"/>
                <w:lang w:val="ro-RO" w:eastAsia="ro-RO"/>
              </w:rPr>
            </w:pPr>
          </w:p>
          <w:p w14:paraId="104EBD7B" w14:textId="77777777" w:rsidR="00EB2746" w:rsidRDefault="00EB2746" w:rsidP="004F22D7">
            <w:pPr>
              <w:jc w:val="right"/>
              <w:rPr>
                <w:rFonts w:ascii="Calibri" w:hAnsi="Calibri"/>
                <w:b/>
                <w:bCs/>
                <w:color w:val="000000"/>
                <w:sz w:val="18"/>
                <w:szCs w:val="18"/>
                <w:lang w:val="ro-RO" w:eastAsia="ro-RO"/>
              </w:rPr>
            </w:pPr>
          </w:p>
          <w:p w14:paraId="37C7D906" w14:textId="77777777" w:rsidR="00EB2746" w:rsidRDefault="00EB2746" w:rsidP="004F22D7">
            <w:pPr>
              <w:jc w:val="right"/>
              <w:rPr>
                <w:rFonts w:ascii="Calibri" w:hAnsi="Calibri"/>
                <w:b/>
                <w:bCs/>
                <w:color w:val="000000"/>
                <w:sz w:val="18"/>
                <w:szCs w:val="18"/>
                <w:lang w:val="ro-RO" w:eastAsia="ro-RO"/>
              </w:rPr>
            </w:pPr>
          </w:p>
          <w:p w14:paraId="6B70BCC6" w14:textId="08DD7DA5" w:rsidR="006C6283" w:rsidRPr="00EB2746" w:rsidRDefault="006C6283" w:rsidP="00EB2746">
            <w:pPr>
              <w:jc w:val="right"/>
              <w:rPr>
                <w:b/>
                <w:color w:val="000000"/>
                <w:sz w:val="28"/>
                <w:szCs w:val="28"/>
                <w:lang w:val="ro-RO" w:eastAsia="ro-RO"/>
              </w:rPr>
            </w:pPr>
            <w:r w:rsidRPr="00EB2746">
              <w:rPr>
                <w:b/>
                <w:bCs/>
                <w:color w:val="000000"/>
                <w:sz w:val="28"/>
                <w:szCs w:val="28"/>
                <w:lang w:val="ro-RO" w:eastAsia="ro-RO"/>
              </w:rPr>
              <w:t>Anexa nr. 1</w:t>
            </w:r>
            <w:r w:rsidRPr="00EB2746">
              <w:rPr>
                <w:b/>
                <w:color w:val="000000"/>
                <w:sz w:val="28"/>
                <w:szCs w:val="28"/>
                <w:lang w:val="ro-RO" w:eastAsia="ro-RO"/>
              </w:rPr>
              <w:br/>
              <w:t xml:space="preserve">la Contractul de finanțare </w:t>
            </w:r>
          </w:p>
        </w:tc>
      </w:tr>
      <w:tr w:rsidR="006C6283" w:rsidRPr="00EA61D1" w14:paraId="78761986" w14:textId="77777777" w:rsidTr="004F22D7">
        <w:trPr>
          <w:trHeight w:val="300"/>
        </w:trPr>
        <w:tc>
          <w:tcPr>
            <w:tcW w:w="2992" w:type="dxa"/>
            <w:tcBorders>
              <w:top w:val="nil"/>
              <w:left w:val="nil"/>
              <w:bottom w:val="nil"/>
              <w:right w:val="nil"/>
            </w:tcBorders>
            <w:shd w:val="clear" w:color="auto" w:fill="auto"/>
            <w:noWrap/>
            <w:vAlign w:val="bottom"/>
            <w:hideMark/>
          </w:tcPr>
          <w:p w14:paraId="25A14DC2" w14:textId="77777777" w:rsidR="006C6283" w:rsidRPr="004F3E4E" w:rsidRDefault="006C6283" w:rsidP="004F22D7">
            <w:pPr>
              <w:rPr>
                <w:rFonts w:ascii="Calibri" w:hAnsi="Calibri"/>
                <w:color w:val="000000"/>
                <w:sz w:val="18"/>
                <w:szCs w:val="18"/>
                <w:lang w:val="ro-RO" w:eastAsia="ro-RO"/>
              </w:rPr>
            </w:pPr>
          </w:p>
        </w:tc>
        <w:tc>
          <w:tcPr>
            <w:tcW w:w="1276" w:type="dxa"/>
            <w:tcBorders>
              <w:top w:val="nil"/>
              <w:left w:val="nil"/>
              <w:bottom w:val="nil"/>
              <w:right w:val="nil"/>
            </w:tcBorders>
            <w:shd w:val="clear" w:color="auto" w:fill="auto"/>
            <w:noWrap/>
            <w:vAlign w:val="bottom"/>
            <w:hideMark/>
          </w:tcPr>
          <w:p w14:paraId="3830D428" w14:textId="77777777" w:rsidR="006C6283" w:rsidRPr="004F3E4E" w:rsidRDefault="006C6283" w:rsidP="004F22D7">
            <w:pPr>
              <w:rPr>
                <w:rFonts w:ascii="Calibri" w:hAnsi="Calibri"/>
                <w:color w:val="000000"/>
                <w:sz w:val="18"/>
                <w:szCs w:val="18"/>
                <w:lang w:val="ro-RO" w:eastAsia="ro-RO"/>
              </w:rPr>
            </w:pPr>
          </w:p>
        </w:tc>
        <w:tc>
          <w:tcPr>
            <w:tcW w:w="1276" w:type="dxa"/>
            <w:tcBorders>
              <w:top w:val="nil"/>
              <w:left w:val="nil"/>
              <w:bottom w:val="nil"/>
              <w:right w:val="nil"/>
            </w:tcBorders>
            <w:shd w:val="clear" w:color="auto" w:fill="auto"/>
            <w:noWrap/>
            <w:vAlign w:val="bottom"/>
            <w:hideMark/>
          </w:tcPr>
          <w:p w14:paraId="4447E3B7" w14:textId="77777777" w:rsidR="006C6283" w:rsidRPr="004F3E4E" w:rsidRDefault="006C6283" w:rsidP="004F22D7">
            <w:pPr>
              <w:rPr>
                <w:rFonts w:ascii="Calibri" w:hAnsi="Calibri"/>
                <w:color w:val="000000"/>
                <w:sz w:val="18"/>
                <w:szCs w:val="18"/>
                <w:lang w:val="ro-RO" w:eastAsia="ro-RO"/>
              </w:rPr>
            </w:pPr>
          </w:p>
        </w:tc>
        <w:tc>
          <w:tcPr>
            <w:tcW w:w="1275" w:type="dxa"/>
            <w:tcBorders>
              <w:top w:val="nil"/>
              <w:left w:val="nil"/>
              <w:bottom w:val="nil"/>
              <w:right w:val="nil"/>
            </w:tcBorders>
            <w:shd w:val="clear" w:color="auto" w:fill="auto"/>
            <w:vAlign w:val="bottom"/>
            <w:hideMark/>
          </w:tcPr>
          <w:p w14:paraId="14F7AD83" w14:textId="77777777" w:rsidR="006C6283" w:rsidRPr="004F3E4E" w:rsidRDefault="006C6283" w:rsidP="004F22D7">
            <w:pPr>
              <w:jc w:val="center"/>
              <w:rPr>
                <w:rFonts w:ascii="Calibri" w:hAnsi="Calibri"/>
                <w:color w:val="000000"/>
                <w:sz w:val="18"/>
                <w:szCs w:val="18"/>
                <w:lang w:val="ro-RO" w:eastAsia="ro-RO"/>
              </w:rPr>
            </w:pPr>
          </w:p>
        </w:tc>
        <w:tc>
          <w:tcPr>
            <w:tcW w:w="946" w:type="dxa"/>
            <w:tcBorders>
              <w:top w:val="nil"/>
              <w:left w:val="nil"/>
              <w:bottom w:val="nil"/>
              <w:right w:val="nil"/>
            </w:tcBorders>
            <w:shd w:val="clear" w:color="auto" w:fill="auto"/>
            <w:vAlign w:val="bottom"/>
            <w:hideMark/>
          </w:tcPr>
          <w:p w14:paraId="7CC83FBF" w14:textId="77777777" w:rsidR="006C6283" w:rsidRPr="004F3E4E" w:rsidRDefault="006C6283" w:rsidP="004F22D7">
            <w:pPr>
              <w:jc w:val="center"/>
              <w:rPr>
                <w:rFonts w:ascii="Calibri" w:hAnsi="Calibri"/>
                <w:color w:val="000000"/>
                <w:sz w:val="18"/>
                <w:szCs w:val="18"/>
                <w:lang w:val="ro-RO" w:eastAsia="ro-RO"/>
              </w:rPr>
            </w:pPr>
          </w:p>
        </w:tc>
        <w:tc>
          <w:tcPr>
            <w:tcW w:w="1026" w:type="dxa"/>
            <w:tcBorders>
              <w:top w:val="nil"/>
              <w:left w:val="nil"/>
              <w:bottom w:val="nil"/>
              <w:right w:val="nil"/>
            </w:tcBorders>
            <w:shd w:val="clear" w:color="auto" w:fill="auto"/>
            <w:vAlign w:val="bottom"/>
            <w:hideMark/>
          </w:tcPr>
          <w:p w14:paraId="29427554" w14:textId="77777777" w:rsidR="006C6283" w:rsidRPr="004F3E4E" w:rsidRDefault="006C6283" w:rsidP="004F22D7">
            <w:pPr>
              <w:jc w:val="center"/>
              <w:rPr>
                <w:rFonts w:ascii="Calibri" w:hAnsi="Calibri"/>
                <w:color w:val="000000"/>
                <w:sz w:val="18"/>
                <w:szCs w:val="18"/>
                <w:lang w:val="ro-RO" w:eastAsia="ro-RO"/>
              </w:rPr>
            </w:pPr>
          </w:p>
        </w:tc>
        <w:tc>
          <w:tcPr>
            <w:tcW w:w="1010" w:type="dxa"/>
            <w:tcBorders>
              <w:top w:val="nil"/>
              <w:left w:val="nil"/>
              <w:bottom w:val="nil"/>
              <w:right w:val="nil"/>
            </w:tcBorders>
            <w:shd w:val="clear" w:color="auto" w:fill="auto"/>
            <w:vAlign w:val="bottom"/>
            <w:hideMark/>
          </w:tcPr>
          <w:p w14:paraId="759BE391" w14:textId="77777777" w:rsidR="006C6283" w:rsidRPr="004F3E4E" w:rsidRDefault="006C6283" w:rsidP="004F22D7">
            <w:pPr>
              <w:jc w:val="center"/>
              <w:rPr>
                <w:rFonts w:ascii="Calibri" w:hAnsi="Calibri"/>
                <w:color w:val="000000"/>
                <w:sz w:val="18"/>
                <w:szCs w:val="18"/>
                <w:lang w:val="ro-RO" w:eastAsia="ro-RO"/>
              </w:rPr>
            </w:pPr>
          </w:p>
        </w:tc>
      </w:tr>
      <w:tr w:rsidR="006C6283" w:rsidRPr="001B3D4E" w14:paraId="49F524E2" w14:textId="77777777" w:rsidTr="004F22D7">
        <w:trPr>
          <w:trHeight w:val="342"/>
        </w:trPr>
        <w:tc>
          <w:tcPr>
            <w:tcW w:w="9801" w:type="dxa"/>
            <w:gridSpan w:val="7"/>
            <w:vMerge w:val="restart"/>
            <w:tcBorders>
              <w:top w:val="nil"/>
              <w:left w:val="nil"/>
              <w:bottom w:val="single" w:sz="4" w:space="0" w:color="000000"/>
              <w:right w:val="nil"/>
            </w:tcBorders>
            <w:shd w:val="clear" w:color="auto" w:fill="auto"/>
            <w:vAlign w:val="bottom"/>
            <w:hideMark/>
          </w:tcPr>
          <w:p w14:paraId="280A8C86" w14:textId="77777777" w:rsidR="006C6283" w:rsidRDefault="00EB2746" w:rsidP="004F22D7">
            <w:pPr>
              <w:jc w:val="center"/>
              <w:rPr>
                <w:b/>
                <w:bCs/>
                <w:color w:val="000000"/>
                <w:sz w:val="28"/>
                <w:szCs w:val="28"/>
                <w:lang w:val="ro-RO" w:eastAsia="ro-RO"/>
              </w:rPr>
            </w:pPr>
            <w:r w:rsidRPr="00EB2746">
              <w:rPr>
                <w:b/>
                <w:bCs/>
                <w:color w:val="000000"/>
                <w:sz w:val="28"/>
                <w:szCs w:val="28"/>
                <w:lang w:val="ro-RO" w:eastAsia="ro-RO"/>
              </w:rPr>
              <w:t>Denumirea proiectului:______________________________________</w:t>
            </w:r>
          </w:p>
          <w:p w14:paraId="65BE2097" w14:textId="7E7AEE13" w:rsidR="00EB2746" w:rsidRPr="00EB2746" w:rsidRDefault="00EB2746" w:rsidP="004F22D7">
            <w:pPr>
              <w:jc w:val="center"/>
              <w:rPr>
                <w:b/>
                <w:bCs/>
                <w:color w:val="000000"/>
                <w:sz w:val="28"/>
                <w:szCs w:val="28"/>
                <w:lang w:val="ro-RO" w:eastAsia="ro-RO"/>
              </w:rPr>
            </w:pPr>
          </w:p>
        </w:tc>
      </w:tr>
      <w:tr w:rsidR="006C6283" w:rsidRPr="001B3D4E" w14:paraId="56322DC3" w14:textId="77777777" w:rsidTr="004F22D7">
        <w:trPr>
          <w:trHeight w:val="458"/>
        </w:trPr>
        <w:tc>
          <w:tcPr>
            <w:tcW w:w="9801" w:type="dxa"/>
            <w:gridSpan w:val="7"/>
            <w:vMerge/>
            <w:tcBorders>
              <w:top w:val="nil"/>
              <w:left w:val="nil"/>
              <w:bottom w:val="single" w:sz="4" w:space="0" w:color="000000"/>
              <w:right w:val="nil"/>
            </w:tcBorders>
            <w:vAlign w:val="center"/>
            <w:hideMark/>
          </w:tcPr>
          <w:p w14:paraId="5C94DEBF" w14:textId="77777777" w:rsidR="006C6283" w:rsidRPr="004F3E4E" w:rsidRDefault="006C6283" w:rsidP="004F22D7">
            <w:pPr>
              <w:rPr>
                <w:rFonts w:ascii="Calibri" w:hAnsi="Calibri"/>
                <w:b/>
                <w:bCs/>
                <w:color w:val="000000"/>
                <w:sz w:val="18"/>
                <w:szCs w:val="18"/>
                <w:lang w:val="ro-RO" w:eastAsia="ro-RO"/>
              </w:rPr>
            </w:pPr>
          </w:p>
        </w:tc>
      </w:tr>
      <w:tr w:rsidR="006C6283" w:rsidRPr="004F3E4E" w14:paraId="499C298D" w14:textId="77777777" w:rsidTr="004F22D7">
        <w:trPr>
          <w:trHeight w:val="300"/>
        </w:trPr>
        <w:tc>
          <w:tcPr>
            <w:tcW w:w="2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E126CA7" w14:textId="77777777" w:rsidR="006C6283" w:rsidRPr="00EB2746" w:rsidRDefault="006C6283" w:rsidP="004F22D7">
            <w:pPr>
              <w:jc w:val="center"/>
              <w:rPr>
                <w:color w:val="000000"/>
                <w:lang w:val="ro-RO" w:eastAsia="ro-RO"/>
              </w:rPr>
            </w:pPr>
            <w:r w:rsidRPr="00EB2746">
              <w:rPr>
                <w:color w:val="000000"/>
                <w:lang w:val="ro-RO" w:eastAsia="ro-RO"/>
              </w:rPr>
              <w:t>Cheltuieli</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3DF2235" w14:textId="77777777" w:rsidR="006C6283" w:rsidRPr="00EB2746" w:rsidRDefault="006C6283" w:rsidP="004F22D7">
            <w:pPr>
              <w:jc w:val="center"/>
              <w:rPr>
                <w:color w:val="000000"/>
                <w:lang w:val="ro-RO" w:eastAsia="ro-RO"/>
              </w:rPr>
            </w:pPr>
            <w:r w:rsidRPr="00EB2746">
              <w:rPr>
                <w:color w:val="000000"/>
                <w:lang w:val="ro-RO" w:eastAsia="ro-RO"/>
              </w:rPr>
              <w:t>Costuri</w:t>
            </w:r>
          </w:p>
        </w:tc>
        <w:tc>
          <w:tcPr>
            <w:tcW w:w="255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22FEF12" w14:textId="77777777" w:rsidR="006C6283" w:rsidRPr="00EB2746" w:rsidRDefault="006C6283" w:rsidP="004F22D7">
            <w:pPr>
              <w:jc w:val="center"/>
              <w:rPr>
                <w:color w:val="000000"/>
                <w:lang w:val="ro-RO" w:eastAsia="ro-RO"/>
              </w:rPr>
            </w:pPr>
            <w:r w:rsidRPr="00EB2746">
              <w:rPr>
                <w:color w:val="000000"/>
                <w:lang w:val="ro-RO" w:eastAsia="ro-RO"/>
              </w:rPr>
              <w:t xml:space="preserve">din care </w:t>
            </w:r>
          </w:p>
        </w:tc>
        <w:tc>
          <w:tcPr>
            <w:tcW w:w="29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3F358A3" w14:textId="77777777" w:rsidR="006C6283" w:rsidRPr="00EB2746" w:rsidRDefault="006C6283" w:rsidP="004F22D7">
            <w:pPr>
              <w:jc w:val="center"/>
              <w:rPr>
                <w:color w:val="000000"/>
                <w:lang w:val="ro-RO" w:eastAsia="ro-RO"/>
              </w:rPr>
            </w:pPr>
            <w:r w:rsidRPr="00EB2746">
              <w:rPr>
                <w:color w:val="000000"/>
                <w:lang w:val="ro-RO" w:eastAsia="ro-RO"/>
              </w:rPr>
              <w:t>%</w:t>
            </w:r>
          </w:p>
        </w:tc>
      </w:tr>
      <w:tr w:rsidR="006C6283" w:rsidRPr="004F3E4E" w14:paraId="5C3AAAA3" w14:textId="77777777" w:rsidTr="004F22D7">
        <w:trPr>
          <w:trHeight w:val="300"/>
        </w:trPr>
        <w:tc>
          <w:tcPr>
            <w:tcW w:w="2992" w:type="dxa"/>
            <w:vMerge/>
            <w:tcBorders>
              <w:top w:val="nil"/>
              <w:left w:val="single" w:sz="4" w:space="0" w:color="auto"/>
              <w:bottom w:val="single" w:sz="4" w:space="0" w:color="000000"/>
              <w:right w:val="single" w:sz="4" w:space="0" w:color="auto"/>
            </w:tcBorders>
            <w:vAlign w:val="center"/>
            <w:hideMark/>
          </w:tcPr>
          <w:p w14:paraId="06F2D2E1" w14:textId="77777777" w:rsidR="006C6283" w:rsidRPr="00EB2746" w:rsidRDefault="006C6283" w:rsidP="004F22D7">
            <w:pPr>
              <w:rPr>
                <w:color w:val="000000"/>
                <w:lang w:val="ro-RO" w:eastAsia="ro-RO"/>
              </w:rPr>
            </w:pPr>
          </w:p>
        </w:tc>
        <w:tc>
          <w:tcPr>
            <w:tcW w:w="1276" w:type="dxa"/>
            <w:vMerge/>
            <w:tcBorders>
              <w:top w:val="nil"/>
              <w:left w:val="single" w:sz="4" w:space="0" w:color="auto"/>
              <w:bottom w:val="single" w:sz="4" w:space="0" w:color="000000"/>
              <w:right w:val="single" w:sz="4" w:space="0" w:color="auto"/>
            </w:tcBorders>
            <w:vAlign w:val="center"/>
            <w:hideMark/>
          </w:tcPr>
          <w:p w14:paraId="2C90AE3F" w14:textId="77777777" w:rsidR="006C6283" w:rsidRPr="00EB2746" w:rsidRDefault="006C6283" w:rsidP="004F22D7">
            <w:pPr>
              <w:rPr>
                <w:color w:val="000000"/>
                <w:lang w:val="ro-RO" w:eastAsia="ro-RO"/>
              </w:rPr>
            </w:pPr>
          </w:p>
        </w:tc>
        <w:tc>
          <w:tcPr>
            <w:tcW w:w="1276" w:type="dxa"/>
            <w:tcBorders>
              <w:top w:val="nil"/>
              <w:left w:val="nil"/>
              <w:bottom w:val="single" w:sz="4" w:space="0" w:color="auto"/>
              <w:right w:val="single" w:sz="4" w:space="0" w:color="auto"/>
            </w:tcBorders>
            <w:shd w:val="clear" w:color="auto" w:fill="auto"/>
            <w:noWrap/>
            <w:vAlign w:val="center"/>
            <w:hideMark/>
          </w:tcPr>
          <w:p w14:paraId="45797CAE" w14:textId="77777777" w:rsidR="006C6283" w:rsidRPr="00EB2746" w:rsidRDefault="006C6283" w:rsidP="004F22D7">
            <w:pPr>
              <w:jc w:val="center"/>
              <w:rPr>
                <w:color w:val="000000"/>
                <w:lang w:val="ro-RO" w:eastAsia="ro-RO"/>
              </w:rPr>
            </w:pPr>
            <w:r w:rsidRPr="00EB2746">
              <w:rPr>
                <w:color w:val="000000"/>
                <w:lang w:val="ro-RO" w:eastAsia="ro-RO"/>
              </w:rPr>
              <w:t>FNDR</w:t>
            </w:r>
          </w:p>
        </w:tc>
        <w:tc>
          <w:tcPr>
            <w:tcW w:w="1275" w:type="dxa"/>
            <w:tcBorders>
              <w:top w:val="nil"/>
              <w:left w:val="nil"/>
              <w:bottom w:val="single" w:sz="4" w:space="0" w:color="auto"/>
              <w:right w:val="single" w:sz="4" w:space="0" w:color="auto"/>
            </w:tcBorders>
            <w:shd w:val="clear" w:color="auto" w:fill="auto"/>
            <w:noWrap/>
            <w:vAlign w:val="center"/>
            <w:hideMark/>
          </w:tcPr>
          <w:p w14:paraId="60B0F839" w14:textId="77777777" w:rsidR="006C6283" w:rsidRPr="00EB2746" w:rsidRDefault="006C6283" w:rsidP="004F22D7">
            <w:pPr>
              <w:jc w:val="center"/>
              <w:rPr>
                <w:color w:val="000000"/>
                <w:lang w:val="ro-RO" w:eastAsia="ro-RO"/>
              </w:rPr>
            </w:pPr>
            <w:r w:rsidRPr="00EB2746">
              <w:rPr>
                <w:color w:val="000000"/>
                <w:lang w:val="ro-RO" w:eastAsia="ro-RO"/>
              </w:rPr>
              <w:t>primaria Hîrtop</w:t>
            </w:r>
          </w:p>
        </w:tc>
        <w:tc>
          <w:tcPr>
            <w:tcW w:w="946" w:type="dxa"/>
            <w:tcBorders>
              <w:top w:val="nil"/>
              <w:left w:val="nil"/>
              <w:bottom w:val="single" w:sz="4" w:space="0" w:color="auto"/>
              <w:right w:val="single" w:sz="4" w:space="0" w:color="auto"/>
            </w:tcBorders>
            <w:shd w:val="clear" w:color="auto" w:fill="auto"/>
            <w:noWrap/>
            <w:vAlign w:val="center"/>
            <w:hideMark/>
          </w:tcPr>
          <w:p w14:paraId="002F9AD2" w14:textId="77777777" w:rsidR="006C6283" w:rsidRPr="00EB2746" w:rsidRDefault="006C6283" w:rsidP="004F22D7">
            <w:pPr>
              <w:jc w:val="center"/>
              <w:rPr>
                <w:color w:val="000000"/>
                <w:lang w:val="ro-RO" w:eastAsia="ro-RO"/>
              </w:rPr>
            </w:pPr>
            <w:r w:rsidRPr="00EB2746">
              <w:rPr>
                <w:color w:val="000000"/>
                <w:lang w:val="ro-RO" w:eastAsia="ro-RO"/>
              </w:rPr>
              <w:t>FNDR</w:t>
            </w:r>
          </w:p>
        </w:tc>
        <w:tc>
          <w:tcPr>
            <w:tcW w:w="1026" w:type="dxa"/>
            <w:tcBorders>
              <w:top w:val="nil"/>
              <w:left w:val="nil"/>
              <w:bottom w:val="single" w:sz="4" w:space="0" w:color="auto"/>
              <w:right w:val="single" w:sz="4" w:space="0" w:color="auto"/>
            </w:tcBorders>
            <w:shd w:val="clear" w:color="auto" w:fill="auto"/>
            <w:noWrap/>
            <w:vAlign w:val="center"/>
            <w:hideMark/>
          </w:tcPr>
          <w:p w14:paraId="3D532449" w14:textId="77777777" w:rsidR="006C6283" w:rsidRPr="00EB2746" w:rsidRDefault="006C6283" w:rsidP="004F22D7">
            <w:pPr>
              <w:jc w:val="center"/>
              <w:rPr>
                <w:color w:val="000000"/>
                <w:lang w:val="ro-RO" w:eastAsia="ro-RO"/>
              </w:rPr>
            </w:pPr>
            <w:r w:rsidRPr="00EB2746">
              <w:rPr>
                <w:color w:val="000000"/>
                <w:lang w:val="ro-RO" w:eastAsia="ro-RO"/>
              </w:rPr>
              <w:t>primaria Hîrtop</w:t>
            </w:r>
          </w:p>
        </w:tc>
        <w:tc>
          <w:tcPr>
            <w:tcW w:w="1010" w:type="dxa"/>
            <w:tcBorders>
              <w:top w:val="nil"/>
              <w:left w:val="nil"/>
              <w:bottom w:val="single" w:sz="4" w:space="0" w:color="auto"/>
              <w:right w:val="single" w:sz="4" w:space="0" w:color="auto"/>
            </w:tcBorders>
            <w:shd w:val="clear" w:color="auto" w:fill="auto"/>
            <w:noWrap/>
            <w:vAlign w:val="center"/>
            <w:hideMark/>
          </w:tcPr>
          <w:p w14:paraId="39A3CEA0" w14:textId="77777777" w:rsidR="006C6283" w:rsidRPr="00EB2746" w:rsidRDefault="006C6283" w:rsidP="004F22D7">
            <w:pPr>
              <w:jc w:val="center"/>
              <w:rPr>
                <w:color w:val="000000"/>
                <w:lang w:val="ro-RO" w:eastAsia="ro-RO"/>
              </w:rPr>
            </w:pPr>
            <w:r w:rsidRPr="00EB2746">
              <w:rPr>
                <w:color w:val="000000"/>
                <w:lang w:val="ro-RO" w:eastAsia="ro-RO"/>
              </w:rPr>
              <w:t>Total</w:t>
            </w:r>
          </w:p>
        </w:tc>
      </w:tr>
      <w:tr w:rsidR="006C6283" w:rsidRPr="004F3E4E" w14:paraId="1CF70CD5" w14:textId="77777777" w:rsidTr="004F22D7">
        <w:trPr>
          <w:trHeight w:val="330"/>
        </w:trPr>
        <w:tc>
          <w:tcPr>
            <w:tcW w:w="681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B1193D" w14:textId="77777777" w:rsidR="006C6283" w:rsidRPr="00EB2746" w:rsidRDefault="006C6283" w:rsidP="004F22D7">
            <w:pPr>
              <w:rPr>
                <w:b/>
                <w:bCs/>
                <w:color w:val="000000"/>
                <w:lang w:val="ro-RO" w:eastAsia="ro-RO"/>
              </w:rPr>
            </w:pPr>
            <w:r w:rsidRPr="00EB2746">
              <w:rPr>
                <w:b/>
                <w:bCs/>
                <w:color w:val="000000"/>
                <w:lang w:val="ro-RO" w:eastAsia="ro-RO"/>
              </w:rPr>
              <w:t>1. Lucrări de construcție</w:t>
            </w:r>
          </w:p>
        </w:tc>
        <w:tc>
          <w:tcPr>
            <w:tcW w:w="946" w:type="dxa"/>
            <w:tcBorders>
              <w:top w:val="nil"/>
              <w:left w:val="nil"/>
              <w:bottom w:val="single" w:sz="4" w:space="0" w:color="auto"/>
              <w:right w:val="single" w:sz="4" w:space="0" w:color="auto"/>
            </w:tcBorders>
            <w:shd w:val="clear" w:color="auto" w:fill="auto"/>
            <w:noWrap/>
            <w:vAlign w:val="bottom"/>
            <w:hideMark/>
          </w:tcPr>
          <w:p w14:paraId="122213D4" w14:textId="77777777" w:rsidR="006C6283" w:rsidRPr="00EB2746" w:rsidRDefault="006C6283" w:rsidP="004F22D7">
            <w:pPr>
              <w:rPr>
                <w:color w:val="000000"/>
                <w:lang w:val="ro-RO" w:eastAsia="ro-RO"/>
              </w:rPr>
            </w:pPr>
            <w:r w:rsidRPr="00EB2746">
              <w:rPr>
                <w:color w:val="000000"/>
                <w:lang w:val="ro-RO" w:eastAsia="ro-RO"/>
              </w:rPr>
              <w:t> </w:t>
            </w:r>
          </w:p>
        </w:tc>
        <w:tc>
          <w:tcPr>
            <w:tcW w:w="1026" w:type="dxa"/>
            <w:tcBorders>
              <w:top w:val="nil"/>
              <w:left w:val="nil"/>
              <w:bottom w:val="single" w:sz="4" w:space="0" w:color="auto"/>
              <w:right w:val="single" w:sz="4" w:space="0" w:color="auto"/>
            </w:tcBorders>
            <w:shd w:val="clear" w:color="auto" w:fill="auto"/>
            <w:noWrap/>
            <w:vAlign w:val="bottom"/>
            <w:hideMark/>
          </w:tcPr>
          <w:p w14:paraId="405F5740" w14:textId="77777777" w:rsidR="006C6283" w:rsidRPr="00EB2746" w:rsidRDefault="006C6283" w:rsidP="004F22D7">
            <w:pPr>
              <w:rPr>
                <w:color w:val="000000"/>
                <w:lang w:val="ro-RO" w:eastAsia="ro-RO"/>
              </w:rPr>
            </w:pPr>
            <w:r w:rsidRPr="00EB2746">
              <w:rPr>
                <w:color w:val="000000"/>
                <w:lang w:val="ro-RO" w:eastAsia="ro-RO"/>
              </w:rPr>
              <w:t> </w:t>
            </w:r>
          </w:p>
        </w:tc>
        <w:tc>
          <w:tcPr>
            <w:tcW w:w="1010" w:type="dxa"/>
            <w:tcBorders>
              <w:top w:val="nil"/>
              <w:left w:val="nil"/>
              <w:bottom w:val="single" w:sz="4" w:space="0" w:color="auto"/>
              <w:right w:val="single" w:sz="4" w:space="0" w:color="auto"/>
            </w:tcBorders>
            <w:shd w:val="clear" w:color="auto" w:fill="auto"/>
            <w:noWrap/>
            <w:vAlign w:val="bottom"/>
            <w:hideMark/>
          </w:tcPr>
          <w:p w14:paraId="24A304AC" w14:textId="77777777" w:rsidR="006C6283" w:rsidRPr="00EB2746" w:rsidRDefault="006C6283" w:rsidP="004F22D7">
            <w:pPr>
              <w:rPr>
                <w:color w:val="000000"/>
                <w:lang w:val="ro-RO" w:eastAsia="ro-RO"/>
              </w:rPr>
            </w:pPr>
            <w:r w:rsidRPr="00EB2746">
              <w:rPr>
                <w:color w:val="000000"/>
                <w:lang w:val="ro-RO" w:eastAsia="ro-RO"/>
              </w:rPr>
              <w:t> </w:t>
            </w:r>
          </w:p>
        </w:tc>
      </w:tr>
      <w:tr w:rsidR="006C6283" w:rsidRPr="004F3E4E" w14:paraId="3825D0D7" w14:textId="77777777" w:rsidTr="00EB2746">
        <w:trPr>
          <w:trHeight w:val="600"/>
        </w:trPr>
        <w:tc>
          <w:tcPr>
            <w:tcW w:w="2992" w:type="dxa"/>
            <w:tcBorders>
              <w:top w:val="nil"/>
              <w:left w:val="single" w:sz="4" w:space="0" w:color="auto"/>
              <w:bottom w:val="single" w:sz="4" w:space="0" w:color="auto"/>
              <w:right w:val="single" w:sz="4" w:space="0" w:color="auto"/>
            </w:tcBorders>
            <w:shd w:val="clear" w:color="auto" w:fill="auto"/>
            <w:vAlign w:val="bottom"/>
          </w:tcPr>
          <w:p w14:paraId="4CB412C2" w14:textId="04996C8E" w:rsidR="006C6283" w:rsidRPr="00EB2746" w:rsidRDefault="006C6283" w:rsidP="004F22D7">
            <w:pPr>
              <w:rPr>
                <w:color w:val="000000"/>
                <w:lang w:val="ro-RO" w:eastAsia="ro-RO"/>
              </w:rPr>
            </w:pPr>
          </w:p>
        </w:tc>
        <w:tc>
          <w:tcPr>
            <w:tcW w:w="1276" w:type="dxa"/>
            <w:tcBorders>
              <w:top w:val="nil"/>
              <w:left w:val="nil"/>
              <w:bottom w:val="single" w:sz="4" w:space="0" w:color="auto"/>
              <w:right w:val="single" w:sz="4" w:space="0" w:color="auto"/>
            </w:tcBorders>
            <w:shd w:val="clear" w:color="auto" w:fill="auto"/>
            <w:noWrap/>
            <w:vAlign w:val="bottom"/>
          </w:tcPr>
          <w:p w14:paraId="33406BFA" w14:textId="006D8524" w:rsidR="006C6283" w:rsidRPr="00EB2746" w:rsidRDefault="006C6283" w:rsidP="004F22D7">
            <w:pPr>
              <w:jc w:val="right"/>
              <w:rPr>
                <w:color w:val="FF0000"/>
                <w:lang w:val="ro-RO" w:eastAsia="ro-RO"/>
              </w:rPr>
            </w:pPr>
          </w:p>
        </w:tc>
        <w:tc>
          <w:tcPr>
            <w:tcW w:w="1276" w:type="dxa"/>
            <w:tcBorders>
              <w:top w:val="nil"/>
              <w:left w:val="nil"/>
              <w:bottom w:val="single" w:sz="4" w:space="0" w:color="auto"/>
              <w:right w:val="single" w:sz="4" w:space="0" w:color="auto"/>
            </w:tcBorders>
            <w:shd w:val="clear" w:color="auto" w:fill="auto"/>
            <w:noWrap/>
            <w:vAlign w:val="bottom"/>
          </w:tcPr>
          <w:p w14:paraId="497B24F2" w14:textId="2299C6D4" w:rsidR="006C6283" w:rsidRPr="00EB2746" w:rsidRDefault="006C6283" w:rsidP="004F22D7">
            <w:pPr>
              <w:jc w:val="right"/>
              <w:rPr>
                <w:color w:val="FF0000"/>
                <w:lang w:val="ro-RO" w:eastAsia="ro-RO"/>
              </w:rPr>
            </w:pPr>
          </w:p>
        </w:tc>
        <w:tc>
          <w:tcPr>
            <w:tcW w:w="1275" w:type="dxa"/>
            <w:tcBorders>
              <w:top w:val="nil"/>
              <w:left w:val="nil"/>
              <w:bottom w:val="single" w:sz="4" w:space="0" w:color="auto"/>
              <w:right w:val="single" w:sz="4" w:space="0" w:color="auto"/>
            </w:tcBorders>
            <w:shd w:val="clear" w:color="auto" w:fill="auto"/>
            <w:noWrap/>
            <w:vAlign w:val="bottom"/>
          </w:tcPr>
          <w:p w14:paraId="14452A90" w14:textId="06CDDCBC" w:rsidR="006C6283" w:rsidRPr="00EB2746" w:rsidRDefault="006C6283" w:rsidP="004F22D7">
            <w:pPr>
              <w:jc w:val="right"/>
              <w:rPr>
                <w:color w:val="FF0000"/>
                <w:lang w:val="ro-RO" w:eastAsia="ro-RO"/>
              </w:rPr>
            </w:pPr>
          </w:p>
        </w:tc>
        <w:tc>
          <w:tcPr>
            <w:tcW w:w="946" w:type="dxa"/>
            <w:tcBorders>
              <w:top w:val="nil"/>
              <w:left w:val="nil"/>
              <w:bottom w:val="single" w:sz="4" w:space="0" w:color="auto"/>
              <w:right w:val="single" w:sz="4" w:space="0" w:color="auto"/>
            </w:tcBorders>
            <w:shd w:val="clear" w:color="auto" w:fill="auto"/>
            <w:noWrap/>
            <w:vAlign w:val="bottom"/>
          </w:tcPr>
          <w:p w14:paraId="3C7E9733" w14:textId="7A7C1F68" w:rsidR="006C6283" w:rsidRPr="00EB2746" w:rsidRDefault="006C6283" w:rsidP="004F22D7">
            <w:pPr>
              <w:jc w:val="right"/>
              <w:rPr>
                <w:color w:val="FF0000"/>
                <w:lang w:val="ro-RO" w:eastAsia="ro-RO"/>
              </w:rPr>
            </w:pPr>
          </w:p>
        </w:tc>
        <w:tc>
          <w:tcPr>
            <w:tcW w:w="1026" w:type="dxa"/>
            <w:tcBorders>
              <w:top w:val="nil"/>
              <w:left w:val="nil"/>
              <w:bottom w:val="single" w:sz="4" w:space="0" w:color="auto"/>
              <w:right w:val="single" w:sz="4" w:space="0" w:color="auto"/>
            </w:tcBorders>
            <w:shd w:val="clear" w:color="auto" w:fill="auto"/>
            <w:noWrap/>
            <w:vAlign w:val="bottom"/>
          </w:tcPr>
          <w:p w14:paraId="5F7B64E7" w14:textId="36EB4328" w:rsidR="006C6283" w:rsidRPr="00EB2746" w:rsidRDefault="006C6283" w:rsidP="004F22D7">
            <w:pPr>
              <w:jc w:val="right"/>
              <w:rPr>
                <w:color w:val="FF0000"/>
                <w:lang w:val="ro-RO" w:eastAsia="ro-RO"/>
              </w:rPr>
            </w:pPr>
          </w:p>
        </w:tc>
        <w:tc>
          <w:tcPr>
            <w:tcW w:w="1010" w:type="dxa"/>
            <w:tcBorders>
              <w:top w:val="nil"/>
              <w:left w:val="nil"/>
              <w:bottom w:val="single" w:sz="4" w:space="0" w:color="auto"/>
              <w:right w:val="single" w:sz="4" w:space="0" w:color="auto"/>
            </w:tcBorders>
            <w:shd w:val="clear" w:color="auto" w:fill="auto"/>
            <w:noWrap/>
            <w:vAlign w:val="bottom"/>
          </w:tcPr>
          <w:p w14:paraId="1BDAE8E8" w14:textId="36ECD66F" w:rsidR="006C6283" w:rsidRPr="00EB2746" w:rsidRDefault="006C6283" w:rsidP="004F22D7">
            <w:pPr>
              <w:jc w:val="right"/>
              <w:rPr>
                <w:color w:val="FF0000"/>
                <w:lang w:val="ro-RO" w:eastAsia="ro-RO"/>
              </w:rPr>
            </w:pPr>
          </w:p>
        </w:tc>
      </w:tr>
      <w:tr w:rsidR="006C6283" w:rsidRPr="004F3E4E" w14:paraId="24108A47" w14:textId="77777777" w:rsidTr="004F22D7">
        <w:trPr>
          <w:trHeight w:val="300"/>
        </w:trPr>
        <w:tc>
          <w:tcPr>
            <w:tcW w:w="681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C9A9AA" w14:textId="77777777" w:rsidR="006C6283" w:rsidRPr="00EB2746" w:rsidRDefault="006C6283" w:rsidP="004F22D7">
            <w:pPr>
              <w:rPr>
                <w:b/>
                <w:color w:val="000000"/>
                <w:lang w:val="ro-RO" w:eastAsia="ro-RO"/>
              </w:rPr>
            </w:pPr>
            <w:r w:rsidRPr="00EB2746">
              <w:rPr>
                <w:b/>
                <w:color w:val="000000"/>
                <w:lang w:val="ro-RO" w:eastAsia="ro-RO"/>
              </w:rPr>
              <w:t>2. Servicii</w:t>
            </w:r>
          </w:p>
        </w:tc>
        <w:tc>
          <w:tcPr>
            <w:tcW w:w="946" w:type="dxa"/>
            <w:tcBorders>
              <w:top w:val="nil"/>
              <w:left w:val="nil"/>
              <w:bottom w:val="single" w:sz="4" w:space="0" w:color="auto"/>
              <w:right w:val="single" w:sz="4" w:space="0" w:color="auto"/>
            </w:tcBorders>
            <w:shd w:val="clear" w:color="auto" w:fill="auto"/>
            <w:noWrap/>
            <w:vAlign w:val="bottom"/>
            <w:hideMark/>
          </w:tcPr>
          <w:p w14:paraId="5C7EA544" w14:textId="77777777" w:rsidR="006C6283" w:rsidRPr="00EB2746" w:rsidRDefault="006C6283" w:rsidP="004F22D7">
            <w:pPr>
              <w:rPr>
                <w:color w:val="000000"/>
                <w:lang w:val="ro-RO" w:eastAsia="ro-RO"/>
              </w:rPr>
            </w:pPr>
            <w:r w:rsidRPr="00EB2746">
              <w:rPr>
                <w:color w:val="000000"/>
                <w:lang w:val="ro-RO" w:eastAsia="ro-RO"/>
              </w:rPr>
              <w:t> </w:t>
            </w:r>
          </w:p>
        </w:tc>
        <w:tc>
          <w:tcPr>
            <w:tcW w:w="1026" w:type="dxa"/>
            <w:tcBorders>
              <w:top w:val="nil"/>
              <w:left w:val="nil"/>
              <w:bottom w:val="single" w:sz="4" w:space="0" w:color="auto"/>
              <w:right w:val="single" w:sz="4" w:space="0" w:color="auto"/>
            </w:tcBorders>
            <w:shd w:val="clear" w:color="auto" w:fill="auto"/>
            <w:noWrap/>
            <w:vAlign w:val="bottom"/>
            <w:hideMark/>
          </w:tcPr>
          <w:p w14:paraId="0196F8A0" w14:textId="77777777" w:rsidR="006C6283" w:rsidRPr="00EB2746" w:rsidRDefault="006C6283" w:rsidP="004F22D7">
            <w:pPr>
              <w:rPr>
                <w:color w:val="000000"/>
                <w:lang w:val="ro-RO" w:eastAsia="ro-RO"/>
              </w:rPr>
            </w:pPr>
            <w:r w:rsidRPr="00EB2746">
              <w:rPr>
                <w:color w:val="000000"/>
                <w:lang w:val="ro-RO" w:eastAsia="ro-RO"/>
              </w:rPr>
              <w:t> </w:t>
            </w:r>
          </w:p>
        </w:tc>
        <w:tc>
          <w:tcPr>
            <w:tcW w:w="1010" w:type="dxa"/>
            <w:tcBorders>
              <w:top w:val="nil"/>
              <w:left w:val="nil"/>
              <w:bottom w:val="single" w:sz="4" w:space="0" w:color="auto"/>
              <w:right w:val="single" w:sz="4" w:space="0" w:color="auto"/>
            </w:tcBorders>
            <w:shd w:val="clear" w:color="auto" w:fill="auto"/>
            <w:noWrap/>
            <w:vAlign w:val="bottom"/>
            <w:hideMark/>
          </w:tcPr>
          <w:p w14:paraId="17CCBA37" w14:textId="77777777" w:rsidR="006C6283" w:rsidRPr="00EB2746" w:rsidRDefault="006C6283" w:rsidP="004F22D7">
            <w:pPr>
              <w:rPr>
                <w:color w:val="000000"/>
                <w:lang w:val="ro-RO" w:eastAsia="ro-RO"/>
              </w:rPr>
            </w:pPr>
            <w:r w:rsidRPr="00EB2746">
              <w:rPr>
                <w:color w:val="000000"/>
                <w:lang w:val="ro-RO" w:eastAsia="ro-RO"/>
              </w:rPr>
              <w:t> </w:t>
            </w:r>
          </w:p>
        </w:tc>
      </w:tr>
      <w:tr w:rsidR="006C6283" w:rsidRPr="004F3E4E" w14:paraId="4687DDE1" w14:textId="77777777" w:rsidTr="00EB2746">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tcPr>
          <w:p w14:paraId="299590E9" w14:textId="3E5ABA5E" w:rsidR="006C6283" w:rsidRPr="00EB2746" w:rsidRDefault="006C6283" w:rsidP="004F22D7">
            <w:pPr>
              <w:rPr>
                <w:color w:val="000000"/>
                <w:lang w:val="ro-RO" w:eastAsia="ro-RO"/>
              </w:rPr>
            </w:pPr>
          </w:p>
        </w:tc>
        <w:tc>
          <w:tcPr>
            <w:tcW w:w="1276" w:type="dxa"/>
            <w:tcBorders>
              <w:top w:val="nil"/>
              <w:left w:val="nil"/>
              <w:bottom w:val="single" w:sz="4" w:space="0" w:color="auto"/>
              <w:right w:val="single" w:sz="4" w:space="0" w:color="auto"/>
            </w:tcBorders>
            <w:shd w:val="clear" w:color="auto" w:fill="auto"/>
            <w:noWrap/>
            <w:vAlign w:val="bottom"/>
          </w:tcPr>
          <w:p w14:paraId="69E504EF" w14:textId="05418A13" w:rsidR="006C6283" w:rsidRPr="00EB2746" w:rsidRDefault="006C6283" w:rsidP="004F22D7">
            <w:pPr>
              <w:jc w:val="right"/>
              <w:rPr>
                <w:color w:val="FF0000"/>
                <w:lang w:val="ro-RO" w:eastAsia="ro-RO"/>
              </w:rPr>
            </w:pPr>
          </w:p>
        </w:tc>
        <w:tc>
          <w:tcPr>
            <w:tcW w:w="1276" w:type="dxa"/>
            <w:tcBorders>
              <w:top w:val="nil"/>
              <w:left w:val="nil"/>
              <w:bottom w:val="single" w:sz="4" w:space="0" w:color="auto"/>
              <w:right w:val="single" w:sz="4" w:space="0" w:color="auto"/>
            </w:tcBorders>
            <w:shd w:val="clear" w:color="auto" w:fill="auto"/>
            <w:noWrap/>
            <w:vAlign w:val="bottom"/>
          </w:tcPr>
          <w:p w14:paraId="11FB358F" w14:textId="7552D1A4" w:rsidR="006C6283" w:rsidRPr="00EB2746" w:rsidRDefault="006C6283" w:rsidP="004F22D7">
            <w:pPr>
              <w:rPr>
                <w:color w:val="FF0000"/>
                <w:lang w:val="ro-RO" w:eastAsia="ro-RO"/>
              </w:rPr>
            </w:pPr>
          </w:p>
        </w:tc>
        <w:tc>
          <w:tcPr>
            <w:tcW w:w="1275" w:type="dxa"/>
            <w:tcBorders>
              <w:top w:val="nil"/>
              <w:left w:val="nil"/>
              <w:bottom w:val="single" w:sz="4" w:space="0" w:color="auto"/>
              <w:right w:val="single" w:sz="4" w:space="0" w:color="auto"/>
            </w:tcBorders>
            <w:shd w:val="clear" w:color="auto" w:fill="auto"/>
            <w:noWrap/>
            <w:vAlign w:val="bottom"/>
          </w:tcPr>
          <w:p w14:paraId="6D4259F5" w14:textId="7728DA7C" w:rsidR="006C6283" w:rsidRPr="00EB2746" w:rsidRDefault="006C6283" w:rsidP="004F22D7">
            <w:pPr>
              <w:jc w:val="right"/>
              <w:rPr>
                <w:color w:val="FF0000"/>
                <w:lang w:val="ro-RO" w:eastAsia="ro-RO"/>
              </w:rPr>
            </w:pPr>
          </w:p>
        </w:tc>
        <w:tc>
          <w:tcPr>
            <w:tcW w:w="946" w:type="dxa"/>
            <w:tcBorders>
              <w:top w:val="nil"/>
              <w:left w:val="nil"/>
              <w:bottom w:val="single" w:sz="4" w:space="0" w:color="auto"/>
              <w:right w:val="single" w:sz="4" w:space="0" w:color="auto"/>
            </w:tcBorders>
            <w:shd w:val="clear" w:color="auto" w:fill="auto"/>
            <w:noWrap/>
            <w:vAlign w:val="bottom"/>
          </w:tcPr>
          <w:p w14:paraId="2581EFE3" w14:textId="0CE63917" w:rsidR="006C6283" w:rsidRPr="00EB2746" w:rsidRDefault="006C6283" w:rsidP="004F22D7">
            <w:pPr>
              <w:rPr>
                <w:color w:val="000000"/>
                <w:lang w:val="ro-RO" w:eastAsia="ro-RO"/>
              </w:rPr>
            </w:pPr>
          </w:p>
        </w:tc>
        <w:tc>
          <w:tcPr>
            <w:tcW w:w="1026" w:type="dxa"/>
            <w:tcBorders>
              <w:top w:val="nil"/>
              <w:left w:val="nil"/>
              <w:bottom w:val="single" w:sz="4" w:space="0" w:color="auto"/>
              <w:right w:val="single" w:sz="4" w:space="0" w:color="auto"/>
            </w:tcBorders>
            <w:shd w:val="clear" w:color="auto" w:fill="auto"/>
            <w:noWrap/>
            <w:vAlign w:val="bottom"/>
            <w:hideMark/>
          </w:tcPr>
          <w:p w14:paraId="04DC8FE4" w14:textId="77777777" w:rsidR="006C6283" w:rsidRPr="00EB2746" w:rsidRDefault="006C6283" w:rsidP="004F22D7">
            <w:pPr>
              <w:rPr>
                <w:color w:val="000000"/>
                <w:lang w:val="ro-RO" w:eastAsia="ro-RO"/>
              </w:rPr>
            </w:pPr>
            <w:r w:rsidRPr="00EB2746">
              <w:rPr>
                <w:color w:val="000000"/>
                <w:lang w:val="ro-RO" w:eastAsia="ro-RO"/>
              </w:rPr>
              <w:t> </w:t>
            </w:r>
          </w:p>
        </w:tc>
        <w:tc>
          <w:tcPr>
            <w:tcW w:w="1010" w:type="dxa"/>
            <w:tcBorders>
              <w:top w:val="nil"/>
              <w:left w:val="nil"/>
              <w:bottom w:val="single" w:sz="4" w:space="0" w:color="auto"/>
              <w:right w:val="single" w:sz="4" w:space="0" w:color="auto"/>
            </w:tcBorders>
            <w:shd w:val="clear" w:color="auto" w:fill="auto"/>
            <w:noWrap/>
            <w:vAlign w:val="bottom"/>
            <w:hideMark/>
          </w:tcPr>
          <w:p w14:paraId="1C88C8B1" w14:textId="77777777" w:rsidR="006C6283" w:rsidRPr="00EB2746" w:rsidRDefault="006C6283" w:rsidP="004F22D7">
            <w:pPr>
              <w:rPr>
                <w:color w:val="000000"/>
                <w:lang w:val="ro-RO" w:eastAsia="ro-RO"/>
              </w:rPr>
            </w:pPr>
            <w:r w:rsidRPr="00EB2746">
              <w:rPr>
                <w:color w:val="000000"/>
                <w:lang w:val="ro-RO" w:eastAsia="ro-RO"/>
              </w:rPr>
              <w:t> </w:t>
            </w:r>
          </w:p>
        </w:tc>
      </w:tr>
      <w:tr w:rsidR="006C6283" w:rsidRPr="004F3E4E" w14:paraId="3A72871A" w14:textId="77777777" w:rsidTr="004F22D7">
        <w:trPr>
          <w:trHeight w:val="300"/>
        </w:trPr>
        <w:tc>
          <w:tcPr>
            <w:tcW w:w="681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57E7B0" w14:textId="77777777" w:rsidR="006C6283" w:rsidRPr="00EB2746" w:rsidRDefault="006C6283" w:rsidP="004F22D7">
            <w:pPr>
              <w:rPr>
                <w:b/>
                <w:color w:val="000000"/>
                <w:lang w:val="ro-RO" w:eastAsia="ro-RO"/>
              </w:rPr>
            </w:pPr>
            <w:r w:rsidRPr="00EB2746">
              <w:rPr>
                <w:b/>
                <w:color w:val="000000"/>
                <w:lang w:val="ro-RO" w:eastAsia="ro-RO"/>
              </w:rPr>
              <w:t>3. Activități de informare</w:t>
            </w:r>
          </w:p>
        </w:tc>
        <w:tc>
          <w:tcPr>
            <w:tcW w:w="946" w:type="dxa"/>
            <w:tcBorders>
              <w:top w:val="nil"/>
              <w:left w:val="nil"/>
              <w:bottom w:val="single" w:sz="4" w:space="0" w:color="auto"/>
              <w:right w:val="single" w:sz="4" w:space="0" w:color="auto"/>
            </w:tcBorders>
            <w:shd w:val="clear" w:color="auto" w:fill="auto"/>
            <w:noWrap/>
            <w:vAlign w:val="bottom"/>
            <w:hideMark/>
          </w:tcPr>
          <w:p w14:paraId="78603ACD" w14:textId="77777777" w:rsidR="006C6283" w:rsidRPr="00EB2746" w:rsidRDefault="006C6283" w:rsidP="004F22D7">
            <w:pPr>
              <w:rPr>
                <w:color w:val="000000"/>
                <w:lang w:val="ro-RO" w:eastAsia="ro-RO"/>
              </w:rPr>
            </w:pPr>
            <w:r w:rsidRPr="00EB2746">
              <w:rPr>
                <w:color w:val="000000"/>
                <w:lang w:val="ro-RO" w:eastAsia="ro-RO"/>
              </w:rPr>
              <w:t> </w:t>
            </w:r>
          </w:p>
        </w:tc>
        <w:tc>
          <w:tcPr>
            <w:tcW w:w="1026" w:type="dxa"/>
            <w:tcBorders>
              <w:top w:val="nil"/>
              <w:left w:val="nil"/>
              <w:bottom w:val="single" w:sz="4" w:space="0" w:color="auto"/>
              <w:right w:val="single" w:sz="4" w:space="0" w:color="auto"/>
            </w:tcBorders>
            <w:shd w:val="clear" w:color="auto" w:fill="auto"/>
            <w:noWrap/>
            <w:vAlign w:val="bottom"/>
            <w:hideMark/>
          </w:tcPr>
          <w:p w14:paraId="1EBCD1F2" w14:textId="77777777" w:rsidR="006C6283" w:rsidRPr="00EB2746" w:rsidRDefault="006C6283" w:rsidP="004F22D7">
            <w:pPr>
              <w:rPr>
                <w:color w:val="000000"/>
                <w:lang w:val="ro-RO" w:eastAsia="ro-RO"/>
              </w:rPr>
            </w:pPr>
            <w:r w:rsidRPr="00EB2746">
              <w:rPr>
                <w:color w:val="000000"/>
                <w:lang w:val="ro-RO" w:eastAsia="ro-RO"/>
              </w:rPr>
              <w:t> </w:t>
            </w:r>
          </w:p>
        </w:tc>
        <w:tc>
          <w:tcPr>
            <w:tcW w:w="1010" w:type="dxa"/>
            <w:tcBorders>
              <w:top w:val="nil"/>
              <w:left w:val="nil"/>
              <w:bottom w:val="single" w:sz="4" w:space="0" w:color="auto"/>
              <w:right w:val="single" w:sz="4" w:space="0" w:color="auto"/>
            </w:tcBorders>
            <w:shd w:val="clear" w:color="auto" w:fill="auto"/>
            <w:noWrap/>
            <w:vAlign w:val="bottom"/>
            <w:hideMark/>
          </w:tcPr>
          <w:p w14:paraId="4CCEF3F9" w14:textId="77777777" w:rsidR="006C6283" w:rsidRPr="00EB2746" w:rsidRDefault="006C6283" w:rsidP="004F22D7">
            <w:pPr>
              <w:rPr>
                <w:color w:val="000000"/>
                <w:lang w:val="ro-RO" w:eastAsia="ro-RO"/>
              </w:rPr>
            </w:pPr>
            <w:r w:rsidRPr="00EB2746">
              <w:rPr>
                <w:color w:val="000000"/>
                <w:lang w:val="ro-RO" w:eastAsia="ro-RO"/>
              </w:rPr>
              <w:t> </w:t>
            </w:r>
          </w:p>
        </w:tc>
      </w:tr>
      <w:tr w:rsidR="006C6283" w:rsidRPr="004F3E4E" w14:paraId="08A15C65" w14:textId="77777777" w:rsidTr="00EB2746">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tcPr>
          <w:p w14:paraId="56B5BCA5" w14:textId="41B9F86E" w:rsidR="006C6283" w:rsidRPr="00EB2746" w:rsidRDefault="006C6283" w:rsidP="004F22D7">
            <w:pPr>
              <w:rPr>
                <w:color w:val="000000"/>
                <w:lang w:val="ro-RO" w:eastAsia="ro-RO"/>
              </w:rPr>
            </w:pPr>
          </w:p>
        </w:tc>
        <w:tc>
          <w:tcPr>
            <w:tcW w:w="1276" w:type="dxa"/>
            <w:tcBorders>
              <w:top w:val="nil"/>
              <w:left w:val="nil"/>
              <w:bottom w:val="single" w:sz="4" w:space="0" w:color="auto"/>
              <w:right w:val="single" w:sz="4" w:space="0" w:color="auto"/>
            </w:tcBorders>
            <w:shd w:val="clear" w:color="auto" w:fill="auto"/>
            <w:noWrap/>
            <w:vAlign w:val="bottom"/>
          </w:tcPr>
          <w:p w14:paraId="1512FBBB" w14:textId="163671D7" w:rsidR="006C6283" w:rsidRPr="00EB2746" w:rsidRDefault="006C6283" w:rsidP="004F22D7">
            <w:pPr>
              <w:jc w:val="right"/>
              <w:rPr>
                <w:color w:val="FF0000"/>
                <w:lang w:val="ro-RO" w:eastAsia="ro-RO"/>
              </w:rPr>
            </w:pPr>
          </w:p>
        </w:tc>
        <w:tc>
          <w:tcPr>
            <w:tcW w:w="1276" w:type="dxa"/>
            <w:tcBorders>
              <w:top w:val="nil"/>
              <w:left w:val="nil"/>
              <w:bottom w:val="single" w:sz="4" w:space="0" w:color="auto"/>
              <w:right w:val="single" w:sz="4" w:space="0" w:color="auto"/>
            </w:tcBorders>
            <w:shd w:val="clear" w:color="auto" w:fill="auto"/>
            <w:noWrap/>
            <w:vAlign w:val="bottom"/>
          </w:tcPr>
          <w:p w14:paraId="144FFD18" w14:textId="3DAC4DEE" w:rsidR="006C6283" w:rsidRPr="00EB2746" w:rsidRDefault="006C6283" w:rsidP="004F22D7">
            <w:pPr>
              <w:rPr>
                <w:color w:val="FF0000"/>
                <w:lang w:val="ro-RO" w:eastAsia="ro-RO"/>
              </w:rPr>
            </w:pPr>
          </w:p>
        </w:tc>
        <w:tc>
          <w:tcPr>
            <w:tcW w:w="1275" w:type="dxa"/>
            <w:tcBorders>
              <w:top w:val="nil"/>
              <w:left w:val="nil"/>
              <w:bottom w:val="single" w:sz="4" w:space="0" w:color="auto"/>
              <w:right w:val="single" w:sz="4" w:space="0" w:color="auto"/>
            </w:tcBorders>
            <w:shd w:val="clear" w:color="auto" w:fill="auto"/>
            <w:noWrap/>
            <w:vAlign w:val="bottom"/>
          </w:tcPr>
          <w:p w14:paraId="5BAD321F" w14:textId="77777777" w:rsidR="006C6283" w:rsidRPr="00EB2746" w:rsidRDefault="006C6283" w:rsidP="004F22D7">
            <w:pPr>
              <w:jc w:val="right"/>
              <w:rPr>
                <w:color w:val="FF0000"/>
                <w:lang w:val="ro-RO" w:eastAsia="ro-RO"/>
              </w:rPr>
            </w:pPr>
          </w:p>
        </w:tc>
        <w:tc>
          <w:tcPr>
            <w:tcW w:w="946" w:type="dxa"/>
            <w:tcBorders>
              <w:top w:val="nil"/>
              <w:left w:val="nil"/>
              <w:bottom w:val="single" w:sz="4" w:space="0" w:color="auto"/>
              <w:right w:val="single" w:sz="4" w:space="0" w:color="auto"/>
            </w:tcBorders>
            <w:shd w:val="clear" w:color="auto" w:fill="auto"/>
            <w:noWrap/>
            <w:vAlign w:val="bottom"/>
          </w:tcPr>
          <w:p w14:paraId="1E68B624" w14:textId="3BD38BF0" w:rsidR="006C6283" w:rsidRPr="00EB2746" w:rsidRDefault="006C6283" w:rsidP="004F22D7">
            <w:pPr>
              <w:rPr>
                <w:color w:val="FF0000"/>
                <w:lang w:val="ro-RO" w:eastAsia="ro-RO"/>
              </w:rPr>
            </w:pPr>
          </w:p>
        </w:tc>
        <w:tc>
          <w:tcPr>
            <w:tcW w:w="1026" w:type="dxa"/>
            <w:tcBorders>
              <w:top w:val="nil"/>
              <w:left w:val="nil"/>
              <w:bottom w:val="single" w:sz="4" w:space="0" w:color="auto"/>
              <w:right w:val="single" w:sz="4" w:space="0" w:color="auto"/>
            </w:tcBorders>
            <w:shd w:val="clear" w:color="auto" w:fill="auto"/>
            <w:noWrap/>
            <w:vAlign w:val="bottom"/>
          </w:tcPr>
          <w:p w14:paraId="3220459E" w14:textId="2926428B" w:rsidR="006C6283" w:rsidRPr="00EB2746" w:rsidRDefault="006C6283" w:rsidP="004F22D7">
            <w:pPr>
              <w:rPr>
                <w:color w:val="FF0000"/>
                <w:lang w:val="ro-RO" w:eastAsia="ro-RO"/>
              </w:rPr>
            </w:pPr>
          </w:p>
        </w:tc>
        <w:tc>
          <w:tcPr>
            <w:tcW w:w="1010" w:type="dxa"/>
            <w:tcBorders>
              <w:top w:val="nil"/>
              <w:left w:val="nil"/>
              <w:bottom w:val="single" w:sz="4" w:space="0" w:color="auto"/>
              <w:right w:val="single" w:sz="4" w:space="0" w:color="auto"/>
            </w:tcBorders>
            <w:shd w:val="clear" w:color="auto" w:fill="auto"/>
            <w:noWrap/>
            <w:vAlign w:val="bottom"/>
          </w:tcPr>
          <w:p w14:paraId="1B1B7D44" w14:textId="39AC7C38" w:rsidR="006C6283" w:rsidRPr="00EB2746" w:rsidRDefault="006C6283" w:rsidP="004F22D7">
            <w:pPr>
              <w:rPr>
                <w:color w:val="FF0000"/>
                <w:lang w:val="ro-RO" w:eastAsia="ro-RO"/>
              </w:rPr>
            </w:pPr>
          </w:p>
        </w:tc>
      </w:tr>
      <w:tr w:rsidR="006C6283" w:rsidRPr="004F3E4E" w14:paraId="2D435764" w14:textId="77777777" w:rsidTr="00EB2746">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14:paraId="31623521" w14:textId="77777777" w:rsidR="006C6283" w:rsidRPr="00EB2746" w:rsidRDefault="006C6283" w:rsidP="004F22D7">
            <w:pPr>
              <w:rPr>
                <w:b/>
                <w:bCs/>
                <w:color w:val="000000"/>
                <w:lang w:val="ro-RO" w:eastAsia="ro-RO"/>
              </w:rPr>
            </w:pPr>
            <w:r w:rsidRPr="00EB2746">
              <w:rPr>
                <w:b/>
                <w:bCs/>
                <w:color w:val="000000"/>
                <w:lang w:val="ro-RO" w:eastAsia="ro-RO"/>
              </w:rPr>
              <w:t>TOTAL</w:t>
            </w:r>
          </w:p>
        </w:tc>
        <w:tc>
          <w:tcPr>
            <w:tcW w:w="1276" w:type="dxa"/>
            <w:tcBorders>
              <w:top w:val="nil"/>
              <w:left w:val="nil"/>
              <w:bottom w:val="single" w:sz="4" w:space="0" w:color="auto"/>
              <w:right w:val="single" w:sz="4" w:space="0" w:color="auto"/>
            </w:tcBorders>
            <w:shd w:val="clear" w:color="auto" w:fill="auto"/>
            <w:noWrap/>
            <w:vAlign w:val="bottom"/>
          </w:tcPr>
          <w:p w14:paraId="1F9D13CC" w14:textId="1C34DE7D" w:rsidR="006C6283" w:rsidRPr="00EB2746" w:rsidRDefault="006C6283" w:rsidP="004F22D7">
            <w:pPr>
              <w:jc w:val="right"/>
              <w:rPr>
                <w:b/>
                <w:bCs/>
                <w:color w:val="FF0000"/>
                <w:lang w:val="ro-RO" w:eastAsia="ro-RO"/>
              </w:rPr>
            </w:pPr>
          </w:p>
        </w:tc>
        <w:tc>
          <w:tcPr>
            <w:tcW w:w="1276" w:type="dxa"/>
            <w:tcBorders>
              <w:top w:val="nil"/>
              <w:left w:val="nil"/>
              <w:bottom w:val="single" w:sz="4" w:space="0" w:color="auto"/>
              <w:right w:val="single" w:sz="4" w:space="0" w:color="auto"/>
            </w:tcBorders>
            <w:shd w:val="clear" w:color="auto" w:fill="auto"/>
            <w:noWrap/>
            <w:vAlign w:val="bottom"/>
          </w:tcPr>
          <w:p w14:paraId="680D46A8" w14:textId="028DFD23" w:rsidR="006C6283" w:rsidRPr="00EB2746" w:rsidRDefault="006C6283" w:rsidP="004F22D7">
            <w:pPr>
              <w:jc w:val="right"/>
              <w:rPr>
                <w:b/>
                <w:bCs/>
                <w:color w:val="FF0000"/>
                <w:lang w:val="ro-RO" w:eastAsia="ro-RO"/>
              </w:rPr>
            </w:pPr>
          </w:p>
        </w:tc>
        <w:tc>
          <w:tcPr>
            <w:tcW w:w="1275" w:type="dxa"/>
            <w:tcBorders>
              <w:top w:val="nil"/>
              <w:left w:val="nil"/>
              <w:bottom w:val="single" w:sz="4" w:space="0" w:color="auto"/>
              <w:right w:val="single" w:sz="4" w:space="0" w:color="auto"/>
            </w:tcBorders>
            <w:shd w:val="clear" w:color="auto" w:fill="auto"/>
            <w:noWrap/>
            <w:vAlign w:val="bottom"/>
          </w:tcPr>
          <w:p w14:paraId="605C9B28" w14:textId="640A849A" w:rsidR="006C6283" w:rsidRPr="00EB2746" w:rsidRDefault="006C6283" w:rsidP="004F22D7">
            <w:pPr>
              <w:jc w:val="right"/>
              <w:rPr>
                <w:b/>
                <w:bCs/>
                <w:color w:val="FF0000"/>
                <w:lang w:val="ro-RO" w:eastAsia="ro-RO"/>
              </w:rPr>
            </w:pPr>
          </w:p>
        </w:tc>
        <w:tc>
          <w:tcPr>
            <w:tcW w:w="946" w:type="dxa"/>
            <w:tcBorders>
              <w:top w:val="nil"/>
              <w:left w:val="nil"/>
              <w:bottom w:val="single" w:sz="4" w:space="0" w:color="auto"/>
              <w:right w:val="single" w:sz="4" w:space="0" w:color="auto"/>
            </w:tcBorders>
            <w:shd w:val="clear" w:color="auto" w:fill="auto"/>
            <w:noWrap/>
            <w:vAlign w:val="bottom"/>
          </w:tcPr>
          <w:p w14:paraId="5BB93E99" w14:textId="4139DE1B" w:rsidR="006C6283" w:rsidRPr="00EB2746" w:rsidRDefault="006C6283" w:rsidP="004F22D7">
            <w:pPr>
              <w:jc w:val="right"/>
              <w:rPr>
                <w:b/>
                <w:bCs/>
                <w:color w:val="FF0000"/>
                <w:lang w:val="ro-RO" w:eastAsia="ro-RO"/>
              </w:rPr>
            </w:pPr>
          </w:p>
        </w:tc>
        <w:tc>
          <w:tcPr>
            <w:tcW w:w="1026" w:type="dxa"/>
            <w:tcBorders>
              <w:top w:val="nil"/>
              <w:left w:val="nil"/>
              <w:bottom w:val="single" w:sz="4" w:space="0" w:color="auto"/>
              <w:right w:val="single" w:sz="4" w:space="0" w:color="auto"/>
            </w:tcBorders>
            <w:shd w:val="clear" w:color="auto" w:fill="auto"/>
            <w:noWrap/>
            <w:vAlign w:val="bottom"/>
          </w:tcPr>
          <w:p w14:paraId="6CA35117" w14:textId="40FCE715" w:rsidR="006C6283" w:rsidRPr="00EB2746" w:rsidRDefault="006C6283" w:rsidP="004F22D7">
            <w:pPr>
              <w:jc w:val="right"/>
              <w:rPr>
                <w:b/>
                <w:bCs/>
                <w:color w:val="FF0000"/>
                <w:lang w:val="ro-RO" w:eastAsia="ro-RO"/>
              </w:rPr>
            </w:pPr>
          </w:p>
        </w:tc>
        <w:tc>
          <w:tcPr>
            <w:tcW w:w="1010" w:type="dxa"/>
            <w:tcBorders>
              <w:top w:val="nil"/>
              <w:left w:val="nil"/>
              <w:bottom w:val="single" w:sz="4" w:space="0" w:color="auto"/>
              <w:right w:val="single" w:sz="4" w:space="0" w:color="auto"/>
            </w:tcBorders>
            <w:shd w:val="clear" w:color="auto" w:fill="auto"/>
            <w:noWrap/>
            <w:vAlign w:val="bottom"/>
          </w:tcPr>
          <w:p w14:paraId="506AD392" w14:textId="167C7E10" w:rsidR="006C6283" w:rsidRPr="00EB2746" w:rsidRDefault="006C6283" w:rsidP="004F22D7">
            <w:pPr>
              <w:jc w:val="right"/>
              <w:rPr>
                <w:b/>
                <w:bCs/>
                <w:color w:val="FF0000"/>
                <w:lang w:val="ro-RO" w:eastAsia="ro-RO"/>
              </w:rPr>
            </w:pPr>
          </w:p>
        </w:tc>
      </w:tr>
      <w:tr w:rsidR="006C6283" w:rsidRPr="004F3E4E" w14:paraId="336C7F3C" w14:textId="77777777" w:rsidTr="00EB2746">
        <w:trPr>
          <w:trHeight w:val="300"/>
        </w:trPr>
        <w:tc>
          <w:tcPr>
            <w:tcW w:w="2992" w:type="dxa"/>
            <w:tcBorders>
              <w:top w:val="nil"/>
              <w:left w:val="nil"/>
              <w:bottom w:val="nil"/>
              <w:right w:val="nil"/>
            </w:tcBorders>
            <w:shd w:val="clear" w:color="auto" w:fill="auto"/>
            <w:noWrap/>
            <w:vAlign w:val="bottom"/>
            <w:hideMark/>
          </w:tcPr>
          <w:p w14:paraId="0B7C5885" w14:textId="77777777" w:rsidR="006C6283" w:rsidRPr="004F3E4E" w:rsidRDefault="006C6283" w:rsidP="004F22D7">
            <w:pPr>
              <w:rPr>
                <w:rFonts w:ascii="Calibri" w:hAnsi="Calibri"/>
                <w:color w:val="000000"/>
                <w:sz w:val="18"/>
                <w:szCs w:val="18"/>
                <w:lang w:val="ro-RO" w:eastAsia="ro-RO"/>
              </w:rPr>
            </w:pPr>
          </w:p>
        </w:tc>
        <w:tc>
          <w:tcPr>
            <w:tcW w:w="1276" w:type="dxa"/>
            <w:tcBorders>
              <w:top w:val="nil"/>
              <w:left w:val="nil"/>
              <w:bottom w:val="nil"/>
              <w:right w:val="nil"/>
            </w:tcBorders>
            <w:shd w:val="clear" w:color="auto" w:fill="auto"/>
            <w:noWrap/>
            <w:vAlign w:val="bottom"/>
          </w:tcPr>
          <w:p w14:paraId="3C5C9AD7" w14:textId="77777777" w:rsidR="006C6283" w:rsidRPr="004F3E4E" w:rsidRDefault="006C6283" w:rsidP="004F22D7">
            <w:pPr>
              <w:rPr>
                <w:rFonts w:ascii="Calibri" w:hAnsi="Calibri"/>
                <w:color w:val="000000"/>
                <w:sz w:val="18"/>
                <w:szCs w:val="18"/>
                <w:lang w:val="ro-RO" w:eastAsia="ro-RO"/>
              </w:rPr>
            </w:pPr>
          </w:p>
        </w:tc>
        <w:tc>
          <w:tcPr>
            <w:tcW w:w="1276" w:type="dxa"/>
            <w:tcBorders>
              <w:top w:val="nil"/>
              <w:left w:val="nil"/>
              <w:bottom w:val="nil"/>
              <w:right w:val="nil"/>
            </w:tcBorders>
            <w:shd w:val="clear" w:color="auto" w:fill="auto"/>
            <w:noWrap/>
            <w:vAlign w:val="bottom"/>
          </w:tcPr>
          <w:p w14:paraId="47AD109B" w14:textId="77777777" w:rsidR="006C6283" w:rsidRPr="004F3E4E" w:rsidRDefault="006C6283" w:rsidP="004F22D7">
            <w:pPr>
              <w:rPr>
                <w:rFonts w:ascii="Calibri" w:hAnsi="Calibri"/>
                <w:color w:val="000000"/>
                <w:sz w:val="18"/>
                <w:szCs w:val="18"/>
                <w:lang w:val="ro-RO" w:eastAsia="ro-RO"/>
              </w:rPr>
            </w:pPr>
          </w:p>
        </w:tc>
        <w:tc>
          <w:tcPr>
            <w:tcW w:w="1275" w:type="dxa"/>
            <w:tcBorders>
              <w:top w:val="nil"/>
              <w:left w:val="nil"/>
              <w:bottom w:val="nil"/>
              <w:right w:val="nil"/>
            </w:tcBorders>
            <w:shd w:val="clear" w:color="auto" w:fill="auto"/>
            <w:noWrap/>
            <w:vAlign w:val="bottom"/>
          </w:tcPr>
          <w:p w14:paraId="5562F6BB" w14:textId="77777777" w:rsidR="006C6283" w:rsidRPr="004F3E4E" w:rsidRDefault="006C6283" w:rsidP="004F22D7">
            <w:pPr>
              <w:rPr>
                <w:rFonts w:ascii="Calibri" w:hAnsi="Calibri"/>
                <w:color w:val="000000"/>
                <w:sz w:val="18"/>
                <w:szCs w:val="18"/>
                <w:lang w:val="ro-RO" w:eastAsia="ro-RO"/>
              </w:rPr>
            </w:pPr>
          </w:p>
        </w:tc>
        <w:tc>
          <w:tcPr>
            <w:tcW w:w="946" w:type="dxa"/>
            <w:tcBorders>
              <w:top w:val="nil"/>
              <w:left w:val="nil"/>
              <w:bottom w:val="nil"/>
              <w:right w:val="nil"/>
            </w:tcBorders>
            <w:shd w:val="clear" w:color="auto" w:fill="auto"/>
            <w:noWrap/>
            <w:vAlign w:val="bottom"/>
          </w:tcPr>
          <w:p w14:paraId="50A03767" w14:textId="77777777" w:rsidR="006C6283" w:rsidRPr="004F3E4E" w:rsidRDefault="006C6283" w:rsidP="004F22D7">
            <w:pPr>
              <w:rPr>
                <w:rFonts w:ascii="Calibri" w:hAnsi="Calibri"/>
                <w:color w:val="000000"/>
                <w:sz w:val="18"/>
                <w:szCs w:val="18"/>
                <w:lang w:val="ro-RO" w:eastAsia="ro-RO"/>
              </w:rPr>
            </w:pPr>
          </w:p>
        </w:tc>
        <w:tc>
          <w:tcPr>
            <w:tcW w:w="1026" w:type="dxa"/>
            <w:tcBorders>
              <w:top w:val="nil"/>
              <w:left w:val="nil"/>
              <w:bottom w:val="nil"/>
              <w:right w:val="nil"/>
            </w:tcBorders>
            <w:shd w:val="clear" w:color="auto" w:fill="auto"/>
            <w:noWrap/>
            <w:vAlign w:val="bottom"/>
          </w:tcPr>
          <w:p w14:paraId="2D7A5198" w14:textId="77777777" w:rsidR="006C6283" w:rsidRPr="004F3E4E" w:rsidRDefault="006C6283" w:rsidP="004F22D7">
            <w:pPr>
              <w:rPr>
                <w:rFonts w:ascii="Calibri" w:hAnsi="Calibri"/>
                <w:color w:val="000000"/>
                <w:sz w:val="18"/>
                <w:szCs w:val="18"/>
                <w:lang w:val="ro-RO" w:eastAsia="ro-RO"/>
              </w:rPr>
            </w:pPr>
          </w:p>
        </w:tc>
        <w:tc>
          <w:tcPr>
            <w:tcW w:w="1010" w:type="dxa"/>
            <w:tcBorders>
              <w:top w:val="nil"/>
              <w:left w:val="nil"/>
              <w:bottom w:val="nil"/>
              <w:right w:val="nil"/>
            </w:tcBorders>
            <w:shd w:val="clear" w:color="auto" w:fill="auto"/>
            <w:noWrap/>
            <w:vAlign w:val="bottom"/>
          </w:tcPr>
          <w:p w14:paraId="489912A1" w14:textId="77777777" w:rsidR="006C6283" w:rsidRPr="004F3E4E" w:rsidRDefault="006C6283" w:rsidP="004F22D7">
            <w:pPr>
              <w:rPr>
                <w:rFonts w:ascii="Calibri" w:hAnsi="Calibri"/>
                <w:color w:val="000000"/>
                <w:sz w:val="18"/>
                <w:szCs w:val="18"/>
                <w:lang w:val="ro-RO" w:eastAsia="ro-RO"/>
              </w:rPr>
            </w:pPr>
          </w:p>
        </w:tc>
      </w:tr>
      <w:tr w:rsidR="006C6283" w:rsidRPr="004F3E4E" w14:paraId="0977D301" w14:textId="77777777" w:rsidTr="004F22D7">
        <w:trPr>
          <w:trHeight w:val="300"/>
        </w:trPr>
        <w:tc>
          <w:tcPr>
            <w:tcW w:w="2992" w:type="dxa"/>
            <w:tcBorders>
              <w:top w:val="nil"/>
              <w:left w:val="nil"/>
              <w:bottom w:val="nil"/>
              <w:right w:val="nil"/>
            </w:tcBorders>
            <w:shd w:val="clear" w:color="auto" w:fill="auto"/>
            <w:noWrap/>
            <w:vAlign w:val="bottom"/>
            <w:hideMark/>
          </w:tcPr>
          <w:p w14:paraId="6459E4FB" w14:textId="77777777" w:rsidR="006C6283" w:rsidRPr="004F3E4E" w:rsidRDefault="006C6283" w:rsidP="004F22D7">
            <w:pPr>
              <w:rPr>
                <w:rFonts w:ascii="Calibri" w:hAnsi="Calibri"/>
                <w:color w:val="000000"/>
                <w:sz w:val="18"/>
                <w:szCs w:val="18"/>
                <w:lang w:val="ro-RO" w:eastAsia="ro-RO"/>
              </w:rPr>
            </w:pPr>
          </w:p>
        </w:tc>
        <w:tc>
          <w:tcPr>
            <w:tcW w:w="1276" w:type="dxa"/>
            <w:tcBorders>
              <w:top w:val="nil"/>
              <w:left w:val="nil"/>
              <w:bottom w:val="nil"/>
              <w:right w:val="nil"/>
            </w:tcBorders>
            <w:shd w:val="clear" w:color="auto" w:fill="auto"/>
            <w:noWrap/>
            <w:vAlign w:val="bottom"/>
            <w:hideMark/>
          </w:tcPr>
          <w:p w14:paraId="67B25642" w14:textId="77777777" w:rsidR="006C6283" w:rsidRPr="004F3E4E" w:rsidRDefault="006C6283" w:rsidP="004F22D7">
            <w:pPr>
              <w:rPr>
                <w:rFonts w:ascii="Calibri" w:hAnsi="Calibri"/>
                <w:color w:val="000000"/>
                <w:sz w:val="18"/>
                <w:szCs w:val="18"/>
                <w:lang w:val="ro-RO" w:eastAsia="ro-RO"/>
              </w:rPr>
            </w:pPr>
          </w:p>
        </w:tc>
        <w:tc>
          <w:tcPr>
            <w:tcW w:w="1276" w:type="dxa"/>
            <w:tcBorders>
              <w:top w:val="nil"/>
              <w:left w:val="nil"/>
              <w:bottom w:val="nil"/>
              <w:right w:val="nil"/>
            </w:tcBorders>
            <w:shd w:val="clear" w:color="auto" w:fill="auto"/>
            <w:noWrap/>
            <w:vAlign w:val="bottom"/>
            <w:hideMark/>
          </w:tcPr>
          <w:p w14:paraId="3FA42374" w14:textId="77777777" w:rsidR="006C6283" w:rsidRPr="004F3E4E" w:rsidRDefault="006C6283" w:rsidP="004F22D7">
            <w:pPr>
              <w:rPr>
                <w:rFonts w:ascii="Calibri" w:hAnsi="Calibri"/>
                <w:color w:val="000000"/>
                <w:sz w:val="18"/>
                <w:szCs w:val="18"/>
                <w:lang w:val="ro-RO" w:eastAsia="ro-RO"/>
              </w:rPr>
            </w:pPr>
          </w:p>
        </w:tc>
        <w:tc>
          <w:tcPr>
            <w:tcW w:w="1275" w:type="dxa"/>
            <w:tcBorders>
              <w:top w:val="nil"/>
              <w:left w:val="nil"/>
              <w:bottom w:val="nil"/>
              <w:right w:val="nil"/>
            </w:tcBorders>
            <w:shd w:val="clear" w:color="auto" w:fill="auto"/>
            <w:noWrap/>
            <w:vAlign w:val="bottom"/>
            <w:hideMark/>
          </w:tcPr>
          <w:p w14:paraId="16F0EE30" w14:textId="77777777" w:rsidR="006C6283" w:rsidRPr="004F3E4E" w:rsidRDefault="006C6283" w:rsidP="004F22D7">
            <w:pPr>
              <w:rPr>
                <w:rFonts w:ascii="Calibri" w:hAnsi="Calibri"/>
                <w:color w:val="000000"/>
                <w:sz w:val="18"/>
                <w:szCs w:val="18"/>
                <w:lang w:val="ro-RO" w:eastAsia="ro-RO"/>
              </w:rPr>
            </w:pPr>
          </w:p>
        </w:tc>
        <w:tc>
          <w:tcPr>
            <w:tcW w:w="946" w:type="dxa"/>
            <w:tcBorders>
              <w:top w:val="nil"/>
              <w:left w:val="nil"/>
              <w:bottom w:val="nil"/>
              <w:right w:val="nil"/>
            </w:tcBorders>
            <w:shd w:val="clear" w:color="auto" w:fill="auto"/>
            <w:noWrap/>
            <w:vAlign w:val="bottom"/>
            <w:hideMark/>
          </w:tcPr>
          <w:p w14:paraId="33EE6122" w14:textId="77777777" w:rsidR="006C6283" w:rsidRPr="004F3E4E" w:rsidRDefault="006C6283" w:rsidP="004F22D7">
            <w:pPr>
              <w:rPr>
                <w:rFonts w:ascii="Calibri" w:hAnsi="Calibri"/>
                <w:color w:val="000000"/>
                <w:sz w:val="18"/>
                <w:szCs w:val="18"/>
                <w:lang w:val="ro-RO" w:eastAsia="ro-RO"/>
              </w:rPr>
            </w:pPr>
          </w:p>
        </w:tc>
        <w:tc>
          <w:tcPr>
            <w:tcW w:w="1026" w:type="dxa"/>
            <w:tcBorders>
              <w:top w:val="nil"/>
              <w:left w:val="nil"/>
              <w:bottom w:val="nil"/>
              <w:right w:val="nil"/>
            </w:tcBorders>
            <w:shd w:val="clear" w:color="auto" w:fill="auto"/>
            <w:noWrap/>
            <w:vAlign w:val="bottom"/>
            <w:hideMark/>
          </w:tcPr>
          <w:p w14:paraId="5B1129F2" w14:textId="77777777" w:rsidR="006C6283" w:rsidRPr="004F3E4E" w:rsidRDefault="006C6283" w:rsidP="004F22D7">
            <w:pPr>
              <w:rPr>
                <w:rFonts w:ascii="Calibri" w:hAnsi="Calibri"/>
                <w:color w:val="000000"/>
                <w:sz w:val="18"/>
                <w:szCs w:val="18"/>
                <w:lang w:val="ro-RO" w:eastAsia="ro-RO"/>
              </w:rPr>
            </w:pPr>
          </w:p>
        </w:tc>
        <w:tc>
          <w:tcPr>
            <w:tcW w:w="1010" w:type="dxa"/>
            <w:tcBorders>
              <w:top w:val="nil"/>
              <w:left w:val="nil"/>
              <w:bottom w:val="nil"/>
              <w:right w:val="nil"/>
            </w:tcBorders>
            <w:shd w:val="clear" w:color="auto" w:fill="auto"/>
            <w:noWrap/>
            <w:vAlign w:val="bottom"/>
            <w:hideMark/>
          </w:tcPr>
          <w:p w14:paraId="3C830587" w14:textId="77777777" w:rsidR="006C6283" w:rsidRPr="004F3E4E" w:rsidRDefault="006C6283" w:rsidP="004F22D7">
            <w:pPr>
              <w:rPr>
                <w:rFonts w:ascii="Calibri" w:hAnsi="Calibri"/>
                <w:color w:val="000000"/>
                <w:sz w:val="18"/>
                <w:szCs w:val="18"/>
                <w:lang w:val="ro-RO" w:eastAsia="ro-RO"/>
              </w:rPr>
            </w:pPr>
          </w:p>
        </w:tc>
      </w:tr>
    </w:tbl>
    <w:p w14:paraId="54E6815D" w14:textId="77777777" w:rsidR="006C6283" w:rsidRDefault="006C6283" w:rsidP="006C6283">
      <w:pPr>
        <w:rPr>
          <w:b/>
          <w:lang w:val="ro-RO"/>
        </w:rPr>
      </w:pPr>
    </w:p>
    <w:p w14:paraId="29FDA8E0" w14:textId="77777777" w:rsidR="006C6283" w:rsidRDefault="006C6283" w:rsidP="006C6283">
      <w:pPr>
        <w:rPr>
          <w:b/>
          <w:lang w:val="ro-RO"/>
        </w:rPr>
      </w:pPr>
    </w:p>
    <w:p w14:paraId="034455EC" w14:textId="76368206" w:rsidR="006C6283" w:rsidRPr="00721978" w:rsidRDefault="00EB2746" w:rsidP="006C6283">
      <w:pPr>
        <w:rPr>
          <w:b/>
          <w:lang w:val="ro-RO"/>
        </w:rPr>
      </w:pPr>
      <w:r>
        <w:rPr>
          <w:b/>
          <w:lang w:val="ro-RO"/>
        </w:rPr>
        <w:t>Agenția de Dezvoltare Regională</w:t>
      </w:r>
      <w:r w:rsidR="006C6283" w:rsidRPr="00721978">
        <w:rPr>
          <w:b/>
          <w:lang w:val="ro-RO"/>
        </w:rPr>
        <w:t xml:space="preserve"> </w:t>
      </w:r>
      <w:r w:rsidR="006C6283">
        <w:rPr>
          <w:b/>
          <w:lang w:val="ro-RO"/>
        </w:rPr>
        <w:t xml:space="preserve">                </w:t>
      </w:r>
      <w:r w:rsidR="006C6283" w:rsidRPr="00721978">
        <w:rPr>
          <w:b/>
          <w:lang w:val="ro-RO"/>
        </w:rPr>
        <w:t>___________________</w:t>
      </w:r>
    </w:p>
    <w:p w14:paraId="6FA0E937" w14:textId="77777777" w:rsidR="006C6283" w:rsidRPr="00721978" w:rsidRDefault="006C6283" w:rsidP="006C6283">
      <w:pPr>
        <w:rPr>
          <w:b/>
          <w:lang w:val="ro-RO"/>
        </w:rPr>
      </w:pPr>
    </w:p>
    <w:p w14:paraId="0B1FE2D0" w14:textId="77777777" w:rsidR="006C6283" w:rsidRPr="00721978" w:rsidRDefault="006C6283" w:rsidP="006C6283">
      <w:pPr>
        <w:rPr>
          <w:b/>
          <w:lang w:val="ro-RO"/>
        </w:rPr>
      </w:pPr>
    </w:p>
    <w:p w14:paraId="614D0B78" w14:textId="24271B10" w:rsidR="006C6283" w:rsidRPr="00CA0985" w:rsidRDefault="00EB2746" w:rsidP="006C6283">
      <w:pPr>
        <w:rPr>
          <w:b/>
          <w:lang w:val="ro-RO"/>
        </w:rPr>
      </w:pPr>
      <w:r>
        <w:rPr>
          <w:b/>
          <w:lang w:val="ro-RO"/>
        </w:rPr>
        <w:t>Primăria/Consiliul Raional</w:t>
      </w:r>
      <w:r w:rsidR="006C6283" w:rsidRPr="00721978">
        <w:rPr>
          <w:b/>
          <w:lang w:val="ro-RO"/>
        </w:rPr>
        <w:t xml:space="preserve"> </w:t>
      </w:r>
      <w:r w:rsidR="006C6283">
        <w:rPr>
          <w:b/>
          <w:lang w:val="ro-RO"/>
        </w:rPr>
        <w:t xml:space="preserve">    </w:t>
      </w:r>
      <w:r>
        <w:rPr>
          <w:b/>
          <w:lang w:val="ro-RO"/>
        </w:rPr>
        <w:t xml:space="preserve">                     </w:t>
      </w:r>
      <w:r w:rsidR="006C6283" w:rsidRPr="00721978">
        <w:rPr>
          <w:b/>
          <w:lang w:val="ro-RO"/>
        </w:rPr>
        <w:t>_________________</w:t>
      </w:r>
      <w:r w:rsidR="006C6283">
        <w:rPr>
          <w:b/>
          <w:lang w:val="ro-RO"/>
        </w:rPr>
        <w:t>__</w:t>
      </w:r>
      <w:r w:rsidR="006C6283" w:rsidRPr="00721978">
        <w:rPr>
          <w:b/>
          <w:lang w:val="ro-RO"/>
        </w:rPr>
        <w:t>_</w:t>
      </w:r>
    </w:p>
    <w:p w14:paraId="30DF678D" w14:textId="77777777" w:rsidR="006C6283" w:rsidRPr="00D43652" w:rsidRDefault="006C6283" w:rsidP="00625DD9">
      <w:pPr>
        <w:spacing w:line="276" w:lineRule="auto"/>
        <w:rPr>
          <w:lang w:val="ro-RO"/>
        </w:rPr>
      </w:pPr>
    </w:p>
    <w:sectPr w:rsidR="006C6283" w:rsidRPr="00D43652" w:rsidSect="000571FE">
      <w:pgSz w:w="12240" w:h="15840"/>
      <w:pgMar w:top="851" w:right="851" w:bottom="851" w:left="85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C543A" w16cex:dateUtc="2020-07-17T13:45:00Z"/>
  <w16cex:commentExtensible w16cex:durableId="22BC5444" w16cex:dateUtc="2020-07-17T13:45:00Z"/>
  <w16cex:commentExtensible w16cex:durableId="22BC55B4" w16cex:dateUtc="2020-07-17T13:52:00Z"/>
  <w16cex:commentExtensible w16cex:durableId="22BC44CF" w16cex:dateUtc="2020-07-17T12:39:00Z"/>
  <w16cex:commentExtensible w16cex:durableId="22B1B03D" w16cex:dateUtc="2020-07-09T12:03:00Z"/>
  <w16cex:commentExtensible w16cex:durableId="22B1B045" w16cex:dateUtc="2020-07-09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7B033D" w16cid:durableId="22BC543A"/>
  <w16cid:commentId w16cid:paraId="2378F24A" w16cid:durableId="22BC5444"/>
  <w16cid:commentId w16cid:paraId="154AAB2F" w16cid:durableId="22BC55B4"/>
  <w16cid:commentId w16cid:paraId="35ACC8A2" w16cid:durableId="22C04855"/>
  <w16cid:commentId w16cid:paraId="04958AF3" w16cid:durableId="22C047FE"/>
  <w16cid:commentId w16cid:paraId="51AA7105" w16cid:durableId="22C0488D"/>
  <w16cid:commentId w16cid:paraId="31F19E1C" w16cid:durableId="22C04905"/>
  <w16cid:commentId w16cid:paraId="77F97B0B" w16cid:durableId="22BC44CF"/>
  <w16cid:commentId w16cid:paraId="176F61B1" w16cid:durableId="22B1B03D"/>
  <w16cid:commentId w16cid:paraId="3B4AFE89" w16cid:durableId="22B1B0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19C6A" w14:textId="77777777" w:rsidR="00E675E5" w:rsidRDefault="00E675E5" w:rsidP="00331D2E">
      <w:r>
        <w:separator/>
      </w:r>
    </w:p>
  </w:endnote>
  <w:endnote w:type="continuationSeparator" w:id="0">
    <w:p w14:paraId="55C2B2D9" w14:textId="77777777" w:rsidR="00E675E5" w:rsidRDefault="00E675E5" w:rsidP="0033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07">
    <w:altName w:val="Times New Roman"/>
    <w:panose1 w:val="00000000000000000000"/>
    <w:charset w:val="00"/>
    <w:family w:val="auto"/>
    <w:notTrueType/>
    <w:pitch w:val="default"/>
    <w:sig w:usb0="0000003C"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160547"/>
      <w:docPartObj>
        <w:docPartGallery w:val="Page Numbers (Bottom of Page)"/>
        <w:docPartUnique/>
      </w:docPartObj>
    </w:sdtPr>
    <w:sdtEndPr>
      <w:rPr>
        <w:noProof/>
      </w:rPr>
    </w:sdtEndPr>
    <w:sdtContent>
      <w:p w14:paraId="6E2B7A3A" w14:textId="46BBC579" w:rsidR="00E76C0A" w:rsidRDefault="00E76C0A">
        <w:pPr>
          <w:pStyle w:val="Footer"/>
          <w:jc w:val="right"/>
        </w:pPr>
        <w:r>
          <w:fldChar w:fldCharType="begin"/>
        </w:r>
        <w:r>
          <w:instrText xml:space="preserve"> PAGE   \* MERGEFORMAT </w:instrText>
        </w:r>
        <w:r>
          <w:fldChar w:fldCharType="separate"/>
        </w:r>
        <w:r w:rsidR="00EA61D1">
          <w:rPr>
            <w:noProof/>
          </w:rPr>
          <w:t>41</w:t>
        </w:r>
        <w:r>
          <w:rPr>
            <w:noProof/>
          </w:rPr>
          <w:fldChar w:fldCharType="end"/>
        </w:r>
      </w:p>
    </w:sdtContent>
  </w:sdt>
  <w:p w14:paraId="4EEF6CF2" w14:textId="63675E11" w:rsidR="00E76C0A" w:rsidRPr="00D43E8E" w:rsidRDefault="00E76C0A" w:rsidP="00925D85">
    <w:pPr>
      <w:pStyle w:val="Footer"/>
      <w:tabs>
        <w:tab w:val="right" w:pos="9072"/>
      </w:tabs>
      <w:ind w:right="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131637"/>
      <w:docPartObj>
        <w:docPartGallery w:val="Page Numbers (Bottom of Page)"/>
        <w:docPartUnique/>
      </w:docPartObj>
    </w:sdtPr>
    <w:sdtEndPr>
      <w:rPr>
        <w:noProof/>
      </w:rPr>
    </w:sdtEndPr>
    <w:sdtContent>
      <w:p w14:paraId="41EF780E" w14:textId="3FE27AE0" w:rsidR="00E76C0A" w:rsidRDefault="00E76C0A">
        <w:pPr>
          <w:pStyle w:val="Footer"/>
          <w:jc w:val="right"/>
        </w:pPr>
        <w:r>
          <w:fldChar w:fldCharType="begin"/>
        </w:r>
        <w:r>
          <w:instrText xml:space="preserve"> PAGE   \* MERGEFORMAT </w:instrText>
        </w:r>
        <w:r>
          <w:fldChar w:fldCharType="separate"/>
        </w:r>
        <w:r w:rsidR="00EA61D1">
          <w:rPr>
            <w:noProof/>
          </w:rPr>
          <w:t>39</w:t>
        </w:r>
        <w:r>
          <w:rPr>
            <w:noProof/>
          </w:rPr>
          <w:fldChar w:fldCharType="end"/>
        </w:r>
      </w:p>
    </w:sdtContent>
  </w:sdt>
  <w:p w14:paraId="0DBD2C50" w14:textId="77777777" w:rsidR="00E76C0A" w:rsidRPr="000A2CB5" w:rsidRDefault="00E76C0A" w:rsidP="00925D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BB6FD" w14:textId="77777777" w:rsidR="00E76C0A" w:rsidRDefault="00E76C0A">
    <w:pPr>
      <w:pStyle w:val="Footer"/>
      <w:jc w:val="right"/>
    </w:pPr>
  </w:p>
  <w:p w14:paraId="1F23E455" w14:textId="4B8525AF" w:rsidR="00E76C0A" w:rsidRDefault="00E675E5">
    <w:pPr>
      <w:pStyle w:val="Footer"/>
      <w:jc w:val="right"/>
    </w:pPr>
    <w:sdt>
      <w:sdtPr>
        <w:id w:val="-933818470"/>
        <w:docPartObj>
          <w:docPartGallery w:val="Page Numbers (Bottom of Page)"/>
          <w:docPartUnique/>
        </w:docPartObj>
      </w:sdtPr>
      <w:sdtEndPr>
        <w:rPr>
          <w:noProof/>
        </w:rPr>
      </w:sdtEndPr>
      <w:sdtContent>
        <w:r w:rsidR="00E76C0A">
          <w:fldChar w:fldCharType="begin"/>
        </w:r>
        <w:r w:rsidR="00E76C0A">
          <w:instrText xml:space="preserve"> PAGE   \* MERGEFORMAT </w:instrText>
        </w:r>
        <w:r w:rsidR="00E76C0A">
          <w:fldChar w:fldCharType="separate"/>
        </w:r>
        <w:r w:rsidR="00EA61D1">
          <w:rPr>
            <w:noProof/>
          </w:rPr>
          <w:t>64</w:t>
        </w:r>
        <w:r w:rsidR="00E76C0A">
          <w:rPr>
            <w:noProof/>
          </w:rPr>
          <w:fldChar w:fldCharType="end"/>
        </w:r>
      </w:sdtContent>
    </w:sdt>
  </w:p>
  <w:p w14:paraId="67371D96" w14:textId="77777777" w:rsidR="00E76C0A" w:rsidRDefault="00E76C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A5560" w14:textId="77777777" w:rsidR="00E675E5" w:rsidRDefault="00E675E5" w:rsidP="00331D2E">
      <w:r>
        <w:separator/>
      </w:r>
    </w:p>
  </w:footnote>
  <w:footnote w:type="continuationSeparator" w:id="0">
    <w:p w14:paraId="2D7C0EA8" w14:textId="77777777" w:rsidR="00E675E5" w:rsidRDefault="00E675E5" w:rsidP="00331D2E">
      <w:r>
        <w:continuationSeparator/>
      </w:r>
    </w:p>
  </w:footnote>
  <w:footnote w:id="1">
    <w:p w14:paraId="48C0C7B6" w14:textId="77777777" w:rsidR="00E76C0A" w:rsidRPr="00B31803" w:rsidRDefault="00E76C0A" w:rsidP="00633DC7">
      <w:pPr>
        <w:pStyle w:val="FootnoteText"/>
        <w:rPr>
          <w:szCs w:val="18"/>
          <w:lang w:val="fr-FR"/>
        </w:rPr>
      </w:pPr>
      <w:r w:rsidRPr="009F70C5">
        <w:rPr>
          <w:rStyle w:val="FootnoteReference"/>
          <w:rFonts w:eastAsiaTheme="majorEastAsia"/>
        </w:rPr>
        <w:footnoteRef/>
      </w:r>
      <w:r w:rsidRPr="00B31803">
        <w:rPr>
          <w:szCs w:val="18"/>
          <w:lang w:val="fr-FR"/>
        </w:rPr>
        <w:t xml:space="preserve"> 1) Proiectele ce au fost deja incluse în DUP în perioada anterioară de programare și au fost inițiate prin alocarea finanțării sunt transferate în DUP - ul actual.</w:t>
      </w:r>
    </w:p>
    <w:p w14:paraId="26BA76A6" w14:textId="77777777" w:rsidR="00E76C0A" w:rsidRPr="00B31803" w:rsidRDefault="00E76C0A" w:rsidP="00633DC7">
      <w:pPr>
        <w:pStyle w:val="FootnoteText"/>
        <w:rPr>
          <w:sz w:val="24"/>
          <w:lang w:val="fr-FR"/>
        </w:rPr>
      </w:pPr>
      <w:r w:rsidRPr="00B31803">
        <w:rPr>
          <w:szCs w:val="18"/>
          <w:lang w:val="fr-FR"/>
        </w:rPr>
        <w:t xml:space="preserve"> 2) Proiectele ce au fost incluse în DUP în perioada anterioară de programare dar nu au fost inițiate, sunt notificate pentru a redepune Dosarul de Aplicare în Etapa a doua.</w:t>
      </w:r>
    </w:p>
  </w:footnote>
  <w:footnote w:id="2">
    <w:p w14:paraId="5A667680" w14:textId="77777777" w:rsidR="00E76C0A" w:rsidRPr="00B31803" w:rsidRDefault="00E76C0A" w:rsidP="00633DC7">
      <w:pPr>
        <w:pStyle w:val="FootnoteText"/>
        <w:rPr>
          <w:sz w:val="18"/>
          <w:lang w:val="fr-FR"/>
        </w:rPr>
      </w:pPr>
      <w:r>
        <w:rPr>
          <w:rStyle w:val="FootnoteReference"/>
          <w:rFonts w:eastAsiaTheme="majorEastAsia"/>
        </w:rPr>
        <w:footnoteRef/>
      </w:r>
      <w:r w:rsidRPr="00B31803">
        <w:rPr>
          <w:sz w:val="18"/>
          <w:lang w:val="fr-FR"/>
        </w:rPr>
        <w:t xml:space="preserve"> În conformitate cu programul național de dezvoltare poli de creștere</w:t>
      </w:r>
    </w:p>
  </w:footnote>
  <w:footnote w:id="3">
    <w:p w14:paraId="4A936D90" w14:textId="77777777" w:rsidR="00E76C0A" w:rsidRPr="00F07F9C" w:rsidRDefault="00E76C0A" w:rsidP="00B33C44">
      <w:pPr>
        <w:pStyle w:val="FootnoteText"/>
        <w:rPr>
          <w:lang w:val="fr-FR"/>
        </w:rPr>
      </w:pPr>
      <w:r>
        <w:rPr>
          <w:rStyle w:val="FootnoteReference"/>
          <w:rFonts w:eastAsiaTheme="majorEastAsia"/>
        </w:rPr>
        <w:footnoteRef/>
      </w:r>
      <w:r w:rsidRPr="00F07F9C">
        <w:rPr>
          <w:lang w:val="fr-FR"/>
        </w:rPr>
        <w:t xml:space="preserve"> Pentru proiectele depuse în Regiunea de Dezvoltare Găgăuzia se acceptă completarea documentelor anexate la dosar în limba rusă.</w:t>
      </w:r>
    </w:p>
  </w:footnote>
  <w:footnote w:id="4">
    <w:p w14:paraId="14DF0236" w14:textId="77777777" w:rsidR="00E76C0A" w:rsidRPr="00F07F9C" w:rsidRDefault="00E76C0A" w:rsidP="00B33C44">
      <w:pPr>
        <w:pStyle w:val="FootnoteText"/>
        <w:rPr>
          <w:lang w:val="fr-FR"/>
        </w:rPr>
      </w:pPr>
      <w:r>
        <w:rPr>
          <w:rStyle w:val="FootnoteReference"/>
          <w:rFonts w:eastAsiaTheme="majorEastAsia"/>
        </w:rPr>
        <w:footnoteRef/>
      </w:r>
      <w:r w:rsidRPr="00F07F9C">
        <w:rPr>
          <w:lang w:val="fr-FR"/>
        </w:rPr>
        <w:t xml:space="preserve"> Criteriile eliminatorii sunt definite în secțiunea 1.7 al fiecărui Program de finanțare.</w:t>
      </w:r>
    </w:p>
  </w:footnote>
  <w:footnote w:id="5">
    <w:p w14:paraId="4A647D60" w14:textId="77777777" w:rsidR="00E76C0A" w:rsidRPr="00F07F9C" w:rsidRDefault="00E76C0A" w:rsidP="00B33C44">
      <w:pPr>
        <w:pStyle w:val="FootnoteText"/>
        <w:rPr>
          <w:lang w:val="fr-FR"/>
        </w:rPr>
      </w:pPr>
      <w:r>
        <w:rPr>
          <w:rStyle w:val="FootnoteReference"/>
          <w:rFonts w:eastAsiaTheme="majorEastAsia"/>
        </w:rPr>
        <w:footnoteRef/>
      </w:r>
      <w:r w:rsidRPr="00F07F9C">
        <w:rPr>
          <w:lang w:val="fr-FR"/>
        </w:rPr>
        <w:t xml:space="preserve"> Fiecare partener al proiectului va semna, după caz, Declaraţia de parteneriat, inclusiv Aplicantul </w:t>
      </w:r>
    </w:p>
  </w:footnote>
  <w:footnote w:id="6">
    <w:p w14:paraId="1CD8ACE2" w14:textId="77777777" w:rsidR="00E76C0A" w:rsidRPr="00F07F9C" w:rsidRDefault="00E76C0A" w:rsidP="0034511F">
      <w:pPr>
        <w:pStyle w:val="FootnoteText"/>
        <w:rPr>
          <w:lang w:val="fr-FR"/>
        </w:rPr>
      </w:pPr>
      <w:r>
        <w:rPr>
          <w:rStyle w:val="FootnoteReference"/>
          <w:rFonts w:eastAsiaTheme="majorEastAsia"/>
        </w:rPr>
        <w:footnoteRef/>
      </w:r>
      <w:r w:rsidRPr="00F07F9C">
        <w:rPr>
          <w:lang w:val="fr-FR"/>
        </w:rPr>
        <w:t xml:space="preserve"> Scalabilitatea este capacitatea de creștere sub aspectul accesului pe piață, al veniturilor și al structurii, care este determinată, printre altele, de replicarea rapidă a modelului de afaceri pe diferite piețe sau de noi practici de management.</w:t>
      </w:r>
    </w:p>
  </w:footnote>
  <w:footnote w:id="7">
    <w:p w14:paraId="6A0E88DC" w14:textId="77777777" w:rsidR="00E76C0A" w:rsidRPr="00DF3534" w:rsidRDefault="00E76C0A" w:rsidP="00925D85">
      <w:pPr>
        <w:pStyle w:val="FootnoteText"/>
        <w:rPr>
          <w:sz w:val="18"/>
          <w:szCs w:val="20"/>
          <w:lang w:val="it-IT"/>
        </w:rPr>
      </w:pPr>
      <w:r w:rsidRPr="00DF3534">
        <w:rPr>
          <w:rStyle w:val="FootnoteReference"/>
          <w:sz w:val="22"/>
        </w:rPr>
        <w:footnoteRef/>
      </w:r>
      <w:r>
        <w:rPr>
          <w:sz w:val="18"/>
          <w:szCs w:val="20"/>
          <w:lang w:val="it-IT"/>
        </w:rPr>
        <w:t xml:space="preserve"> </w:t>
      </w:r>
      <w:r w:rsidRPr="00DF3534">
        <w:rPr>
          <w:sz w:val="18"/>
          <w:szCs w:val="20"/>
          <w:lang w:val="it-IT"/>
        </w:rPr>
        <w:t>Volumul Notei Conceptuale nu trebuie să depăşească 3-5 pagini.</w:t>
      </w:r>
    </w:p>
  </w:footnote>
  <w:footnote w:id="8">
    <w:p w14:paraId="4AA55EB3" w14:textId="77777777" w:rsidR="00E76C0A" w:rsidRPr="00DF3534" w:rsidRDefault="00E76C0A" w:rsidP="00925D85">
      <w:pPr>
        <w:tabs>
          <w:tab w:val="left" w:pos="284"/>
        </w:tabs>
        <w:ind w:left="284" w:hanging="284"/>
        <w:jc w:val="both"/>
        <w:rPr>
          <w:sz w:val="18"/>
          <w:szCs w:val="20"/>
          <w:lang w:val="uz-Cyrl-UZ" w:eastAsia="en-US"/>
        </w:rPr>
      </w:pPr>
      <w:r w:rsidRPr="00DF3534">
        <w:rPr>
          <w:rStyle w:val="FootnoteReference"/>
          <w:sz w:val="22"/>
          <w:lang w:val="en-GB" w:eastAsia="en-US"/>
        </w:rPr>
        <w:footnoteRef/>
      </w:r>
      <w:r w:rsidRPr="00C27E6C">
        <w:rPr>
          <w:rFonts w:ascii="Trebuchet MS" w:hAnsi="Trebuchet MS"/>
          <w:sz w:val="14"/>
          <w:szCs w:val="16"/>
          <w:lang w:val="fr-FR"/>
        </w:rPr>
        <w:t xml:space="preserve"> </w:t>
      </w:r>
      <w:r w:rsidRPr="00DF3534">
        <w:rPr>
          <w:sz w:val="18"/>
          <w:szCs w:val="20"/>
          <w:lang w:val="uz-Cyrl-UZ" w:eastAsia="en-US"/>
        </w:rPr>
        <w:t>Grupuri țintă</w:t>
      </w:r>
      <w:r>
        <w:rPr>
          <w:sz w:val="18"/>
          <w:szCs w:val="20"/>
          <w:lang w:val="uz-Cyrl-UZ" w:eastAsia="en-US"/>
        </w:rPr>
        <w:t xml:space="preserve"> </w:t>
      </w:r>
      <w:r w:rsidRPr="00DF3534">
        <w:rPr>
          <w:sz w:val="18"/>
          <w:szCs w:val="20"/>
          <w:lang w:val="uz-Cyrl-UZ" w:eastAsia="en-US"/>
        </w:rPr>
        <w:t>sunt grupurile / entitățile care vor fi direct afectate pozitiv de proiect la nivelul Scopului proiectului.</w:t>
      </w:r>
    </w:p>
  </w:footnote>
  <w:footnote w:id="9">
    <w:p w14:paraId="452EDFC1" w14:textId="77777777" w:rsidR="00E76C0A" w:rsidRPr="007A7756" w:rsidRDefault="00E76C0A" w:rsidP="00925D85">
      <w:pPr>
        <w:pStyle w:val="FootnoteText"/>
        <w:tabs>
          <w:tab w:val="left" w:pos="284"/>
        </w:tabs>
        <w:ind w:left="284" w:hanging="284"/>
        <w:rPr>
          <w:sz w:val="18"/>
          <w:szCs w:val="20"/>
          <w:lang w:val="uz-Cyrl-UZ"/>
        </w:rPr>
      </w:pPr>
      <w:r w:rsidRPr="00DF3534">
        <w:rPr>
          <w:rStyle w:val="FootnoteReference"/>
          <w:sz w:val="22"/>
          <w:lang w:val="uz-Cyrl-UZ"/>
        </w:rPr>
        <w:footnoteRef/>
      </w:r>
      <w:r w:rsidRPr="00DF3534">
        <w:rPr>
          <w:rFonts w:ascii="Trebuchet MS" w:hAnsi="Trebuchet MS"/>
          <w:sz w:val="14"/>
          <w:szCs w:val="16"/>
          <w:lang w:val="uz-Cyrl-UZ"/>
        </w:rPr>
        <w:t xml:space="preserve"> </w:t>
      </w:r>
      <w:r w:rsidRPr="00DF3534">
        <w:rPr>
          <w:sz w:val="18"/>
          <w:szCs w:val="20"/>
          <w:lang w:val="uz-Cyrl-UZ"/>
        </w:rPr>
        <w:t xml:space="preserve">Beneficiarii finali sunt cei care vor beneficia de proiect pe termen lung la nivelul societății sau al sectorului în general. </w:t>
      </w:r>
    </w:p>
  </w:footnote>
  <w:footnote w:id="10">
    <w:p w14:paraId="324ACA14" w14:textId="77777777" w:rsidR="00E76C0A" w:rsidRPr="007A7756" w:rsidRDefault="00E76C0A" w:rsidP="00925D85">
      <w:pPr>
        <w:tabs>
          <w:tab w:val="left" w:pos="142"/>
        </w:tabs>
        <w:ind w:left="142" w:hanging="142"/>
        <w:jc w:val="both"/>
        <w:rPr>
          <w:sz w:val="18"/>
          <w:szCs w:val="20"/>
          <w:lang w:val="uz-Cyrl-UZ"/>
        </w:rPr>
      </w:pPr>
      <w:r w:rsidRPr="00DF3534">
        <w:rPr>
          <w:rStyle w:val="FootnoteReference"/>
          <w:sz w:val="22"/>
          <w:lang w:val="uz-Cyrl-UZ"/>
        </w:rPr>
        <w:footnoteRef/>
      </w:r>
      <w:r w:rsidRPr="00DF3534">
        <w:rPr>
          <w:sz w:val="18"/>
          <w:szCs w:val="20"/>
          <w:lang w:val="uz-Cyrl-UZ"/>
        </w:rPr>
        <w:t xml:space="preserve"> Rezultatele sunt produsele / serviciile tangibile furnizate ca urmare a implementării unui proiect.</w:t>
      </w:r>
      <w:r>
        <w:rPr>
          <w:sz w:val="18"/>
          <w:szCs w:val="20"/>
          <w:lang w:val="uz-Cyrl-UZ"/>
        </w:rPr>
        <w:t xml:space="preserve"> Se vor prezenta doar acei indicatori</w:t>
      </w:r>
      <w:r w:rsidRPr="000675D0">
        <w:rPr>
          <w:sz w:val="18"/>
          <w:szCs w:val="20"/>
          <w:lang w:val="uz-Cyrl-UZ"/>
        </w:rPr>
        <w:t xml:space="preserve"> </w:t>
      </w:r>
      <w:r>
        <w:rPr>
          <w:sz w:val="18"/>
          <w:szCs w:val="20"/>
          <w:lang w:val="uz-Cyrl-UZ"/>
        </w:rPr>
        <w:t>de rezultat relevanți</w:t>
      </w:r>
      <w:r w:rsidRPr="000675D0">
        <w:rPr>
          <w:sz w:val="18"/>
          <w:szCs w:val="20"/>
          <w:lang w:val="uz-Cyrl-UZ"/>
        </w:rPr>
        <w:t xml:space="preserve"> domeniu</w:t>
      </w:r>
      <w:r>
        <w:rPr>
          <w:sz w:val="18"/>
          <w:szCs w:val="20"/>
          <w:lang w:val="uz-Cyrl-UZ"/>
        </w:rPr>
        <w:t>lui</w:t>
      </w:r>
      <w:r w:rsidRPr="000675D0">
        <w:rPr>
          <w:sz w:val="18"/>
          <w:szCs w:val="20"/>
          <w:lang w:val="uz-Cyrl-UZ"/>
        </w:rPr>
        <w:t xml:space="preserve"> de intervenție</w:t>
      </w:r>
      <w:r>
        <w:rPr>
          <w:sz w:val="18"/>
          <w:szCs w:val="20"/>
          <w:lang w:val="uz-Cyrl-UZ"/>
        </w:rPr>
        <w:t xml:space="preserve">, prezentați în Regulamentul de </w:t>
      </w:r>
      <w:r w:rsidRPr="000675D0">
        <w:rPr>
          <w:sz w:val="18"/>
          <w:szCs w:val="20"/>
          <w:lang w:val="uz-Cyrl-UZ"/>
        </w:rPr>
        <w:t>desfășurare a concursului de selectare a proiectelor</w:t>
      </w:r>
      <w:r>
        <w:rPr>
          <w:sz w:val="18"/>
          <w:szCs w:val="20"/>
          <w:lang w:val="uz-Cyrl-UZ"/>
        </w:rPr>
        <w:t>.</w:t>
      </w:r>
    </w:p>
  </w:footnote>
  <w:footnote w:id="11">
    <w:p w14:paraId="7A37285F" w14:textId="77777777" w:rsidR="00E76C0A" w:rsidRPr="007A7756" w:rsidRDefault="00E76C0A" w:rsidP="00925D85">
      <w:pPr>
        <w:tabs>
          <w:tab w:val="left" w:pos="142"/>
        </w:tabs>
        <w:ind w:left="142" w:hanging="142"/>
        <w:jc w:val="both"/>
        <w:rPr>
          <w:sz w:val="18"/>
          <w:szCs w:val="20"/>
          <w:lang w:val="uz-Cyrl-UZ"/>
        </w:rPr>
      </w:pPr>
      <w:r w:rsidRPr="00DF3534">
        <w:rPr>
          <w:rStyle w:val="FootnoteReference"/>
          <w:sz w:val="22"/>
          <w:lang w:val="uz-Cyrl-UZ"/>
        </w:rPr>
        <w:footnoteRef/>
      </w:r>
      <w:r w:rsidRPr="00DF3534">
        <w:rPr>
          <w:sz w:val="18"/>
          <w:szCs w:val="20"/>
          <w:lang w:val="uz-Cyrl-UZ"/>
        </w:rPr>
        <w:t xml:space="preserve"> </w:t>
      </w:r>
      <w:r>
        <w:rPr>
          <w:sz w:val="18"/>
          <w:szCs w:val="20"/>
          <w:lang w:val="uz-Cyrl-UZ"/>
        </w:rPr>
        <w:t>Indicatorii reprezintă u</w:t>
      </w:r>
      <w:r w:rsidRPr="00A45022">
        <w:rPr>
          <w:sz w:val="18"/>
          <w:szCs w:val="20"/>
          <w:lang w:val="uz-Cyrl-UZ"/>
        </w:rPr>
        <w:t>nitate</w:t>
      </w:r>
      <w:r>
        <w:rPr>
          <w:sz w:val="18"/>
          <w:szCs w:val="20"/>
          <w:lang w:val="uz-Cyrl-UZ"/>
        </w:rPr>
        <w:t>a</w:t>
      </w:r>
      <w:r w:rsidRPr="00A45022">
        <w:rPr>
          <w:sz w:val="18"/>
          <w:szCs w:val="20"/>
          <w:lang w:val="uz-Cyrl-UZ"/>
        </w:rPr>
        <w:t xml:space="preserve"> de măsurare a nivelului de atingere/realizare a obiectiv</w:t>
      </w:r>
      <w:r>
        <w:rPr>
          <w:sz w:val="18"/>
          <w:szCs w:val="20"/>
          <w:lang w:val="uz-Cyrl-UZ"/>
        </w:rPr>
        <w:t xml:space="preserve">ului proiectului cuantificați prin </w:t>
      </w:r>
      <w:r w:rsidRPr="00DF3534">
        <w:rPr>
          <w:sz w:val="18"/>
          <w:szCs w:val="20"/>
          <w:lang w:val="uz-Cyrl-UZ"/>
        </w:rPr>
        <w:t>produsele / serviciile tangibile furnizate ca urmare a implementării unui proiect.</w:t>
      </w:r>
      <w:r>
        <w:rPr>
          <w:sz w:val="18"/>
          <w:szCs w:val="20"/>
          <w:lang w:val="uz-Cyrl-UZ"/>
        </w:rPr>
        <w:t xml:space="preserve"> Se vor prezenta doar acei indicatori</w:t>
      </w:r>
      <w:r w:rsidRPr="000675D0">
        <w:rPr>
          <w:sz w:val="18"/>
          <w:szCs w:val="20"/>
          <w:lang w:val="uz-Cyrl-UZ"/>
        </w:rPr>
        <w:t xml:space="preserve"> </w:t>
      </w:r>
      <w:r>
        <w:rPr>
          <w:sz w:val="18"/>
          <w:szCs w:val="20"/>
          <w:lang w:val="uz-Cyrl-UZ"/>
        </w:rPr>
        <w:t>de proiect relevanți</w:t>
      </w:r>
      <w:r w:rsidRPr="000675D0">
        <w:rPr>
          <w:sz w:val="18"/>
          <w:szCs w:val="20"/>
          <w:lang w:val="uz-Cyrl-UZ"/>
        </w:rPr>
        <w:t xml:space="preserve"> domeniu</w:t>
      </w:r>
      <w:r>
        <w:rPr>
          <w:sz w:val="18"/>
          <w:szCs w:val="20"/>
          <w:lang w:val="uz-Cyrl-UZ"/>
        </w:rPr>
        <w:t>lui</w:t>
      </w:r>
      <w:r w:rsidRPr="000675D0">
        <w:rPr>
          <w:sz w:val="18"/>
          <w:szCs w:val="20"/>
          <w:lang w:val="uz-Cyrl-UZ"/>
        </w:rPr>
        <w:t xml:space="preserve"> de intervenție</w:t>
      </w:r>
      <w:r>
        <w:rPr>
          <w:sz w:val="18"/>
          <w:szCs w:val="20"/>
          <w:lang w:val="uz-Cyrl-UZ"/>
        </w:rPr>
        <w:t xml:space="preserve">, prezentați în Regulamentul de </w:t>
      </w:r>
      <w:r w:rsidRPr="000675D0">
        <w:rPr>
          <w:sz w:val="18"/>
          <w:szCs w:val="20"/>
          <w:lang w:val="uz-Cyrl-UZ"/>
        </w:rPr>
        <w:t>desfășurare a concursului de selectare a proiectelor</w:t>
      </w:r>
      <w:r>
        <w:rPr>
          <w:sz w:val="18"/>
          <w:szCs w:val="20"/>
          <w:lang w:val="uz-Cyrl-UZ"/>
        </w:rPr>
        <w:t>.</w:t>
      </w:r>
    </w:p>
  </w:footnote>
  <w:footnote w:id="12">
    <w:p w14:paraId="3114ACD0" w14:textId="77777777" w:rsidR="00E76C0A" w:rsidRPr="00231DE3" w:rsidRDefault="00E76C0A" w:rsidP="00925D85">
      <w:pPr>
        <w:spacing w:line="276" w:lineRule="auto"/>
        <w:jc w:val="both"/>
        <w:rPr>
          <w:lang w:val="ro-RO"/>
        </w:rPr>
      </w:pPr>
      <w:r>
        <w:rPr>
          <w:rStyle w:val="FootnoteReference"/>
        </w:rPr>
        <w:footnoteRef/>
      </w:r>
      <w:r w:rsidRPr="00C27E6C">
        <w:rPr>
          <w:lang w:val="fr-FR"/>
        </w:rPr>
        <w:t xml:space="preserve"> </w:t>
      </w:r>
      <w:r w:rsidRPr="00231DE3">
        <w:rPr>
          <w:b/>
          <w:sz w:val="18"/>
          <w:szCs w:val="18"/>
          <w:lang w:val="ro-RO"/>
        </w:rPr>
        <w:t>Important</w:t>
      </w:r>
      <w:r w:rsidRPr="00231DE3">
        <w:rPr>
          <w:sz w:val="18"/>
          <w:szCs w:val="18"/>
          <w:lang w:val="ro-RO"/>
        </w:rPr>
        <w:t xml:space="preserve">: Această declarație trebuie să fie depusă atît de </w:t>
      </w:r>
      <w:r w:rsidRPr="00231DE3">
        <w:rPr>
          <w:b/>
          <w:sz w:val="18"/>
          <w:szCs w:val="18"/>
          <w:lang w:val="ro-RO"/>
        </w:rPr>
        <w:t>aplicant</w:t>
      </w:r>
      <w:r w:rsidRPr="00231DE3">
        <w:rPr>
          <w:sz w:val="18"/>
          <w:szCs w:val="18"/>
          <w:lang w:val="ro-RO"/>
        </w:rPr>
        <w:t xml:space="preserve"> c</w:t>
      </w:r>
      <w:r>
        <w:rPr>
          <w:sz w:val="18"/>
          <w:szCs w:val="18"/>
          <w:lang w:val="ro-RO"/>
        </w:rPr>
        <w:t>â</w:t>
      </w:r>
      <w:r w:rsidRPr="00231DE3">
        <w:rPr>
          <w:sz w:val="18"/>
          <w:szCs w:val="18"/>
          <w:lang w:val="ro-RO"/>
        </w:rPr>
        <w:t xml:space="preserve">t şi de </w:t>
      </w:r>
      <w:r w:rsidRPr="00231DE3">
        <w:rPr>
          <w:b/>
          <w:sz w:val="18"/>
          <w:szCs w:val="18"/>
          <w:lang w:val="ro-RO"/>
        </w:rPr>
        <w:t>fiecare partener.</w:t>
      </w:r>
    </w:p>
  </w:footnote>
  <w:footnote w:id="13">
    <w:p w14:paraId="140B587A" w14:textId="77777777" w:rsidR="00E76C0A" w:rsidRPr="00E513CE" w:rsidRDefault="00E76C0A" w:rsidP="00925D85">
      <w:pPr>
        <w:ind w:left="426" w:hanging="426"/>
        <w:rPr>
          <w:sz w:val="18"/>
          <w:szCs w:val="20"/>
          <w:lang w:val="ro-RO"/>
        </w:rPr>
      </w:pPr>
      <w:r w:rsidRPr="00E513CE">
        <w:rPr>
          <w:rStyle w:val="FootnoteReference"/>
          <w:rFonts w:eastAsia="SimSun"/>
          <w:sz w:val="18"/>
          <w:szCs w:val="20"/>
        </w:rPr>
        <w:footnoteRef/>
      </w:r>
      <w:r w:rsidRPr="00E513CE">
        <w:rPr>
          <w:sz w:val="18"/>
          <w:szCs w:val="20"/>
          <w:lang w:val="ro-RO"/>
        </w:rPr>
        <w:tab/>
        <w:t>„Grupurile-țintă” sunt grupurile / entitățile, care vor fi direct implicate  în proiect şi vor avea de cîştigat conform scopului acestuia.</w:t>
      </w:r>
    </w:p>
  </w:footnote>
  <w:footnote w:id="14">
    <w:p w14:paraId="124DFE5D" w14:textId="77777777" w:rsidR="00E76C0A" w:rsidRPr="00454175" w:rsidRDefault="00E76C0A" w:rsidP="00925D85">
      <w:pPr>
        <w:pStyle w:val="FootnoteText"/>
        <w:rPr>
          <w:sz w:val="20"/>
          <w:szCs w:val="20"/>
          <w:lang w:val="ro-RO"/>
        </w:rPr>
      </w:pPr>
      <w:r w:rsidRPr="00E513CE">
        <w:rPr>
          <w:rStyle w:val="FootnoteReference"/>
          <w:rFonts w:eastAsia="SimSun"/>
          <w:sz w:val="18"/>
          <w:szCs w:val="20"/>
        </w:rPr>
        <w:footnoteRef/>
      </w:r>
      <w:r w:rsidRPr="00E513CE">
        <w:rPr>
          <w:sz w:val="18"/>
          <w:szCs w:val="20"/>
          <w:lang w:val="ro-RO"/>
        </w:rPr>
        <w:tab/>
        <w:t>„Beneficiarii finali” sunt persoanele/ instituția care vor beneficia de avantajele  proiectului pe un termen lung, atît la nivelul societății cît şi al sectorului.</w:t>
      </w:r>
    </w:p>
  </w:footnote>
  <w:footnote w:id="15">
    <w:p w14:paraId="5523F88C" w14:textId="77777777" w:rsidR="00E76C0A" w:rsidRPr="007C2189" w:rsidRDefault="00E76C0A" w:rsidP="00925D85">
      <w:pPr>
        <w:pStyle w:val="FootnoteText"/>
        <w:rPr>
          <w:lang w:val="ro-RO"/>
        </w:rPr>
      </w:pPr>
      <w:r>
        <w:rPr>
          <w:rStyle w:val="FootnoteReference"/>
          <w:rFonts w:eastAsia="SimSun"/>
        </w:rPr>
        <w:footnoteRef/>
      </w:r>
      <w:r w:rsidRPr="00720DE7">
        <w:rPr>
          <w:lang w:val="fr-FR"/>
        </w:rPr>
        <w:t xml:space="preserve"> </w:t>
      </w:r>
      <w:r>
        <w:rPr>
          <w:lang w:val="ro-RO"/>
        </w:rPr>
        <w:t>Indicați în mod prioritar modul în care proiectul îndeplinește criteriile specifice aferente domeniului de intervenție.</w:t>
      </w:r>
    </w:p>
  </w:footnote>
  <w:footnote w:id="16">
    <w:p w14:paraId="6002E6A1" w14:textId="77777777" w:rsidR="00E76C0A" w:rsidRPr="00094322" w:rsidRDefault="00E76C0A" w:rsidP="00925D85">
      <w:pPr>
        <w:pStyle w:val="FootnoteText"/>
        <w:rPr>
          <w:lang w:val="ro-RO"/>
        </w:rPr>
      </w:pPr>
      <w:r>
        <w:rPr>
          <w:rStyle w:val="FootnoteReference"/>
          <w:rFonts w:eastAsia="SimSun"/>
        </w:rPr>
        <w:footnoteRef/>
      </w:r>
      <w:r w:rsidRPr="00720DE7">
        <w:rPr>
          <w:lang w:val="fr-FR"/>
        </w:rPr>
        <w:t xml:space="preserve"> </w:t>
      </w:r>
      <w:r>
        <w:rPr>
          <w:lang w:val="ro-RO"/>
        </w:rPr>
        <w:t>Aplicantul va descrie activitățile ce vor fi întreprinse pentru asigurarea durabilității proi</w:t>
      </w:r>
      <w:r w:rsidRPr="00724473">
        <w:rPr>
          <w:lang w:val="ro-RO"/>
        </w:rPr>
        <w:t>ectului din momentul transmiterii bunului/serviciului creat.</w:t>
      </w:r>
    </w:p>
  </w:footnote>
  <w:footnote w:id="17">
    <w:p w14:paraId="6A568B2C" w14:textId="77777777" w:rsidR="00E76C0A" w:rsidRPr="00576E29" w:rsidRDefault="00E76C0A" w:rsidP="00925D85">
      <w:pPr>
        <w:pStyle w:val="FootnoteText"/>
        <w:rPr>
          <w:lang w:val="ro-MD"/>
        </w:rPr>
      </w:pPr>
      <w:r w:rsidRPr="00576E29">
        <w:rPr>
          <w:rStyle w:val="FootnoteReference"/>
          <w:rFonts w:eastAsia="SimSun"/>
          <w:lang w:val="ro-MD"/>
        </w:rPr>
        <w:footnoteRef/>
      </w:r>
      <w:r w:rsidRPr="00576E29">
        <w:rPr>
          <w:lang w:val="ro-MD"/>
        </w:rPr>
        <w:t xml:space="preserve"> Studiul de fezabilitate este obligatoriu pentru proiectele de investiții care includ lucrări ale căror valoare este mai mare de 5 milioane lei</w:t>
      </w:r>
    </w:p>
  </w:footnote>
  <w:footnote w:id="18">
    <w:p w14:paraId="5495C7DA" w14:textId="147F3CCA" w:rsidR="00E76C0A" w:rsidRPr="003147F5" w:rsidRDefault="00E76C0A" w:rsidP="00ED615C">
      <w:pPr>
        <w:pStyle w:val="FootnoteText"/>
        <w:rPr>
          <w:color w:val="000000" w:themeColor="text1"/>
          <w:lang w:val="ro-MD"/>
        </w:rPr>
      </w:pPr>
      <w:r>
        <w:rPr>
          <w:rStyle w:val="FootnoteReference"/>
        </w:rPr>
        <w:footnoteRef/>
      </w:r>
      <w:r w:rsidRPr="00ED615C">
        <w:rPr>
          <w:lang w:val="ro-MD"/>
        </w:rPr>
        <w:t xml:space="preserve"> </w:t>
      </w:r>
      <w:r w:rsidRPr="003147F5">
        <w:rPr>
          <w:color w:val="000000" w:themeColor="text1"/>
          <w:lang w:val="ro-MD"/>
        </w:rPr>
        <w:t>Criteriile de eligibilitate specifice sunt indicate în secțiunea 1.1 din Anexa fiecărui Program de Finanțare</w:t>
      </w:r>
    </w:p>
  </w:footnote>
  <w:footnote w:id="19">
    <w:p w14:paraId="7FB723BB" w14:textId="54BCCFB0" w:rsidR="00E76C0A" w:rsidRPr="00B31803" w:rsidRDefault="00E76C0A" w:rsidP="00ED615C">
      <w:pPr>
        <w:pStyle w:val="FootnoteText"/>
        <w:rPr>
          <w:color w:val="FF0000"/>
          <w:lang w:val="ro-MD"/>
        </w:rPr>
      </w:pPr>
      <w:r w:rsidRPr="003147F5">
        <w:rPr>
          <w:rStyle w:val="FootnoteReference"/>
          <w:color w:val="000000" w:themeColor="text1"/>
        </w:rPr>
        <w:footnoteRef/>
      </w:r>
      <w:r w:rsidRPr="003147F5">
        <w:rPr>
          <w:color w:val="000000" w:themeColor="text1"/>
          <w:lang w:val="ro-MD"/>
        </w:rPr>
        <w:t xml:space="preserve"> Criteriile de eligibilitate sunt indicate în secțiunea 2 a Regulamentelului de desfășurare a concursurilor de selectare a proiectelor pe listă și competitiv</w:t>
      </w:r>
    </w:p>
  </w:footnote>
  <w:footnote w:id="20">
    <w:p w14:paraId="2FE2AC0E" w14:textId="77777777" w:rsidR="00E76C0A" w:rsidRPr="007B38C9" w:rsidRDefault="00E76C0A" w:rsidP="00ED615C">
      <w:pPr>
        <w:pStyle w:val="FootnoteText"/>
        <w:rPr>
          <w:lang w:val="ro-MD"/>
        </w:rPr>
      </w:pPr>
      <w:r w:rsidRPr="007B38C9">
        <w:rPr>
          <w:rStyle w:val="FootnoteReference"/>
          <w:lang w:val="ro-MD"/>
        </w:rPr>
        <w:footnoteRef/>
      </w:r>
      <w:r w:rsidRPr="007B38C9">
        <w:rPr>
          <w:lang w:val="ro-MD"/>
        </w:rPr>
        <w:t xml:space="preserve"> </w:t>
      </w:r>
      <w:r w:rsidRPr="007B38C9">
        <w:rPr>
          <w:sz w:val="18"/>
          <w:lang w:val="ro-MD"/>
        </w:rPr>
        <w:t>Studiul de fezabilitate este obligatoriu pentru proiectele de investiții care includ lucrări ale căror valoare este mai mare de 5 milioane lei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60B47" w14:textId="77777777" w:rsidR="00E76C0A" w:rsidRPr="00693F51" w:rsidRDefault="00E76C0A" w:rsidP="00925D85">
    <w:pPr>
      <w:pStyle w:val="Header"/>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188F6" w14:textId="77777777" w:rsidR="00E76C0A" w:rsidRPr="004C4701" w:rsidRDefault="00E76C0A">
    <w:pPr>
      <w:pStyle w:val="Header"/>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D77"/>
    <w:multiLevelType w:val="hybridMultilevel"/>
    <w:tmpl w:val="E342E776"/>
    <w:lvl w:ilvl="0" w:tplc="30D4959E">
      <w:start w:val="2"/>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61C0FE8"/>
    <w:multiLevelType w:val="hybridMultilevel"/>
    <w:tmpl w:val="766EE378"/>
    <w:lvl w:ilvl="0" w:tplc="81FC016C">
      <w:start w:val="1"/>
      <w:numFmt w:val="upperRoman"/>
      <w:lvlText w:val="%1."/>
      <w:lvlJc w:val="left"/>
      <w:pPr>
        <w:ind w:left="1080" w:hanging="720"/>
      </w:pPr>
      <w:rPr>
        <w:rFonts w:cs="Times New Roman" w:hint="default"/>
      </w:rPr>
    </w:lvl>
    <w:lvl w:ilvl="1" w:tplc="0AA82FF4">
      <w:start w:val="1"/>
      <w:numFmt w:val="lowerLetter"/>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7628B1"/>
    <w:multiLevelType w:val="hybridMultilevel"/>
    <w:tmpl w:val="8B92D6B0"/>
    <w:lvl w:ilvl="0" w:tplc="0409000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873899"/>
    <w:multiLevelType w:val="multilevel"/>
    <w:tmpl w:val="B8204B26"/>
    <w:lvl w:ilvl="0">
      <w:start w:val="1"/>
      <w:numFmt w:val="decimal"/>
      <w:lvlText w:val="%1."/>
      <w:lvlJc w:val="left"/>
      <w:pPr>
        <w:tabs>
          <w:tab w:val="num" w:pos="454"/>
        </w:tabs>
        <w:ind w:left="454" w:hanging="454"/>
      </w:pPr>
      <w:rPr>
        <w:rFonts w:hint="default"/>
      </w:rPr>
    </w:lvl>
    <w:lvl w:ilvl="1">
      <w:start w:val="1"/>
      <w:numFmt w:val="decimal"/>
      <w:isLgl/>
      <w:lvlText w:val="1.%2"/>
      <w:lvlJc w:val="left"/>
      <w:pPr>
        <w:tabs>
          <w:tab w:val="num" w:pos="454"/>
        </w:tabs>
        <w:ind w:left="454" w:hanging="454"/>
      </w:pPr>
      <w:rPr>
        <w:rFonts w:hint="default"/>
        <w:b/>
      </w:rPr>
    </w:lvl>
    <w:lvl w:ilvl="2">
      <w:start w:val="1"/>
      <w:numFmt w:val="decimal"/>
      <w:isLgl/>
      <w:lvlText w:val="4.1.%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nsid w:val="09FA6F8C"/>
    <w:multiLevelType w:val="multilevel"/>
    <w:tmpl w:val="EFBA611C"/>
    <w:lvl w:ilvl="0">
      <w:start w:val="3"/>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5C58DF"/>
    <w:multiLevelType w:val="multilevel"/>
    <w:tmpl w:val="041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2BC7D08"/>
    <w:multiLevelType w:val="hybridMultilevel"/>
    <w:tmpl w:val="3F283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A17889"/>
    <w:multiLevelType w:val="hybridMultilevel"/>
    <w:tmpl w:val="8E9C9B28"/>
    <w:lvl w:ilvl="0" w:tplc="FFFFFFFF">
      <w:start w:val="1"/>
      <w:numFmt w:val="bullet"/>
      <w:pStyle w:val="CVListsub-bullet"/>
      <w:lvlText w:val="­"/>
      <w:lvlJc w:val="left"/>
      <w:pPr>
        <w:tabs>
          <w:tab w:val="num" w:pos="2985"/>
        </w:tabs>
        <w:ind w:left="2985" w:hanging="360"/>
      </w:pPr>
      <w:rPr>
        <w:rFonts w:ascii="font207" w:hAnsi="font207"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6015591"/>
    <w:multiLevelType w:val="hybridMultilevel"/>
    <w:tmpl w:val="C130E342"/>
    <w:lvl w:ilvl="0" w:tplc="04180015">
      <w:start w:val="1"/>
      <w:numFmt w:val="upperLetter"/>
      <w:lvlText w:val="%1."/>
      <w:lvlJc w:val="left"/>
      <w:pPr>
        <w:ind w:left="1353"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187F7613"/>
    <w:multiLevelType w:val="multilevel"/>
    <w:tmpl w:val="BA8C3234"/>
    <w:lvl w:ilvl="0">
      <w:start w:val="1"/>
      <w:numFmt w:val="decimal"/>
      <w:lvlText w:val="%1."/>
      <w:lvlJc w:val="left"/>
      <w:pPr>
        <w:tabs>
          <w:tab w:val="num" w:pos="454"/>
        </w:tabs>
        <w:ind w:left="454"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nsid w:val="1AF61712"/>
    <w:multiLevelType w:val="multilevel"/>
    <w:tmpl w:val="041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BCC1CA5"/>
    <w:multiLevelType w:val="multilevel"/>
    <w:tmpl w:val="71900F4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222"/>
        </w:tabs>
        <w:ind w:left="1222" w:hanging="720"/>
      </w:pPr>
      <w:rPr>
        <w:rFonts w:hint="default"/>
      </w:rPr>
    </w:lvl>
    <w:lvl w:ilvl="2">
      <w:start w:val="1"/>
      <w:numFmt w:val="decimal"/>
      <w:lvlText w:val="2.3.%3."/>
      <w:lvlJc w:val="left"/>
      <w:pPr>
        <w:tabs>
          <w:tab w:val="num" w:pos="1724"/>
        </w:tabs>
        <w:ind w:left="1724" w:hanging="720"/>
      </w:pPr>
      <w:rPr>
        <w:rFonts w:hint="default"/>
        <w:b w:val="0"/>
        <w:i w:val="0"/>
      </w:rPr>
    </w:lvl>
    <w:lvl w:ilvl="3">
      <w:start w:val="1"/>
      <w:numFmt w:val="decimal"/>
      <w:lvlText w:val="%1.%2.%3.%4."/>
      <w:lvlJc w:val="left"/>
      <w:pPr>
        <w:tabs>
          <w:tab w:val="num" w:pos="2586"/>
        </w:tabs>
        <w:ind w:left="2586" w:hanging="1080"/>
      </w:pPr>
      <w:rPr>
        <w:rFonts w:hint="default"/>
      </w:rPr>
    </w:lvl>
    <w:lvl w:ilvl="4">
      <w:start w:val="1"/>
      <w:numFmt w:val="decimal"/>
      <w:lvlText w:val="%1.%2.%3.%4.%5."/>
      <w:lvlJc w:val="left"/>
      <w:pPr>
        <w:tabs>
          <w:tab w:val="num" w:pos="3448"/>
        </w:tabs>
        <w:ind w:left="3448" w:hanging="1440"/>
      </w:pPr>
      <w:rPr>
        <w:rFonts w:hint="default"/>
      </w:rPr>
    </w:lvl>
    <w:lvl w:ilvl="5">
      <w:start w:val="1"/>
      <w:numFmt w:val="decimal"/>
      <w:lvlText w:val="%1.%2.%3.%4.%5.%6."/>
      <w:lvlJc w:val="left"/>
      <w:pPr>
        <w:tabs>
          <w:tab w:val="num" w:pos="3950"/>
        </w:tabs>
        <w:ind w:left="3950" w:hanging="1440"/>
      </w:pPr>
      <w:rPr>
        <w:rFonts w:hint="default"/>
      </w:rPr>
    </w:lvl>
    <w:lvl w:ilvl="6">
      <w:start w:val="1"/>
      <w:numFmt w:val="decimal"/>
      <w:lvlText w:val="%1.%2.%3.%4.%5.%6.%7."/>
      <w:lvlJc w:val="left"/>
      <w:pPr>
        <w:tabs>
          <w:tab w:val="num" w:pos="4812"/>
        </w:tabs>
        <w:ind w:left="4812" w:hanging="1800"/>
      </w:pPr>
      <w:rPr>
        <w:rFonts w:hint="default"/>
      </w:rPr>
    </w:lvl>
    <w:lvl w:ilvl="7">
      <w:start w:val="1"/>
      <w:numFmt w:val="decimal"/>
      <w:lvlText w:val="%1.%2.%3.%4.%5.%6.%7.%8."/>
      <w:lvlJc w:val="left"/>
      <w:pPr>
        <w:tabs>
          <w:tab w:val="num" w:pos="5674"/>
        </w:tabs>
        <w:ind w:left="5674" w:hanging="2160"/>
      </w:pPr>
      <w:rPr>
        <w:rFonts w:hint="default"/>
      </w:rPr>
    </w:lvl>
    <w:lvl w:ilvl="8">
      <w:start w:val="1"/>
      <w:numFmt w:val="decimal"/>
      <w:lvlText w:val="%1.%2.%3.%4.%5.%6.%7.%8.%9."/>
      <w:lvlJc w:val="left"/>
      <w:pPr>
        <w:tabs>
          <w:tab w:val="num" w:pos="6176"/>
        </w:tabs>
        <w:ind w:left="6176" w:hanging="2160"/>
      </w:pPr>
      <w:rPr>
        <w:rFonts w:hint="default"/>
      </w:rPr>
    </w:lvl>
  </w:abstractNum>
  <w:abstractNum w:abstractNumId="12">
    <w:nsid w:val="1C1A3A46"/>
    <w:multiLevelType w:val="hybridMultilevel"/>
    <w:tmpl w:val="049671F6"/>
    <w:lvl w:ilvl="0" w:tplc="5FD866A0">
      <w:start w:val="1"/>
      <w:numFmt w:val="bullet"/>
      <w:lvlText w:val=""/>
      <w:lvlJc w:val="left"/>
      <w:pPr>
        <w:ind w:left="1316" w:hanging="360"/>
      </w:pPr>
      <w:rPr>
        <w:rFonts w:ascii="Symbol" w:hAnsi="Symbol" w:hint="default"/>
        <w:color w:val="auto"/>
      </w:rPr>
    </w:lvl>
    <w:lvl w:ilvl="1" w:tplc="04090003" w:tentative="1">
      <w:start w:val="1"/>
      <w:numFmt w:val="bullet"/>
      <w:lvlText w:val="o"/>
      <w:lvlJc w:val="left"/>
      <w:pPr>
        <w:ind w:left="2036" w:hanging="360"/>
      </w:pPr>
      <w:rPr>
        <w:rFonts w:ascii="Courier New" w:hAnsi="Courier New" w:cs="Courier New" w:hint="default"/>
      </w:rPr>
    </w:lvl>
    <w:lvl w:ilvl="2" w:tplc="04090005" w:tentative="1">
      <w:start w:val="1"/>
      <w:numFmt w:val="bullet"/>
      <w:lvlText w:val=""/>
      <w:lvlJc w:val="left"/>
      <w:pPr>
        <w:ind w:left="2756" w:hanging="360"/>
      </w:pPr>
      <w:rPr>
        <w:rFonts w:ascii="Wingdings" w:hAnsi="Wingdings" w:hint="default"/>
      </w:rPr>
    </w:lvl>
    <w:lvl w:ilvl="3" w:tplc="04090001" w:tentative="1">
      <w:start w:val="1"/>
      <w:numFmt w:val="bullet"/>
      <w:lvlText w:val=""/>
      <w:lvlJc w:val="left"/>
      <w:pPr>
        <w:ind w:left="3476" w:hanging="360"/>
      </w:pPr>
      <w:rPr>
        <w:rFonts w:ascii="Symbol" w:hAnsi="Symbol" w:hint="default"/>
      </w:rPr>
    </w:lvl>
    <w:lvl w:ilvl="4" w:tplc="04090003" w:tentative="1">
      <w:start w:val="1"/>
      <w:numFmt w:val="bullet"/>
      <w:lvlText w:val="o"/>
      <w:lvlJc w:val="left"/>
      <w:pPr>
        <w:ind w:left="4196" w:hanging="360"/>
      </w:pPr>
      <w:rPr>
        <w:rFonts w:ascii="Courier New" w:hAnsi="Courier New" w:cs="Courier New" w:hint="default"/>
      </w:rPr>
    </w:lvl>
    <w:lvl w:ilvl="5" w:tplc="04090005" w:tentative="1">
      <w:start w:val="1"/>
      <w:numFmt w:val="bullet"/>
      <w:lvlText w:val=""/>
      <w:lvlJc w:val="left"/>
      <w:pPr>
        <w:ind w:left="4916" w:hanging="360"/>
      </w:pPr>
      <w:rPr>
        <w:rFonts w:ascii="Wingdings" w:hAnsi="Wingdings" w:hint="default"/>
      </w:rPr>
    </w:lvl>
    <w:lvl w:ilvl="6" w:tplc="04090001" w:tentative="1">
      <w:start w:val="1"/>
      <w:numFmt w:val="bullet"/>
      <w:lvlText w:val=""/>
      <w:lvlJc w:val="left"/>
      <w:pPr>
        <w:ind w:left="5636" w:hanging="360"/>
      </w:pPr>
      <w:rPr>
        <w:rFonts w:ascii="Symbol" w:hAnsi="Symbol" w:hint="default"/>
      </w:rPr>
    </w:lvl>
    <w:lvl w:ilvl="7" w:tplc="04090003" w:tentative="1">
      <w:start w:val="1"/>
      <w:numFmt w:val="bullet"/>
      <w:lvlText w:val="o"/>
      <w:lvlJc w:val="left"/>
      <w:pPr>
        <w:ind w:left="6356" w:hanging="360"/>
      </w:pPr>
      <w:rPr>
        <w:rFonts w:ascii="Courier New" w:hAnsi="Courier New" w:cs="Courier New" w:hint="default"/>
      </w:rPr>
    </w:lvl>
    <w:lvl w:ilvl="8" w:tplc="04090005" w:tentative="1">
      <w:start w:val="1"/>
      <w:numFmt w:val="bullet"/>
      <w:lvlText w:val=""/>
      <w:lvlJc w:val="left"/>
      <w:pPr>
        <w:ind w:left="7076" w:hanging="360"/>
      </w:pPr>
      <w:rPr>
        <w:rFonts w:ascii="Wingdings" w:hAnsi="Wingdings" w:hint="default"/>
      </w:rPr>
    </w:lvl>
  </w:abstractNum>
  <w:abstractNum w:abstractNumId="13">
    <w:nsid w:val="204B14BA"/>
    <w:multiLevelType w:val="hybridMultilevel"/>
    <w:tmpl w:val="07EE7FD4"/>
    <w:lvl w:ilvl="0" w:tplc="0409000F">
      <w:start w:val="1"/>
      <w:numFmt w:val="bullet"/>
      <w:pStyle w:val="Listsub-bullet"/>
      <w:lvlText w:val="­"/>
      <w:lvlJc w:val="left"/>
      <w:pPr>
        <w:tabs>
          <w:tab w:val="num" w:pos="720"/>
        </w:tabs>
        <w:ind w:left="720" w:hanging="363"/>
      </w:p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3151531"/>
    <w:multiLevelType w:val="hybridMultilevel"/>
    <w:tmpl w:val="4314E766"/>
    <w:lvl w:ilvl="0" w:tplc="FFFFFFFF">
      <w:start w:val="1"/>
      <w:numFmt w:val="decimal"/>
      <w:pStyle w:val="ListNumber1"/>
      <w:lvlText w:val="%1."/>
      <w:lvlJc w:val="left"/>
      <w:pPr>
        <w:tabs>
          <w:tab w:val="num" w:pos="357"/>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3900BE4"/>
    <w:multiLevelType w:val="hybridMultilevel"/>
    <w:tmpl w:val="013EEE74"/>
    <w:lvl w:ilvl="0" w:tplc="6A7ECB2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6">
    <w:nsid w:val="24D07AD7"/>
    <w:multiLevelType w:val="multilevel"/>
    <w:tmpl w:val="565A53D6"/>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17">
    <w:nsid w:val="258F0A73"/>
    <w:multiLevelType w:val="hybridMultilevel"/>
    <w:tmpl w:val="BCB4F46C"/>
    <w:lvl w:ilvl="0" w:tplc="6A1894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nsid w:val="283B1FBE"/>
    <w:multiLevelType w:val="hybridMultilevel"/>
    <w:tmpl w:val="DA7EAB7A"/>
    <w:lvl w:ilvl="0" w:tplc="0B84124E">
      <w:start w:val="1"/>
      <w:numFmt w:val="decimal"/>
      <w:lvlText w:val="%1)"/>
      <w:lvlJc w:val="left"/>
      <w:pPr>
        <w:ind w:left="1260" w:hanging="360"/>
      </w:pPr>
      <w:rPr>
        <w:rFonts w:hint="default"/>
        <w:b/>
        <w:i/>
        <w:iCs/>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297224DA"/>
    <w:multiLevelType w:val="multilevel"/>
    <w:tmpl w:val="D7B4BDC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222"/>
        </w:tabs>
        <w:ind w:left="1222" w:hanging="720"/>
      </w:pPr>
      <w:rPr>
        <w:rFonts w:hint="default"/>
      </w:rPr>
    </w:lvl>
    <w:lvl w:ilvl="2">
      <w:start w:val="1"/>
      <w:numFmt w:val="decimal"/>
      <w:lvlText w:val="2.2.%3."/>
      <w:lvlJc w:val="left"/>
      <w:pPr>
        <w:tabs>
          <w:tab w:val="num" w:pos="1724"/>
        </w:tabs>
        <w:ind w:left="1724" w:hanging="720"/>
      </w:pPr>
      <w:rPr>
        <w:rFonts w:hint="default"/>
        <w:i w:val="0"/>
      </w:rPr>
    </w:lvl>
    <w:lvl w:ilvl="3">
      <w:start w:val="1"/>
      <w:numFmt w:val="decimal"/>
      <w:lvlText w:val="%1.%2.%3.%4."/>
      <w:lvlJc w:val="left"/>
      <w:pPr>
        <w:tabs>
          <w:tab w:val="num" w:pos="2586"/>
        </w:tabs>
        <w:ind w:left="2586" w:hanging="1080"/>
      </w:pPr>
      <w:rPr>
        <w:rFonts w:hint="default"/>
      </w:rPr>
    </w:lvl>
    <w:lvl w:ilvl="4">
      <w:start w:val="1"/>
      <w:numFmt w:val="decimal"/>
      <w:lvlText w:val="%1.%2.%3.%4.%5."/>
      <w:lvlJc w:val="left"/>
      <w:pPr>
        <w:tabs>
          <w:tab w:val="num" w:pos="3448"/>
        </w:tabs>
        <w:ind w:left="3448" w:hanging="1440"/>
      </w:pPr>
      <w:rPr>
        <w:rFonts w:hint="default"/>
      </w:rPr>
    </w:lvl>
    <w:lvl w:ilvl="5">
      <w:start w:val="1"/>
      <w:numFmt w:val="decimal"/>
      <w:lvlText w:val="%1.%2.%3.%4.%5.%6."/>
      <w:lvlJc w:val="left"/>
      <w:pPr>
        <w:tabs>
          <w:tab w:val="num" w:pos="3950"/>
        </w:tabs>
        <w:ind w:left="3950" w:hanging="1440"/>
      </w:pPr>
      <w:rPr>
        <w:rFonts w:hint="default"/>
      </w:rPr>
    </w:lvl>
    <w:lvl w:ilvl="6">
      <w:start w:val="1"/>
      <w:numFmt w:val="decimal"/>
      <w:lvlText w:val="%1.%2.%3.%4.%5.%6.%7."/>
      <w:lvlJc w:val="left"/>
      <w:pPr>
        <w:tabs>
          <w:tab w:val="num" w:pos="4812"/>
        </w:tabs>
        <w:ind w:left="4812" w:hanging="1800"/>
      </w:pPr>
      <w:rPr>
        <w:rFonts w:hint="default"/>
      </w:rPr>
    </w:lvl>
    <w:lvl w:ilvl="7">
      <w:start w:val="1"/>
      <w:numFmt w:val="decimal"/>
      <w:lvlText w:val="%1.%2.%3.%4.%5.%6.%7.%8."/>
      <w:lvlJc w:val="left"/>
      <w:pPr>
        <w:tabs>
          <w:tab w:val="num" w:pos="5674"/>
        </w:tabs>
        <w:ind w:left="5674" w:hanging="2160"/>
      </w:pPr>
      <w:rPr>
        <w:rFonts w:hint="default"/>
      </w:rPr>
    </w:lvl>
    <w:lvl w:ilvl="8">
      <w:start w:val="1"/>
      <w:numFmt w:val="decimal"/>
      <w:lvlText w:val="%1.%2.%3.%4.%5.%6.%7.%8.%9."/>
      <w:lvlJc w:val="left"/>
      <w:pPr>
        <w:tabs>
          <w:tab w:val="num" w:pos="6176"/>
        </w:tabs>
        <w:ind w:left="6176" w:hanging="2160"/>
      </w:pPr>
      <w:rPr>
        <w:rFonts w:hint="default"/>
      </w:rPr>
    </w:lvl>
  </w:abstractNum>
  <w:abstractNum w:abstractNumId="20">
    <w:nsid w:val="29F43282"/>
    <w:multiLevelType w:val="multilevel"/>
    <w:tmpl w:val="B87E6F74"/>
    <w:lvl w:ilvl="0">
      <w:start w:val="1"/>
      <w:numFmt w:val="decimal"/>
      <w:lvlText w:val="%1"/>
      <w:lvlJc w:val="left"/>
      <w:pPr>
        <w:ind w:left="550" w:hanging="550"/>
      </w:pPr>
      <w:rPr>
        <w:rFonts w:hint="default"/>
        <w:color w:val="auto"/>
      </w:rPr>
    </w:lvl>
    <w:lvl w:ilvl="1">
      <w:start w:val="1"/>
      <w:numFmt w:val="decimal"/>
      <w:lvlText w:val="%1.%2"/>
      <w:lvlJc w:val="left"/>
      <w:pPr>
        <w:ind w:left="550" w:hanging="5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nsid w:val="2D09624C"/>
    <w:multiLevelType w:val="hybridMultilevel"/>
    <w:tmpl w:val="8C96CFE2"/>
    <w:lvl w:ilvl="0" w:tplc="04090001">
      <w:start w:val="1"/>
      <w:numFmt w:val="lowerLetter"/>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2">
    <w:nsid w:val="2E5244CB"/>
    <w:multiLevelType w:val="multilevel"/>
    <w:tmpl w:val="CECC15EE"/>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2E9011F5"/>
    <w:multiLevelType w:val="hybridMultilevel"/>
    <w:tmpl w:val="4574D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D84DD8"/>
    <w:multiLevelType w:val="multilevel"/>
    <w:tmpl w:val="041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1676A1A"/>
    <w:multiLevelType w:val="hybridMultilevel"/>
    <w:tmpl w:val="117293EC"/>
    <w:lvl w:ilvl="0" w:tplc="ADF0652E">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26">
    <w:nsid w:val="318E403E"/>
    <w:multiLevelType w:val="hybridMultilevel"/>
    <w:tmpl w:val="85EC41A0"/>
    <w:lvl w:ilvl="0" w:tplc="30D4959E">
      <w:start w:val="2"/>
      <w:numFmt w:val="bullet"/>
      <w:lvlText w:val="-"/>
      <w:lvlJc w:val="left"/>
      <w:pPr>
        <w:ind w:left="755" w:hanging="360"/>
      </w:pPr>
      <w:rPr>
        <w:rFonts w:ascii="Times New Roman" w:eastAsiaTheme="minorHAnsi" w:hAnsi="Times New Roman" w:cs="Times New Roman"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7">
    <w:nsid w:val="33950A88"/>
    <w:multiLevelType w:val="multilevel"/>
    <w:tmpl w:val="53A8AA04"/>
    <w:name w:val="WW8Num42"/>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821001F"/>
    <w:multiLevelType w:val="hybridMultilevel"/>
    <w:tmpl w:val="EC5C46FA"/>
    <w:lvl w:ilvl="0" w:tplc="FFFFFFFF">
      <w:start w:val="1"/>
      <w:numFmt w:val="decimal"/>
      <w:lvlText w:val="(%1)"/>
      <w:lvlJc w:val="left"/>
      <w:pPr>
        <w:tabs>
          <w:tab w:val="num" w:pos="720"/>
        </w:tabs>
        <w:ind w:left="720" w:hanging="360"/>
      </w:pPr>
    </w:lvl>
    <w:lvl w:ilvl="1" w:tplc="3B384C34">
      <w:start w:val="1"/>
      <w:numFmt w:val="lowerLetter"/>
      <w:lvlText w:val="%2)"/>
      <w:lvlJc w:val="left"/>
      <w:pPr>
        <w:tabs>
          <w:tab w:val="num" w:pos="1440"/>
        </w:tabs>
        <w:ind w:left="1440" w:hanging="360"/>
      </w:pPr>
      <w:rPr>
        <w:i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38294C0F"/>
    <w:multiLevelType w:val="hybridMultilevel"/>
    <w:tmpl w:val="26226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D20FA8"/>
    <w:multiLevelType w:val="hybridMultilevel"/>
    <w:tmpl w:val="C872386E"/>
    <w:lvl w:ilvl="0" w:tplc="04090001">
      <w:start w:val="1"/>
      <w:numFmt w:val="bullet"/>
      <w:lvlText w:val=""/>
      <w:lvlJc w:val="left"/>
      <w:pPr>
        <w:ind w:left="1353"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396F101C"/>
    <w:multiLevelType w:val="hybridMultilevel"/>
    <w:tmpl w:val="78B0591A"/>
    <w:lvl w:ilvl="0" w:tplc="18B0574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A370420"/>
    <w:multiLevelType w:val="hybridMultilevel"/>
    <w:tmpl w:val="CCF2EF3E"/>
    <w:lvl w:ilvl="0" w:tplc="285CDD40">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3B2B263A"/>
    <w:multiLevelType w:val="multilevel"/>
    <w:tmpl w:val="9AB233C4"/>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4">
    <w:nsid w:val="3BC76EA0"/>
    <w:multiLevelType w:val="hybridMultilevel"/>
    <w:tmpl w:val="A7B8D588"/>
    <w:lvl w:ilvl="0" w:tplc="FFFFFFFF">
      <w:start w:val="1"/>
      <w:numFmt w:val="decimal"/>
      <w:lvlText w:val="%1."/>
      <w:lvlJc w:val="left"/>
      <w:pPr>
        <w:ind w:left="644" w:hanging="360"/>
      </w:pPr>
      <w:rPr>
        <w:rFonts w:ascii="Times New Roman" w:hAnsi="Times New Roman" w:cs="Times New Roman" w:hint="default"/>
        <w:b/>
        <w:sz w:val="24"/>
        <w:szCs w:val="24"/>
      </w:rPr>
    </w:lvl>
    <w:lvl w:ilvl="1" w:tplc="FFFFFFFF">
      <w:start w:val="2"/>
      <w:numFmt w:val="lowerLetter"/>
      <w:lvlText w:val="%2)"/>
      <w:lvlJc w:val="left"/>
      <w:pPr>
        <w:tabs>
          <w:tab w:val="num" w:pos="1364"/>
        </w:tabs>
        <w:ind w:left="1364" w:hanging="360"/>
      </w:pPr>
      <w:rPr>
        <w:rFonts w:cs="Times New Roman" w:hint="default"/>
      </w:rPr>
    </w:lvl>
    <w:lvl w:ilvl="2" w:tplc="60E0E942">
      <w:start w:val="5"/>
      <w:numFmt w:val="upperRoman"/>
      <w:lvlText w:val="%3."/>
      <w:lvlJc w:val="left"/>
      <w:pPr>
        <w:tabs>
          <w:tab w:val="num" w:pos="2624"/>
        </w:tabs>
        <w:ind w:left="2624" w:hanging="720"/>
      </w:pPr>
      <w:rPr>
        <w:rFonts w:hint="default"/>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35">
    <w:nsid w:val="3F777D72"/>
    <w:multiLevelType w:val="multilevel"/>
    <w:tmpl w:val="DD5803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42C831ED"/>
    <w:multiLevelType w:val="hybridMultilevel"/>
    <w:tmpl w:val="5CEE834A"/>
    <w:lvl w:ilvl="0" w:tplc="1A1CE78C">
      <w:start w:val="1"/>
      <w:numFmt w:val="decimal"/>
      <w:pStyle w:val="Criteriu"/>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nsid w:val="42DD4DCF"/>
    <w:multiLevelType w:val="hybridMultilevel"/>
    <w:tmpl w:val="174C1AD6"/>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3472B50"/>
    <w:multiLevelType w:val="hybridMultilevel"/>
    <w:tmpl w:val="BA5A8E10"/>
    <w:lvl w:ilvl="0" w:tplc="2B7ECA5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514940"/>
    <w:multiLevelType w:val="hybridMultilevel"/>
    <w:tmpl w:val="95880C14"/>
    <w:lvl w:ilvl="0" w:tplc="FFFFFFFF">
      <w:start w:val="1"/>
      <w:numFmt w:val="bullet"/>
      <w:pStyle w:val="ListBullet1"/>
      <w:lvlText w:val=""/>
      <w:lvlJc w:val="left"/>
      <w:pPr>
        <w:tabs>
          <w:tab w:val="num" w:pos="357"/>
        </w:tabs>
        <w:ind w:left="357" w:hanging="357"/>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nsid w:val="441E01A5"/>
    <w:multiLevelType w:val="multilevel"/>
    <w:tmpl w:val="565A53D6"/>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41">
    <w:nsid w:val="46F02368"/>
    <w:multiLevelType w:val="hybridMultilevel"/>
    <w:tmpl w:val="EF2E3BE8"/>
    <w:lvl w:ilvl="0" w:tplc="18B0574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75A059B"/>
    <w:multiLevelType w:val="hybridMultilevel"/>
    <w:tmpl w:val="80747B58"/>
    <w:lvl w:ilvl="0" w:tplc="30D4959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AD47678"/>
    <w:multiLevelType w:val="hybridMultilevel"/>
    <w:tmpl w:val="768ECB84"/>
    <w:lvl w:ilvl="0" w:tplc="FFFFFFFF">
      <w:start w:val="1"/>
      <w:numFmt w:val="decimal"/>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4D021E08"/>
    <w:multiLevelType w:val="hybridMultilevel"/>
    <w:tmpl w:val="E8189294"/>
    <w:lvl w:ilvl="0" w:tplc="04190017">
      <w:start w:val="1"/>
      <w:numFmt w:val="lowerLetter"/>
      <w:lvlText w:val="%1)"/>
      <w:lvlJc w:val="left"/>
      <w:pPr>
        <w:ind w:left="644" w:hanging="360"/>
      </w:pPr>
      <w:rPr>
        <w:rFonts w:cs="Times New Roman"/>
      </w:rPr>
    </w:lvl>
    <w:lvl w:ilvl="1" w:tplc="B30431EE">
      <w:start w:val="1"/>
      <w:numFmt w:val="bullet"/>
      <w:lvlText w:val="-"/>
      <w:lvlJc w:val="left"/>
      <w:pPr>
        <w:tabs>
          <w:tab w:val="num" w:pos="1364"/>
        </w:tabs>
        <w:ind w:left="1364" w:hanging="360"/>
      </w:pPr>
      <w:rPr>
        <w:rFonts w:ascii="Times New Roman" w:eastAsia="Times New Roman" w:hAnsi="Times New Roman" w:cs="Times New Roman" w:hint="default"/>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6">
    <w:nsid w:val="4D2004F4"/>
    <w:multiLevelType w:val="hybridMultilevel"/>
    <w:tmpl w:val="828E1218"/>
    <w:lvl w:ilvl="0" w:tplc="04190017">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nsid w:val="4FE435BD"/>
    <w:multiLevelType w:val="hybridMultilevel"/>
    <w:tmpl w:val="F4D2B6DA"/>
    <w:lvl w:ilvl="0" w:tplc="2B7ECA5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0A3490E"/>
    <w:multiLevelType w:val="hybridMultilevel"/>
    <w:tmpl w:val="93F0D03E"/>
    <w:lvl w:ilvl="0" w:tplc="04190017">
      <w:start w:val="1"/>
      <w:numFmt w:val="bullet"/>
      <w:pStyle w:val="CVListbullet"/>
      <w:lvlText w:val=""/>
      <w:lvlJc w:val="left"/>
      <w:pPr>
        <w:tabs>
          <w:tab w:val="num" w:pos="2625"/>
        </w:tabs>
        <w:ind w:left="2625" w:hanging="357"/>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4BD0BEC"/>
    <w:multiLevelType w:val="singleLevel"/>
    <w:tmpl w:val="CCB85B7E"/>
    <w:lvl w:ilvl="0">
      <w:start w:val="1"/>
      <w:numFmt w:val="bullet"/>
      <w:pStyle w:val="ListBullet"/>
      <w:lvlText w:val=""/>
      <w:lvlJc w:val="left"/>
      <w:pPr>
        <w:tabs>
          <w:tab w:val="num" w:pos="283"/>
        </w:tabs>
        <w:ind w:left="283" w:hanging="283"/>
      </w:pPr>
      <w:rPr>
        <w:rFonts w:ascii="Symbol" w:hAnsi="Symbol" w:cs="Symbol"/>
      </w:rPr>
    </w:lvl>
  </w:abstractNum>
  <w:abstractNum w:abstractNumId="50">
    <w:nsid w:val="5503099D"/>
    <w:multiLevelType w:val="hybridMultilevel"/>
    <w:tmpl w:val="156887BA"/>
    <w:lvl w:ilvl="0" w:tplc="18B0574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1">
    <w:nsid w:val="58587D21"/>
    <w:multiLevelType w:val="multilevel"/>
    <w:tmpl w:val="3424ADE6"/>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92A78C0"/>
    <w:multiLevelType w:val="multilevel"/>
    <w:tmpl w:val="565A53D6"/>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53">
    <w:nsid w:val="5AEE2327"/>
    <w:multiLevelType w:val="hybridMultilevel"/>
    <w:tmpl w:val="D36EE04C"/>
    <w:lvl w:ilvl="0" w:tplc="80EEBDEC">
      <w:start w:val="2"/>
      <w:numFmt w:val="bullet"/>
      <w:lvlText w:val="-"/>
      <w:lvlJc w:val="left"/>
      <w:pPr>
        <w:ind w:left="1443" w:hanging="450"/>
      </w:pPr>
      <w:rPr>
        <w:rFonts w:ascii="Times New Roman" w:eastAsiaTheme="minorHAnsi" w:hAnsi="Times New Roman"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4">
    <w:nsid w:val="5C987667"/>
    <w:multiLevelType w:val="multilevel"/>
    <w:tmpl w:val="512208FC"/>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5">
    <w:nsid w:val="5D5849B0"/>
    <w:multiLevelType w:val="hybridMultilevel"/>
    <w:tmpl w:val="66B25884"/>
    <w:lvl w:ilvl="0" w:tplc="FFFFFFFF">
      <w:start w:val="1"/>
      <w:numFmt w:val="decimal"/>
      <w:pStyle w:val="Numberedparagraph"/>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nsid w:val="5DB364DE"/>
    <w:multiLevelType w:val="hybridMultilevel"/>
    <w:tmpl w:val="55866CA4"/>
    <w:lvl w:ilvl="0" w:tplc="30D4959E">
      <w:start w:val="2"/>
      <w:numFmt w:val="bullet"/>
      <w:lvlText w:val="-"/>
      <w:lvlJc w:val="left"/>
      <w:pPr>
        <w:ind w:left="2280" w:hanging="360"/>
      </w:pPr>
      <w:rPr>
        <w:rFonts w:ascii="Times New Roman" w:eastAsiaTheme="minorHAnsi"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cs="Wingdings" w:hint="default"/>
      </w:rPr>
    </w:lvl>
    <w:lvl w:ilvl="3" w:tplc="04090001" w:tentative="1">
      <w:start w:val="1"/>
      <w:numFmt w:val="bullet"/>
      <w:lvlText w:val=""/>
      <w:lvlJc w:val="left"/>
      <w:pPr>
        <w:ind w:left="3873" w:hanging="360"/>
      </w:pPr>
      <w:rPr>
        <w:rFonts w:ascii="Symbol" w:hAnsi="Symbol" w:cs="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cs="Wingdings" w:hint="default"/>
      </w:rPr>
    </w:lvl>
    <w:lvl w:ilvl="6" w:tplc="04090001" w:tentative="1">
      <w:start w:val="1"/>
      <w:numFmt w:val="bullet"/>
      <w:lvlText w:val=""/>
      <w:lvlJc w:val="left"/>
      <w:pPr>
        <w:ind w:left="6033" w:hanging="360"/>
      </w:pPr>
      <w:rPr>
        <w:rFonts w:ascii="Symbol" w:hAnsi="Symbol" w:cs="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cs="Wingdings" w:hint="default"/>
      </w:rPr>
    </w:lvl>
  </w:abstractNum>
  <w:abstractNum w:abstractNumId="57">
    <w:nsid w:val="5F963E44"/>
    <w:multiLevelType w:val="multilevel"/>
    <w:tmpl w:val="6F6878CE"/>
    <w:lvl w:ilvl="0">
      <w:start w:val="1"/>
      <w:numFmt w:val="decimal"/>
      <w:lvlText w:val="%1."/>
      <w:lvlJc w:val="left"/>
      <w:pPr>
        <w:ind w:left="5580" w:hanging="360"/>
      </w:pPr>
      <w:rPr>
        <w:rFonts w:hint="default"/>
      </w:rPr>
    </w:lvl>
    <w:lvl w:ilvl="1">
      <w:start w:val="1"/>
      <w:numFmt w:val="decimal"/>
      <w:isLgl/>
      <w:lvlText w:val="%1.%2"/>
      <w:lvlJc w:val="left"/>
      <w:pPr>
        <w:ind w:left="5610" w:hanging="390"/>
      </w:pPr>
      <w:rPr>
        <w:rFonts w:hint="default"/>
      </w:rPr>
    </w:lvl>
    <w:lvl w:ilvl="2">
      <w:start w:val="1"/>
      <w:numFmt w:val="decimal"/>
      <w:isLgl/>
      <w:lvlText w:val="%1.%2.%3"/>
      <w:lvlJc w:val="left"/>
      <w:pPr>
        <w:ind w:left="594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6300" w:hanging="1080"/>
      </w:pPr>
      <w:rPr>
        <w:rFonts w:hint="default"/>
      </w:rPr>
    </w:lvl>
    <w:lvl w:ilvl="5">
      <w:start w:val="1"/>
      <w:numFmt w:val="decimal"/>
      <w:isLgl/>
      <w:lvlText w:val="%1.%2.%3.%4.%5.%6"/>
      <w:lvlJc w:val="left"/>
      <w:pPr>
        <w:ind w:left="630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6660" w:hanging="1440"/>
      </w:pPr>
      <w:rPr>
        <w:rFonts w:hint="default"/>
      </w:rPr>
    </w:lvl>
    <w:lvl w:ilvl="8">
      <w:start w:val="1"/>
      <w:numFmt w:val="decimal"/>
      <w:isLgl/>
      <w:lvlText w:val="%1.%2.%3.%4.%5.%6.%7.%8.%9"/>
      <w:lvlJc w:val="left"/>
      <w:pPr>
        <w:ind w:left="7020" w:hanging="1800"/>
      </w:pPr>
      <w:rPr>
        <w:rFonts w:hint="default"/>
      </w:rPr>
    </w:lvl>
  </w:abstractNum>
  <w:abstractNum w:abstractNumId="58">
    <w:nsid w:val="60CC3EB3"/>
    <w:multiLevelType w:val="hybridMultilevel"/>
    <w:tmpl w:val="3C9CBA42"/>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17468DE"/>
    <w:multiLevelType w:val="multilevel"/>
    <w:tmpl w:val="6F6878CE"/>
    <w:lvl w:ilvl="0">
      <w:start w:val="1"/>
      <w:numFmt w:val="decimal"/>
      <w:lvlText w:val="%1."/>
      <w:lvlJc w:val="left"/>
      <w:pPr>
        <w:ind w:left="5580" w:hanging="360"/>
      </w:pPr>
      <w:rPr>
        <w:rFonts w:hint="default"/>
      </w:rPr>
    </w:lvl>
    <w:lvl w:ilvl="1">
      <w:start w:val="1"/>
      <w:numFmt w:val="decimal"/>
      <w:isLgl/>
      <w:lvlText w:val="%1.%2"/>
      <w:lvlJc w:val="left"/>
      <w:pPr>
        <w:ind w:left="5610" w:hanging="390"/>
      </w:pPr>
      <w:rPr>
        <w:rFonts w:hint="default"/>
      </w:rPr>
    </w:lvl>
    <w:lvl w:ilvl="2">
      <w:start w:val="1"/>
      <w:numFmt w:val="decimal"/>
      <w:isLgl/>
      <w:lvlText w:val="%1.%2.%3"/>
      <w:lvlJc w:val="left"/>
      <w:pPr>
        <w:ind w:left="594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6300" w:hanging="1080"/>
      </w:pPr>
      <w:rPr>
        <w:rFonts w:hint="default"/>
      </w:rPr>
    </w:lvl>
    <w:lvl w:ilvl="5">
      <w:start w:val="1"/>
      <w:numFmt w:val="decimal"/>
      <w:isLgl/>
      <w:lvlText w:val="%1.%2.%3.%4.%5.%6"/>
      <w:lvlJc w:val="left"/>
      <w:pPr>
        <w:ind w:left="630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6660" w:hanging="1440"/>
      </w:pPr>
      <w:rPr>
        <w:rFonts w:hint="default"/>
      </w:rPr>
    </w:lvl>
    <w:lvl w:ilvl="8">
      <w:start w:val="1"/>
      <w:numFmt w:val="decimal"/>
      <w:isLgl/>
      <w:lvlText w:val="%1.%2.%3.%4.%5.%6.%7.%8.%9"/>
      <w:lvlJc w:val="left"/>
      <w:pPr>
        <w:ind w:left="7020" w:hanging="1800"/>
      </w:pPr>
      <w:rPr>
        <w:rFonts w:hint="default"/>
      </w:rPr>
    </w:lvl>
  </w:abstractNum>
  <w:abstractNum w:abstractNumId="60">
    <w:nsid w:val="64914B2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nsid w:val="69AF39B1"/>
    <w:multiLevelType w:val="multilevel"/>
    <w:tmpl w:val="FAAC330E"/>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2">
    <w:nsid w:val="6BFA2193"/>
    <w:multiLevelType w:val="hybridMultilevel"/>
    <w:tmpl w:val="7A44F790"/>
    <w:lvl w:ilvl="0" w:tplc="04190001">
      <w:start w:val="1"/>
      <w:numFmt w:val="lowerLetter"/>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63">
    <w:nsid w:val="6DC90B90"/>
    <w:multiLevelType w:val="hybridMultilevel"/>
    <w:tmpl w:val="90F0EDFA"/>
    <w:lvl w:ilvl="0" w:tplc="0418000F">
      <w:start w:val="1"/>
      <w:numFmt w:val="decimal"/>
      <w:lvlText w:val="%1."/>
      <w:lvlJc w:val="left"/>
      <w:pPr>
        <w:tabs>
          <w:tab w:val="num" w:pos="738"/>
        </w:tabs>
        <w:ind w:left="73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0CB7774"/>
    <w:multiLevelType w:val="hybridMultilevel"/>
    <w:tmpl w:val="EEC6DC08"/>
    <w:lvl w:ilvl="0" w:tplc="58704CA2">
      <w:start w:val="1"/>
      <w:numFmt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1505A07"/>
    <w:multiLevelType w:val="hybridMultilevel"/>
    <w:tmpl w:val="EFAAD30E"/>
    <w:lvl w:ilvl="0" w:tplc="5AC013CC">
      <w:start w:val="1"/>
      <w:numFmt w:val="bullet"/>
      <w:lvlText w:val="-"/>
      <w:lvlJc w:val="left"/>
      <w:pPr>
        <w:ind w:left="1098" w:hanging="360"/>
      </w:pPr>
      <w:rPr>
        <w:rFonts w:ascii="Times New Roman" w:hAnsi="Times New Roman" w:cs="Times New Roman"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66">
    <w:nsid w:val="71B8755B"/>
    <w:multiLevelType w:val="hybridMultilevel"/>
    <w:tmpl w:val="D61467AC"/>
    <w:lvl w:ilvl="0" w:tplc="04090001">
      <w:start w:val="1"/>
      <w:numFmt w:val="bullet"/>
      <w:lvlText w:val=""/>
      <w:lvlJc w:val="left"/>
      <w:pPr>
        <w:ind w:left="1034" w:hanging="360"/>
      </w:pPr>
      <w:rPr>
        <w:rFonts w:ascii="Symbol" w:hAnsi="Symbol" w:hint="default"/>
      </w:rPr>
    </w:lvl>
    <w:lvl w:ilvl="1" w:tplc="04090003" w:tentative="1">
      <w:start w:val="1"/>
      <w:numFmt w:val="bullet"/>
      <w:lvlText w:val="o"/>
      <w:lvlJc w:val="left"/>
      <w:pPr>
        <w:ind w:left="1754" w:hanging="360"/>
      </w:pPr>
      <w:rPr>
        <w:rFonts w:ascii="Courier New" w:hAnsi="Courier New" w:cs="Courier New" w:hint="default"/>
      </w:rPr>
    </w:lvl>
    <w:lvl w:ilvl="2" w:tplc="04090005" w:tentative="1">
      <w:start w:val="1"/>
      <w:numFmt w:val="bullet"/>
      <w:lvlText w:val=""/>
      <w:lvlJc w:val="left"/>
      <w:pPr>
        <w:ind w:left="2474" w:hanging="360"/>
      </w:pPr>
      <w:rPr>
        <w:rFonts w:ascii="Wingdings" w:hAnsi="Wingdings" w:hint="default"/>
      </w:rPr>
    </w:lvl>
    <w:lvl w:ilvl="3" w:tplc="04090001" w:tentative="1">
      <w:start w:val="1"/>
      <w:numFmt w:val="bullet"/>
      <w:lvlText w:val=""/>
      <w:lvlJc w:val="left"/>
      <w:pPr>
        <w:ind w:left="3194" w:hanging="360"/>
      </w:pPr>
      <w:rPr>
        <w:rFonts w:ascii="Symbol" w:hAnsi="Symbol" w:hint="default"/>
      </w:rPr>
    </w:lvl>
    <w:lvl w:ilvl="4" w:tplc="04090003" w:tentative="1">
      <w:start w:val="1"/>
      <w:numFmt w:val="bullet"/>
      <w:lvlText w:val="o"/>
      <w:lvlJc w:val="left"/>
      <w:pPr>
        <w:ind w:left="3914" w:hanging="360"/>
      </w:pPr>
      <w:rPr>
        <w:rFonts w:ascii="Courier New" w:hAnsi="Courier New" w:cs="Courier New" w:hint="default"/>
      </w:rPr>
    </w:lvl>
    <w:lvl w:ilvl="5" w:tplc="04090005" w:tentative="1">
      <w:start w:val="1"/>
      <w:numFmt w:val="bullet"/>
      <w:lvlText w:val=""/>
      <w:lvlJc w:val="left"/>
      <w:pPr>
        <w:ind w:left="4634" w:hanging="360"/>
      </w:pPr>
      <w:rPr>
        <w:rFonts w:ascii="Wingdings" w:hAnsi="Wingdings" w:hint="default"/>
      </w:rPr>
    </w:lvl>
    <w:lvl w:ilvl="6" w:tplc="04090001" w:tentative="1">
      <w:start w:val="1"/>
      <w:numFmt w:val="bullet"/>
      <w:lvlText w:val=""/>
      <w:lvlJc w:val="left"/>
      <w:pPr>
        <w:ind w:left="5354" w:hanging="360"/>
      </w:pPr>
      <w:rPr>
        <w:rFonts w:ascii="Symbol" w:hAnsi="Symbol" w:hint="default"/>
      </w:rPr>
    </w:lvl>
    <w:lvl w:ilvl="7" w:tplc="04090003" w:tentative="1">
      <w:start w:val="1"/>
      <w:numFmt w:val="bullet"/>
      <w:lvlText w:val="o"/>
      <w:lvlJc w:val="left"/>
      <w:pPr>
        <w:ind w:left="6074" w:hanging="360"/>
      </w:pPr>
      <w:rPr>
        <w:rFonts w:ascii="Courier New" w:hAnsi="Courier New" w:cs="Courier New" w:hint="default"/>
      </w:rPr>
    </w:lvl>
    <w:lvl w:ilvl="8" w:tplc="04090005" w:tentative="1">
      <w:start w:val="1"/>
      <w:numFmt w:val="bullet"/>
      <w:lvlText w:val=""/>
      <w:lvlJc w:val="left"/>
      <w:pPr>
        <w:ind w:left="6794" w:hanging="360"/>
      </w:pPr>
      <w:rPr>
        <w:rFonts w:ascii="Wingdings" w:hAnsi="Wingdings" w:hint="default"/>
      </w:rPr>
    </w:lvl>
  </w:abstractNum>
  <w:abstractNum w:abstractNumId="67">
    <w:nsid w:val="72F85424"/>
    <w:multiLevelType w:val="multilevel"/>
    <w:tmpl w:val="5816B114"/>
    <w:lvl w:ilvl="0">
      <w:start w:val="1"/>
      <w:numFmt w:val="upperLetter"/>
      <w:pStyle w:val="Annextitle"/>
      <w:lvlText w:val="Annex %1"/>
      <w:lvlJc w:val="left"/>
      <w:pPr>
        <w:tabs>
          <w:tab w:val="num" w:pos="360"/>
        </w:tabs>
        <w:ind w:left="360" w:hanging="360"/>
      </w:pPr>
    </w:lvl>
    <w:lvl w:ilvl="1">
      <w:start w:val="1"/>
      <w:numFmt w:val="decimal"/>
      <w:pStyle w:val="Annexheading1"/>
      <w:lvlText w:val="%1.%2"/>
      <w:lvlJc w:val="left"/>
      <w:pPr>
        <w:tabs>
          <w:tab w:val="num" w:pos="720"/>
        </w:tabs>
        <w:ind w:left="720" w:hanging="720"/>
      </w:pPr>
    </w:lvl>
    <w:lvl w:ilvl="2">
      <w:start w:val="1"/>
      <w:numFmt w:val="decimal"/>
      <w:pStyle w:val="Annexheading2"/>
      <w:lvlText w:val="%1.%2.%3"/>
      <w:lvlJc w:val="left"/>
      <w:pPr>
        <w:tabs>
          <w:tab w:val="num" w:pos="720"/>
        </w:tabs>
        <w:ind w:left="720" w:hanging="720"/>
      </w:pPr>
    </w:lvl>
    <w:lvl w:ilvl="3">
      <w:start w:val="1"/>
      <w:numFmt w:val="decimal"/>
      <w:pStyle w:val="Annexheading3"/>
      <w:lvlText w:val="%1.%2.%3.%4"/>
      <w:lvlJc w:val="left"/>
      <w:pPr>
        <w:tabs>
          <w:tab w:val="num" w:pos="1440"/>
        </w:tabs>
        <w:ind w:left="1440" w:hanging="1440"/>
      </w:pPr>
    </w:lvl>
    <w:lvl w:ilvl="4">
      <w:start w:val="1"/>
      <w:numFmt w:val="decimal"/>
      <w:lvlRestart w:val="1"/>
      <w:pStyle w:val="Annextable"/>
      <w:lvlText w:val="Table %1.%5"/>
      <w:lvlJc w:val="left"/>
      <w:pPr>
        <w:tabs>
          <w:tab w:val="num" w:pos="1440"/>
        </w:tabs>
        <w:ind w:left="1440" w:hanging="1440"/>
      </w:pPr>
    </w:lvl>
    <w:lvl w:ilvl="5">
      <w:start w:val="1"/>
      <w:numFmt w:val="decimal"/>
      <w:lvlRestart w:val="1"/>
      <w:pStyle w:val="Annexfigure"/>
      <w:lvlText w:val="Figure %1.%6"/>
      <w:lvlJc w:val="left"/>
      <w:pPr>
        <w:tabs>
          <w:tab w:val="num" w:pos="1440"/>
        </w:tabs>
        <w:ind w:left="1440" w:hanging="1440"/>
      </w:pPr>
    </w:lvl>
    <w:lvl w:ilvl="6">
      <w:start w:val="1"/>
      <w:numFmt w:val="decimal"/>
      <w:lvlRestart w:val="1"/>
      <w:pStyle w:val="Annexbox"/>
      <w:lvlText w:val="Box %1.%7"/>
      <w:lvlJc w:val="left"/>
      <w:pPr>
        <w:tabs>
          <w:tab w:val="num" w:pos="1440"/>
        </w:tabs>
        <w:ind w:left="1440" w:hanging="144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8">
    <w:nsid w:val="73B371D1"/>
    <w:multiLevelType w:val="hybridMultilevel"/>
    <w:tmpl w:val="0062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76A77E1"/>
    <w:multiLevelType w:val="hybridMultilevel"/>
    <w:tmpl w:val="9430797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0">
    <w:nsid w:val="7D4F2646"/>
    <w:multiLevelType w:val="hybridMultilevel"/>
    <w:tmpl w:val="0062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D881E83"/>
    <w:multiLevelType w:val="multilevel"/>
    <w:tmpl w:val="5A90C5BE"/>
    <w:lvl w:ilvl="0">
      <w:start w:val="1"/>
      <w:numFmt w:val="decimal"/>
      <w:lvlText w:val="%1."/>
      <w:lvlJc w:val="left"/>
      <w:pPr>
        <w:tabs>
          <w:tab w:val="num" w:pos="454"/>
        </w:tabs>
        <w:ind w:left="454" w:hanging="454"/>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2">
    <w:nsid w:val="7FBE6AF8"/>
    <w:multiLevelType w:val="hybridMultilevel"/>
    <w:tmpl w:val="E436735E"/>
    <w:lvl w:ilvl="0" w:tplc="FFFFFFFF">
      <w:start w:val="1"/>
      <w:numFmt w:val="lowerLetter"/>
      <w:pStyle w:val="List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7"/>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20"/>
  </w:num>
  <w:num w:numId="6">
    <w:abstractNumId w:val="18"/>
  </w:num>
  <w:num w:numId="7">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num>
  <w:num w:numId="11">
    <w:abstractNumId w:val="31"/>
  </w:num>
  <w:num w:numId="12">
    <w:abstractNumId w:val="6"/>
  </w:num>
  <w:num w:numId="13">
    <w:abstractNumId w:val="38"/>
  </w:num>
  <w:num w:numId="14">
    <w:abstractNumId w:val="56"/>
  </w:num>
  <w:num w:numId="15">
    <w:abstractNumId w:val="29"/>
  </w:num>
  <w:num w:numId="16">
    <w:abstractNumId w:val="50"/>
  </w:num>
  <w:num w:numId="17">
    <w:abstractNumId w:val="53"/>
  </w:num>
  <w:num w:numId="18">
    <w:abstractNumId w:val="36"/>
  </w:num>
  <w:num w:numId="19">
    <w:abstractNumId w:val="52"/>
  </w:num>
  <w:num w:numId="20">
    <w:abstractNumId w:val="26"/>
  </w:num>
  <w:num w:numId="21">
    <w:abstractNumId w:val="66"/>
  </w:num>
  <w:num w:numId="22">
    <w:abstractNumId w:val="42"/>
  </w:num>
  <w:num w:numId="23">
    <w:abstractNumId w:val="41"/>
  </w:num>
  <w:num w:numId="24">
    <w:abstractNumId w:val="16"/>
  </w:num>
  <w:num w:numId="25">
    <w:abstractNumId w:val="25"/>
  </w:num>
  <w:num w:numId="26">
    <w:abstractNumId w:val="15"/>
  </w:num>
  <w:num w:numId="27">
    <w:abstractNumId w:val="23"/>
  </w:num>
  <w:num w:numId="28">
    <w:abstractNumId w:val="2"/>
  </w:num>
  <w:num w:numId="29">
    <w:abstractNumId w:val="34"/>
  </w:num>
  <w:num w:numId="30">
    <w:abstractNumId w:val="62"/>
  </w:num>
  <w:num w:numId="31">
    <w:abstractNumId w:val="45"/>
  </w:num>
  <w:num w:numId="32">
    <w:abstractNumId w:val="1"/>
  </w:num>
  <w:num w:numId="33">
    <w:abstractNumId w:val="21"/>
  </w:num>
  <w:num w:numId="34">
    <w:abstractNumId w:val="40"/>
  </w:num>
  <w:num w:numId="35">
    <w:abstractNumId w:val="71"/>
  </w:num>
  <w:num w:numId="36">
    <w:abstractNumId w:val="44"/>
  </w:num>
  <w:num w:numId="37">
    <w:abstractNumId w:val="43"/>
  </w:num>
  <w:num w:numId="38">
    <w:abstractNumId w:val="8"/>
  </w:num>
  <w:num w:numId="39">
    <w:abstractNumId w:val="30"/>
  </w:num>
  <w:num w:numId="40">
    <w:abstractNumId w:val="64"/>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10"/>
  </w:num>
  <w:num w:numId="50">
    <w:abstractNumId w:val="24"/>
  </w:num>
  <w:num w:numId="51">
    <w:abstractNumId w:val="49"/>
  </w:num>
  <w:num w:numId="52">
    <w:abstractNumId w:val="27"/>
  </w:num>
  <w:num w:numId="53">
    <w:abstractNumId w:val="9"/>
  </w:num>
  <w:num w:numId="54">
    <w:abstractNumId w:val="3"/>
  </w:num>
  <w:num w:numId="55">
    <w:abstractNumId w:val="4"/>
  </w:num>
  <w:num w:numId="56">
    <w:abstractNumId w:val="51"/>
  </w:num>
  <w:num w:numId="57">
    <w:abstractNumId w:val="46"/>
  </w:num>
  <w:num w:numId="58">
    <w:abstractNumId w:val="60"/>
  </w:num>
  <w:num w:numId="59">
    <w:abstractNumId w:val="22"/>
  </w:num>
  <w:num w:numId="60">
    <w:abstractNumId w:val="37"/>
  </w:num>
  <w:num w:numId="61">
    <w:abstractNumId w:val="63"/>
  </w:num>
  <w:num w:numId="62">
    <w:abstractNumId w:val="19"/>
  </w:num>
  <w:num w:numId="63">
    <w:abstractNumId w:val="11"/>
  </w:num>
  <w:num w:numId="64">
    <w:abstractNumId w:val="70"/>
  </w:num>
  <w:num w:numId="65">
    <w:abstractNumId w:val="57"/>
  </w:num>
  <w:num w:numId="66">
    <w:abstractNumId w:val="68"/>
  </w:num>
  <w:num w:numId="67">
    <w:abstractNumId w:val="59"/>
  </w:num>
  <w:num w:numId="68">
    <w:abstractNumId w:val="35"/>
  </w:num>
  <w:num w:numId="69">
    <w:abstractNumId w:val="65"/>
  </w:num>
  <w:num w:numId="70">
    <w:abstractNumId w:val="12"/>
  </w:num>
  <w:num w:numId="71">
    <w:abstractNumId w:val="61"/>
  </w:num>
  <w:num w:numId="72">
    <w:abstractNumId w:val="33"/>
  </w:num>
  <w:num w:numId="7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ru-RU" w:vendorID="64" w:dllVersion="131078" w:nlCheck="1" w:checkStyle="0"/>
  <w:activeWritingStyle w:appName="MSWord" w:lang="fr-FR" w:vendorID="64" w:dllVersion="131078" w:nlCheck="1" w:checkStyle="1"/>
  <w:activeWritingStyle w:appName="MSWord" w:lang="fr-CA"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2E"/>
    <w:rsid w:val="00000729"/>
    <w:rsid w:val="00003747"/>
    <w:rsid w:val="00004410"/>
    <w:rsid w:val="000050E3"/>
    <w:rsid w:val="00005419"/>
    <w:rsid w:val="00010419"/>
    <w:rsid w:val="0001661F"/>
    <w:rsid w:val="0001790C"/>
    <w:rsid w:val="0002139A"/>
    <w:rsid w:val="00023590"/>
    <w:rsid w:val="00026015"/>
    <w:rsid w:val="00027492"/>
    <w:rsid w:val="00033264"/>
    <w:rsid w:val="00036FC4"/>
    <w:rsid w:val="00041603"/>
    <w:rsid w:val="000416BB"/>
    <w:rsid w:val="0004187D"/>
    <w:rsid w:val="000450A4"/>
    <w:rsid w:val="000529C2"/>
    <w:rsid w:val="00055A0F"/>
    <w:rsid w:val="00056892"/>
    <w:rsid w:val="000571FE"/>
    <w:rsid w:val="00060198"/>
    <w:rsid w:val="000603DF"/>
    <w:rsid w:val="000716E3"/>
    <w:rsid w:val="00073451"/>
    <w:rsid w:val="0007693A"/>
    <w:rsid w:val="00076C79"/>
    <w:rsid w:val="0008198C"/>
    <w:rsid w:val="00081B2E"/>
    <w:rsid w:val="00082C44"/>
    <w:rsid w:val="000872CC"/>
    <w:rsid w:val="00090610"/>
    <w:rsid w:val="00091022"/>
    <w:rsid w:val="000948F2"/>
    <w:rsid w:val="00095171"/>
    <w:rsid w:val="00097B9C"/>
    <w:rsid w:val="000A0E45"/>
    <w:rsid w:val="000A16EA"/>
    <w:rsid w:val="000A21A4"/>
    <w:rsid w:val="000A22E1"/>
    <w:rsid w:val="000B0C4D"/>
    <w:rsid w:val="000B1C9B"/>
    <w:rsid w:val="000B5BEB"/>
    <w:rsid w:val="000C1F37"/>
    <w:rsid w:val="000C2C49"/>
    <w:rsid w:val="000C4604"/>
    <w:rsid w:val="000E320F"/>
    <w:rsid w:val="000E436F"/>
    <w:rsid w:val="000E53E5"/>
    <w:rsid w:val="000F16DC"/>
    <w:rsid w:val="000F1ADA"/>
    <w:rsid w:val="000F3500"/>
    <w:rsid w:val="000F4593"/>
    <w:rsid w:val="000F6D38"/>
    <w:rsid w:val="00100682"/>
    <w:rsid w:val="001040EC"/>
    <w:rsid w:val="00112448"/>
    <w:rsid w:val="00113379"/>
    <w:rsid w:val="001137AE"/>
    <w:rsid w:val="0011382C"/>
    <w:rsid w:val="001213EF"/>
    <w:rsid w:val="00122210"/>
    <w:rsid w:val="00122F2F"/>
    <w:rsid w:val="00125526"/>
    <w:rsid w:val="00125773"/>
    <w:rsid w:val="0012696E"/>
    <w:rsid w:val="00126E3F"/>
    <w:rsid w:val="00130437"/>
    <w:rsid w:val="00130584"/>
    <w:rsid w:val="00131E77"/>
    <w:rsid w:val="0014095C"/>
    <w:rsid w:val="001410AE"/>
    <w:rsid w:val="00141DCA"/>
    <w:rsid w:val="00142E6E"/>
    <w:rsid w:val="001436BA"/>
    <w:rsid w:val="0014643E"/>
    <w:rsid w:val="00146C0F"/>
    <w:rsid w:val="00151575"/>
    <w:rsid w:val="0015169B"/>
    <w:rsid w:val="00154A0A"/>
    <w:rsid w:val="00160E6B"/>
    <w:rsid w:val="00161869"/>
    <w:rsid w:val="00183604"/>
    <w:rsid w:val="001840FA"/>
    <w:rsid w:val="001869FF"/>
    <w:rsid w:val="00187354"/>
    <w:rsid w:val="00187FBF"/>
    <w:rsid w:val="00193C3F"/>
    <w:rsid w:val="00195991"/>
    <w:rsid w:val="00195EB6"/>
    <w:rsid w:val="00197408"/>
    <w:rsid w:val="001B2906"/>
    <w:rsid w:val="001B3D4E"/>
    <w:rsid w:val="001C08AE"/>
    <w:rsid w:val="001C2042"/>
    <w:rsid w:val="001C468F"/>
    <w:rsid w:val="001C484E"/>
    <w:rsid w:val="001C584F"/>
    <w:rsid w:val="001C5B6B"/>
    <w:rsid w:val="001C75CD"/>
    <w:rsid w:val="001C76C3"/>
    <w:rsid w:val="001D0602"/>
    <w:rsid w:val="001D15E3"/>
    <w:rsid w:val="001D1CC2"/>
    <w:rsid w:val="001D64A7"/>
    <w:rsid w:val="001E1FE9"/>
    <w:rsid w:val="001E59F0"/>
    <w:rsid w:val="001F20B3"/>
    <w:rsid w:val="001F4B40"/>
    <w:rsid w:val="001F5E4C"/>
    <w:rsid w:val="001F7B87"/>
    <w:rsid w:val="002010FE"/>
    <w:rsid w:val="00202E3A"/>
    <w:rsid w:val="00203FB1"/>
    <w:rsid w:val="0020571C"/>
    <w:rsid w:val="002129DE"/>
    <w:rsid w:val="002159CF"/>
    <w:rsid w:val="00230F11"/>
    <w:rsid w:val="00232BB9"/>
    <w:rsid w:val="00233BA7"/>
    <w:rsid w:val="00234C33"/>
    <w:rsid w:val="00236E85"/>
    <w:rsid w:val="00241BE6"/>
    <w:rsid w:val="002459CC"/>
    <w:rsid w:val="002527E0"/>
    <w:rsid w:val="00252924"/>
    <w:rsid w:val="00253BBA"/>
    <w:rsid w:val="00255711"/>
    <w:rsid w:val="00263CA1"/>
    <w:rsid w:val="0026468B"/>
    <w:rsid w:val="00264B7A"/>
    <w:rsid w:val="00265A62"/>
    <w:rsid w:val="0026655B"/>
    <w:rsid w:val="00266806"/>
    <w:rsid w:val="00266DEB"/>
    <w:rsid w:val="0026723F"/>
    <w:rsid w:val="00270821"/>
    <w:rsid w:val="00271BC8"/>
    <w:rsid w:val="00271EB3"/>
    <w:rsid w:val="002878A1"/>
    <w:rsid w:val="00290BE8"/>
    <w:rsid w:val="00294189"/>
    <w:rsid w:val="002A0622"/>
    <w:rsid w:val="002B5A52"/>
    <w:rsid w:val="002B7768"/>
    <w:rsid w:val="002C069A"/>
    <w:rsid w:val="002C45E0"/>
    <w:rsid w:val="002C6EDD"/>
    <w:rsid w:val="002D4185"/>
    <w:rsid w:val="002D5040"/>
    <w:rsid w:val="002D7181"/>
    <w:rsid w:val="002E05D6"/>
    <w:rsid w:val="002E1AA3"/>
    <w:rsid w:val="002E2DAD"/>
    <w:rsid w:val="002E4C61"/>
    <w:rsid w:val="002E52BD"/>
    <w:rsid w:val="002F15C9"/>
    <w:rsid w:val="002F2B18"/>
    <w:rsid w:val="002F402B"/>
    <w:rsid w:val="002F4784"/>
    <w:rsid w:val="002F7457"/>
    <w:rsid w:val="00302917"/>
    <w:rsid w:val="00303057"/>
    <w:rsid w:val="003078DB"/>
    <w:rsid w:val="00312350"/>
    <w:rsid w:val="003147F5"/>
    <w:rsid w:val="00316546"/>
    <w:rsid w:val="0031692F"/>
    <w:rsid w:val="00317362"/>
    <w:rsid w:val="003177D5"/>
    <w:rsid w:val="00317DCA"/>
    <w:rsid w:val="0032221A"/>
    <w:rsid w:val="00322935"/>
    <w:rsid w:val="003246FD"/>
    <w:rsid w:val="003253C6"/>
    <w:rsid w:val="00331D2E"/>
    <w:rsid w:val="00337F43"/>
    <w:rsid w:val="003403AA"/>
    <w:rsid w:val="00343F09"/>
    <w:rsid w:val="00344374"/>
    <w:rsid w:val="0034511F"/>
    <w:rsid w:val="00353979"/>
    <w:rsid w:val="003548BB"/>
    <w:rsid w:val="003615A2"/>
    <w:rsid w:val="00361DEC"/>
    <w:rsid w:val="00375EEB"/>
    <w:rsid w:val="00376442"/>
    <w:rsid w:val="00376AD2"/>
    <w:rsid w:val="00384BB3"/>
    <w:rsid w:val="003864C7"/>
    <w:rsid w:val="00387B80"/>
    <w:rsid w:val="00391544"/>
    <w:rsid w:val="00391D20"/>
    <w:rsid w:val="003923BA"/>
    <w:rsid w:val="00393793"/>
    <w:rsid w:val="00396B0C"/>
    <w:rsid w:val="003A0E41"/>
    <w:rsid w:val="003A1BE2"/>
    <w:rsid w:val="003A5F35"/>
    <w:rsid w:val="003A6318"/>
    <w:rsid w:val="003A6E28"/>
    <w:rsid w:val="003A730A"/>
    <w:rsid w:val="003A7DA9"/>
    <w:rsid w:val="003B02D4"/>
    <w:rsid w:val="003B42B3"/>
    <w:rsid w:val="003B4463"/>
    <w:rsid w:val="003B5F8A"/>
    <w:rsid w:val="003C0545"/>
    <w:rsid w:val="003C2793"/>
    <w:rsid w:val="003C2A5E"/>
    <w:rsid w:val="003C4BDF"/>
    <w:rsid w:val="003C5655"/>
    <w:rsid w:val="003C5858"/>
    <w:rsid w:val="003C620D"/>
    <w:rsid w:val="003C65F0"/>
    <w:rsid w:val="003C7362"/>
    <w:rsid w:val="003D3C16"/>
    <w:rsid w:val="003D4601"/>
    <w:rsid w:val="003E7213"/>
    <w:rsid w:val="003E756B"/>
    <w:rsid w:val="003F07E1"/>
    <w:rsid w:val="003F1091"/>
    <w:rsid w:val="003F3DDD"/>
    <w:rsid w:val="003F65AD"/>
    <w:rsid w:val="0040145E"/>
    <w:rsid w:val="00404C17"/>
    <w:rsid w:val="00410456"/>
    <w:rsid w:val="004107BD"/>
    <w:rsid w:val="00413B5A"/>
    <w:rsid w:val="00416381"/>
    <w:rsid w:val="00420642"/>
    <w:rsid w:val="004271B5"/>
    <w:rsid w:val="00427D76"/>
    <w:rsid w:val="00427E72"/>
    <w:rsid w:val="00430509"/>
    <w:rsid w:val="00431F95"/>
    <w:rsid w:val="00432B64"/>
    <w:rsid w:val="004377B0"/>
    <w:rsid w:val="00440F07"/>
    <w:rsid w:val="00444CB0"/>
    <w:rsid w:val="004476DA"/>
    <w:rsid w:val="004520AA"/>
    <w:rsid w:val="004521F4"/>
    <w:rsid w:val="00452888"/>
    <w:rsid w:val="00455B8B"/>
    <w:rsid w:val="00464E28"/>
    <w:rsid w:val="00467616"/>
    <w:rsid w:val="00476F02"/>
    <w:rsid w:val="0047791C"/>
    <w:rsid w:val="00480581"/>
    <w:rsid w:val="00482747"/>
    <w:rsid w:val="00486350"/>
    <w:rsid w:val="004902B6"/>
    <w:rsid w:val="00492BA3"/>
    <w:rsid w:val="00493ADC"/>
    <w:rsid w:val="00494C13"/>
    <w:rsid w:val="00496828"/>
    <w:rsid w:val="004A0C8E"/>
    <w:rsid w:val="004A338C"/>
    <w:rsid w:val="004A3F18"/>
    <w:rsid w:val="004A536E"/>
    <w:rsid w:val="004A5DD8"/>
    <w:rsid w:val="004A651C"/>
    <w:rsid w:val="004A6A75"/>
    <w:rsid w:val="004A6DC9"/>
    <w:rsid w:val="004A767C"/>
    <w:rsid w:val="004B0AFD"/>
    <w:rsid w:val="004B5321"/>
    <w:rsid w:val="004B5ABD"/>
    <w:rsid w:val="004C1631"/>
    <w:rsid w:val="004C17FB"/>
    <w:rsid w:val="004C22FE"/>
    <w:rsid w:val="004C3272"/>
    <w:rsid w:val="004C3A9F"/>
    <w:rsid w:val="004C5329"/>
    <w:rsid w:val="004D09D4"/>
    <w:rsid w:val="004D1C21"/>
    <w:rsid w:val="004D1FA1"/>
    <w:rsid w:val="004D2F0D"/>
    <w:rsid w:val="004D3CC0"/>
    <w:rsid w:val="004D6D9E"/>
    <w:rsid w:val="004D780E"/>
    <w:rsid w:val="004E0519"/>
    <w:rsid w:val="004E078B"/>
    <w:rsid w:val="004E123B"/>
    <w:rsid w:val="004E218F"/>
    <w:rsid w:val="004E6ADB"/>
    <w:rsid w:val="004F22D7"/>
    <w:rsid w:val="004F4A73"/>
    <w:rsid w:val="004F4C30"/>
    <w:rsid w:val="004F6954"/>
    <w:rsid w:val="005022EE"/>
    <w:rsid w:val="00503332"/>
    <w:rsid w:val="005068EC"/>
    <w:rsid w:val="0050778F"/>
    <w:rsid w:val="00513660"/>
    <w:rsid w:val="00514141"/>
    <w:rsid w:val="005174F4"/>
    <w:rsid w:val="0051787F"/>
    <w:rsid w:val="00521168"/>
    <w:rsid w:val="00522E53"/>
    <w:rsid w:val="005250A1"/>
    <w:rsid w:val="0053074C"/>
    <w:rsid w:val="00534BAA"/>
    <w:rsid w:val="0053632C"/>
    <w:rsid w:val="005552E6"/>
    <w:rsid w:val="0056064C"/>
    <w:rsid w:val="005671FD"/>
    <w:rsid w:val="00572E0E"/>
    <w:rsid w:val="005768AD"/>
    <w:rsid w:val="005802EA"/>
    <w:rsid w:val="00583C17"/>
    <w:rsid w:val="005847E6"/>
    <w:rsid w:val="00585B45"/>
    <w:rsid w:val="00594093"/>
    <w:rsid w:val="00594D66"/>
    <w:rsid w:val="00595086"/>
    <w:rsid w:val="005952C6"/>
    <w:rsid w:val="005A0C1F"/>
    <w:rsid w:val="005A327E"/>
    <w:rsid w:val="005A3306"/>
    <w:rsid w:val="005B6AAE"/>
    <w:rsid w:val="005B7FAF"/>
    <w:rsid w:val="005C009A"/>
    <w:rsid w:val="005C14EB"/>
    <w:rsid w:val="005C4EAE"/>
    <w:rsid w:val="005D128E"/>
    <w:rsid w:val="005D2E7E"/>
    <w:rsid w:val="005D5ED7"/>
    <w:rsid w:val="005E2DDD"/>
    <w:rsid w:val="005E31AF"/>
    <w:rsid w:val="005E480D"/>
    <w:rsid w:val="005E598C"/>
    <w:rsid w:val="005E637F"/>
    <w:rsid w:val="005F34BB"/>
    <w:rsid w:val="005F3723"/>
    <w:rsid w:val="005F3DEA"/>
    <w:rsid w:val="005F5961"/>
    <w:rsid w:val="00604C2E"/>
    <w:rsid w:val="0061209C"/>
    <w:rsid w:val="00617CF7"/>
    <w:rsid w:val="00620D13"/>
    <w:rsid w:val="00621224"/>
    <w:rsid w:val="0062295B"/>
    <w:rsid w:val="00622A0C"/>
    <w:rsid w:val="00622CFB"/>
    <w:rsid w:val="00623AAB"/>
    <w:rsid w:val="00625887"/>
    <w:rsid w:val="00625DD9"/>
    <w:rsid w:val="00626626"/>
    <w:rsid w:val="00627CF5"/>
    <w:rsid w:val="00633DC7"/>
    <w:rsid w:val="00634721"/>
    <w:rsid w:val="006413A9"/>
    <w:rsid w:val="006421D9"/>
    <w:rsid w:val="006451A9"/>
    <w:rsid w:val="00645DFA"/>
    <w:rsid w:val="006465F4"/>
    <w:rsid w:val="00646EB1"/>
    <w:rsid w:val="0065246B"/>
    <w:rsid w:val="00654FED"/>
    <w:rsid w:val="0065753E"/>
    <w:rsid w:val="0066138D"/>
    <w:rsid w:val="00666FC3"/>
    <w:rsid w:val="00670E0D"/>
    <w:rsid w:val="00674B07"/>
    <w:rsid w:val="00674FCB"/>
    <w:rsid w:val="00676BEE"/>
    <w:rsid w:val="00677E1C"/>
    <w:rsid w:val="00680677"/>
    <w:rsid w:val="0068212F"/>
    <w:rsid w:val="00690A9F"/>
    <w:rsid w:val="006928BF"/>
    <w:rsid w:val="0069479B"/>
    <w:rsid w:val="0069524E"/>
    <w:rsid w:val="006965E2"/>
    <w:rsid w:val="006A03F5"/>
    <w:rsid w:val="006A7D56"/>
    <w:rsid w:val="006B3A95"/>
    <w:rsid w:val="006B74E5"/>
    <w:rsid w:val="006C5545"/>
    <w:rsid w:val="006C6283"/>
    <w:rsid w:val="006D3808"/>
    <w:rsid w:val="006D3E19"/>
    <w:rsid w:val="006D4C30"/>
    <w:rsid w:val="006D545A"/>
    <w:rsid w:val="006D583B"/>
    <w:rsid w:val="006D6D58"/>
    <w:rsid w:val="006D6F15"/>
    <w:rsid w:val="006E09A2"/>
    <w:rsid w:val="006E3142"/>
    <w:rsid w:val="006F1B75"/>
    <w:rsid w:val="006F2C2F"/>
    <w:rsid w:val="006F651F"/>
    <w:rsid w:val="00704F60"/>
    <w:rsid w:val="00706885"/>
    <w:rsid w:val="00706FD2"/>
    <w:rsid w:val="00710DCA"/>
    <w:rsid w:val="00711FD8"/>
    <w:rsid w:val="00713C4F"/>
    <w:rsid w:val="0071485F"/>
    <w:rsid w:val="00717B5D"/>
    <w:rsid w:val="007204DA"/>
    <w:rsid w:val="00722004"/>
    <w:rsid w:val="00726ED6"/>
    <w:rsid w:val="0073118E"/>
    <w:rsid w:val="0073350F"/>
    <w:rsid w:val="0073386A"/>
    <w:rsid w:val="007343DF"/>
    <w:rsid w:val="007349DC"/>
    <w:rsid w:val="00737426"/>
    <w:rsid w:val="00737CC2"/>
    <w:rsid w:val="007406C2"/>
    <w:rsid w:val="00742C5A"/>
    <w:rsid w:val="00743109"/>
    <w:rsid w:val="0074482E"/>
    <w:rsid w:val="00747598"/>
    <w:rsid w:val="007479CC"/>
    <w:rsid w:val="00747F72"/>
    <w:rsid w:val="00754C9C"/>
    <w:rsid w:val="00757143"/>
    <w:rsid w:val="007610FC"/>
    <w:rsid w:val="007617F4"/>
    <w:rsid w:val="007627A2"/>
    <w:rsid w:val="007633C1"/>
    <w:rsid w:val="00765964"/>
    <w:rsid w:val="00767392"/>
    <w:rsid w:val="0077004A"/>
    <w:rsid w:val="0077065F"/>
    <w:rsid w:val="0077205F"/>
    <w:rsid w:val="00772D02"/>
    <w:rsid w:val="007750DB"/>
    <w:rsid w:val="00776972"/>
    <w:rsid w:val="0077792D"/>
    <w:rsid w:val="00784F56"/>
    <w:rsid w:val="007901AB"/>
    <w:rsid w:val="007905D2"/>
    <w:rsid w:val="007934F4"/>
    <w:rsid w:val="00797C4E"/>
    <w:rsid w:val="007A3A51"/>
    <w:rsid w:val="007A4310"/>
    <w:rsid w:val="007B1073"/>
    <w:rsid w:val="007B130E"/>
    <w:rsid w:val="007B61F8"/>
    <w:rsid w:val="007C19BD"/>
    <w:rsid w:val="007C2E25"/>
    <w:rsid w:val="007C2E3B"/>
    <w:rsid w:val="007C3318"/>
    <w:rsid w:val="007C61B6"/>
    <w:rsid w:val="007D0E3E"/>
    <w:rsid w:val="007D1BFC"/>
    <w:rsid w:val="007D29F2"/>
    <w:rsid w:val="007D30F1"/>
    <w:rsid w:val="007D3E4D"/>
    <w:rsid w:val="007D46FD"/>
    <w:rsid w:val="007D4CB2"/>
    <w:rsid w:val="007E02B4"/>
    <w:rsid w:val="007E08BE"/>
    <w:rsid w:val="007E11BF"/>
    <w:rsid w:val="007E4142"/>
    <w:rsid w:val="007E427F"/>
    <w:rsid w:val="007E45B6"/>
    <w:rsid w:val="007F4881"/>
    <w:rsid w:val="007F523A"/>
    <w:rsid w:val="007F7688"/>
    <w:rsid w:val="007F79A8"/>
    <w:rsid w:val="00801E2B"/>
    <w:rsid w:val="008105EC"/>
    <w:rsid w:val="008153FD"/>
    <w:rsid w:val="00821A85"/>
    <w:rsid w:val="00821F64"/>
    <w:rsid w:val="008223EB"/>
    <w:rsid w:val="00823959"/>
    <w:rsid w:val="00826C8F"/>
    <w:rsid w:val="00827500"/>
    <w:rsid w:val="0083290F"/>
    <w:rsid w:val="00833317"/>
    <w:rsid w:val="00833E04"/>
    <w:rsid w:val="00833F6C"/>
    <w:rsid w:val="00834C58"/>
    <w:rsid w:val="00836662"/>
    <w:rsid w:val="008410DC"/>
    <w:rsid w:val="008426EC"/>
    <w:rsid w:val="008436A2"/>
    <w:rsid w:val="00844A35"/>
    <w:rsid w:val="00845158"/>
    <w:rsid w:val="00845C47"/>
    <w:rsid w:val="0084713C"/>
    <w:rsid w:val="00850C43"/>
    <w:rsid w:val="00851C3D"/>
    <w:rsid w:val="0085399A"/>
    <w:rsid w:val="00853CD3"/>
    <w:rsid w:val="0085507C"/>
    <w:rsid w:val="008574FF"/>
    <w:rsid w:val="00860B5C"/>
    <w:rsid w:val="008648FD"/>
    <w:rsid w:val="00865183"/>
    <w:rsid w:val="00867EA6"/>
    <w:rsid w:val="0087334E"/>
    <w:rsid w:val="00876620"/>
    <w:rsid w:val="00884678"/>
    <w:rsid w:val="00885E4A"/>
    <w:rsid w:val="00886017"/>
    <w:rsid w:val="00886BD5"/>
    <w:rsid w:val="00887215"/>
    <w:rsid w:val="0089147E"/>
    <w:rsid w:val="00893315"/>
    <w:rsid w:val="00893DB6"/>
    <w:rsid w:val="00895158"/>
    <w:rsid w:val="0089732A"/>
    <w:rsid w:val="00897BD7"/>
    <w:rsid w:val="008A0BAB"/>
    <w:rsid w:val="008A1D94"/>
    <w:rsid w:val="008A396C"/>
    <w:rsid w:val="008A40CE"/>
    <w:rsid w:val="008A7A1D"/>
    <w:rsid w:val="008B061D"/>
    <w:rsid w:val="008B0F0F"/>
    <w:rsid w:val="008B1CAC"/>
    <w:rsid w:val="008B2270"/>
    <w:rsid w:val="008B52C0"/>
    <w:rsid w:val="008B5E27"/>
    <w:rsid w:val="008C13B5"/>
    <w:rsid w:val="008C530B"/>
    <w:rsid w:val="008C619F"/>
    <w:rsid w:val="008D157B"/>
    <w:rsid w:val="008D28A4"/>
    <w:rsid w:val="008D2B17"/>
    <w:rsid w:val="008E0E7B"/>
    <w:rsid w:val="008E705E"/>
    <w:rsid w:val="008F1806"/>
    <w:rsid w:val="008F26D0"/>
    <w:rsid w:val="008F4570"/>
    <w:rsid w:val="008F6C4F"/>
    <w:rsid w:val="00900781"/>
    <w:rsid w:val="00905AD1"/>
    <w:rsid w:val="00915E06"/>
    <w:rsid w:val="0092035C"/>
    <w:rsid w:val="00924F9A"/>
    <w:rsid w:val="00925D85"/>
    <w:rsid w:val="0092645C"/>
    <w:rsid w:val="00935A84"/>
    <w:rsid w:val="00935DEA"/>
    <w:rsid w:val="009424B4"/>
    <w:rsid w:val="00944652"/>
    <w:rsid w:val="0094478D"/>
    <w:rsid w:val="00954277"/>
    <w:rsid w:val="00955DD3"/>
    <w:rsid w:val="009623FA"/>
    <w:rsid w:val="0096423B"/>
    <w:rsid w:val="0096439C"/>
    <w:rsid w:val="009650E5"/>
    <w:rsid w:val="009657BE"/>
    <w:rsid w:val="00966BCA"/>
    <w:rsid w:val="009722E4"/>
    <w:rsid w:val="0097467E"/>
    <w:rsid w:val="00977975"/>
    <w:rsid w:val="00980B27"/>
    <w:rsid w:val="009810FF"/>
    <w:rsid w:val="00982329"/>
    <w:rsid w:val="0099020A"/>
    <w:rsid w:val="00992CE1"/>
    <w:rsid w:val="009933A1"/>
    <w:rsid w:val="009A1510"/>
    <w:rsid w:val="009A276C"/>
    <w:rsid w:val="009A3397"/>
    <w:rsid w:val="009A39C6"/>
    <w:rsid w:val="009A71FB"/>
    <w:rsid w:val="009B03BC"/>
    <w:rsid w:val="009B1360"/>
    <w:rsid w:val="009B1B7F"/>
    <w:rsid w:val="009B238B"/>
    <w:rsid w:val="009B51E7"/>
    <w:rsid w:val="009C4686"/>
    <w:rsid w:val="009C4C79"/>
    <w:rsid w:val="009C5209"/>
    <w:rsid w:val="009C7DAF"/>
    <w:rsid w:val="009D51FB"/>
    <w:rsid w:val="009D5496"/>
    <w:rsid w:val="009D59A2"/>
    <w:rsid w:val="009D6E2C"/>
    <w:rsid w:val="009E101E"/>
    <w:rsid w:val="009E262C"/>
    <w:rsid w:val="009E6761"/>
    <w:rsid w:val="009E7963"/>
    <w:rsid w:val="009F086B"/>
    <w:rsid w:val="009F181F"/>
    <w:rsid w:val="009F6CC2"/>
    <w:rsid w:val="009F70C5"/>
    <w:rsid w:val="00A01124"/>
    <w:rsid w:val="00A03200"/>
    <w:rsid w:val="00A0532D"/>
    <w:rsid w:val="00A11228"/>
    <w:rsid w:val="00A134F6"/>
    <w:rsid w:val="00A156FE"/>
    <w:rsid w:val="00A203EA"/>
    <w:rsid w:val="00A20DB1"/>
    <w:rsid w:val="00A24CC4"/>
    <w:rsid w:val="00A27902"/>
    <w:rsid w:val="00A347EC"/>
    <w:rsid w:val="00A36D3F"/>
    <w:rsid w:val="00A40A26"/>
    <w:rsid w:val="00A43866"/>
    <w:rsid w:val="00A43D17"/>
    <w:rsid w:val="00A518EE"/>
    <w:rsid w:val="00A568BF"/>
    <w:rsid w:val="00A57FC2"/>
    <w:rsid w:val="00A61C8A"/>
    <w:rsid w:val="00A61F41"/>
    <w:rsid w:val="00A63322"/>
    <w:rsid w:val="00A67E20"/>
    <w:rsid w:val="00A71A6F"/>
    <w:rsid w:val="00A86BA4"/>
    <w:rsid w:val="00A874CB"/>
    <w:rsid w:val="00A9091C"/>
    <w:rsid w:val="00A93746"/>
    <w:rsid w:val="00A949A1"/>
    <w:rsid w:val="00A954FD"/>
    <w:rsid w:val="00A958A0"/>
    <w:rsid w:val="00AA029C"/>
    <w:rsid w:val="00AA51F2"/>
    <w:rsid w:val="00AA6DE9"/>
    <w:rsid w:val="00AA73C3"/>
    <w:rsid w:val="00AB2D7F"/>
    <w:rsid w:val="00AB4FC7"/>
    <w:rsid w:val="00AB6681"/>
    <w:rsid w:val="00AC06AA"/>
    <w:rsid w:val="00AC2396"/>
    <w:rsid w:val="00AC24F1"/>
    <w:rsid w:val="00AC3DD9"/>
    <w:rsid w:val="00AC455F"/>
    <w:rsid w:val="00AC5F5F"/>
    <w:rsid w:val="00AD2461"/>
    <w:rsid w:val="00AD2CFE"/>
    <w:rsid w:val="00AD6BC4"/>
    <w:rsid w:val="00AE23B9"/>
    <w:rsid w:val="00AE416E"/>
    <w:rsid w:val="00AE690C"/>
    <w:rsid w:val="00AE79EB"/>
    <w:rsid w:val="00AF073C"/>
    <w:rsid w:val="00AF20EE"/>
    <w:rsid w:val="00AF421E"/>
    <w:rsid w:val="00AF693C"/>
    <w:rsid w:val="00B0119A"/>
    <w:rsid w:val="00B0362F"/>
    <w:rsid w:val="00B14778"/>
    <w:rsid w:val="00B165C8"/>
    <w:rsid w:val="00B174D5"/>
    <w:rsid w:val="00B17C1F"/>
    <w:rsid w:val="00B2603A"/>
    <w:rsid w:val="00B31803"/>
    <w:rsid w:val="00B322A0"/>
    <w:rsid w:val="00B3249F"/>
    <w:rsid w:val="00B33C44"/>
    <w:rsid w:val="00B34248"/>
    <w:rsid w:val="00B351DA"/>
    <w:rsid w:val="00B36ECE"/>
    <w:rsid w:val="00B415A2"/>
    <w:rsid w:val="00B42E3B"/>
    <w:rsid w:val="00B43D23"/>
    <w:rsid w:val="00B45504"/>
    <w:rsid w:val="00B47204"/>
    <w:rsid w:val="00B50516"/>
    <w:rsid w:val="00B52930"/>
    <w:rsid w:val="00B52D71"/>
    <w:rsid w:val="00B61527"/>
    <w:rsid w:val="00B62CE2"/>
    <w:rsid w:val="00B63714"/>
    <w:rsid w:val="00B70B1D"/>
    <w:rsid w:val="00B733C8"/>
    <w:rsid w:val="00B73767"/>
    <w:rsid w:val="00B744BA"/>
    <w:rsid w:val="00B75488"/>
    <w:rsid w:val="00B75A86"/>
    <w:rsid w:val="00B75ACB"/>
    <w:rsid w:val="00B826D1"/>
    <w:rsid w:val="00B83549"/>
    <w:rsid w:val="00B869AE"/>
    <w:rsid w:val="00B86C25"/>
    <w:rsid w:val="00B86D16"/>
    <w:rsid w:val="00B9023A"/>
    <w:rsid w:val="00B91041"/>
    <w:rsid w:val="00B9249A"/>
    <w:rsid w:val="00B952E0"/>
    <w:rsid w:val="00B9550A"/>
    <w:rsid w:val="00BA1826"/>
    <w:rsid w:val="00BA3A39"/>
    <w:rsid w:val="00BA3A7A"/>
    <w:rsid w:val="00BA5A40"/>
    <w:rsid w:val="00BA5AA8"/>
    <w:rsid w:val="00BB019F"/>
    <w:rsid w:val="00BB1453"/>
    <w:rsid w:val="00BB6AB6"/>
    <w:rsid w:val="00BB762E"/>
    <w:rsid w:val="00BC0384"/>
    <w:rsid w:val="00BC1C73"/>
    <w:rsid w:val="00BC1E16"/>
    <w:rsid w:val="00BC2B16"/>
    <w:rsid w:val="00BC5759"/>
    <w:rsid w:val="00BC63AE"/>
    <w:rsid w:val="00BD2EA9"/>
    <w:rsid w:val="00BD6DC8"/>
    <w:rsid w:val="00BE0945"/>
    <w:rsid w:val="00BE136B"/>
    <w:rsid w:val="00BE340C"/>
    <w:rsid w:val="00BE50BC"/>
    <w:rsid w:val="00BF075C"/>
    <w:rsid w:val="00BF2910"/>
    <w:rsid w:val="00BF3C21"/>
    <w:rsid w:val="00BF3FA0"/>
    <w:rsid w:val="00C0009C"/>
    <w:rsid w:val="00C00DE6"/>
    <w:rsid w:val="00C03F0E"/>
    <w:rsid w:val="00C0737C"/>
    <w:rsid w:val="00C1390C"/>
    <w:rsid w:val="00C141B4"/>
    <w:rsid w:val="00C2275E"/>
    <w:rsid w:val="00C275C4"/>
    <w:rsid w:val="00C27FD4"/>
    <w:rsid w:val="00C30B87"/>
    <w:rsid w:val="00C35EFB"/>
    <w:rsid w:val="00C36A98"/>
    <w:rsid w:val="00C44142"/>
    <w:rsid w:val="00C46CFC"/>
    <w:rsid w:val="00C52093"/>
    <w:rsid w:val="00C5538E"/>
    <w:rsid w:val="00C60EA1"/>
    <w:rsid w:val="00C62389"/>
    <w:rsid w:val="00C63AD4"/>
    <w:rsid w:val="00C642AF"/>
    <w:rsid w:val="00C64AE8"/>
    <w:rsid w:val="00C666C1"/>
    <w:rsid w:val="00C73D00"/>
    <w:rsid w:val="00C742C7"/>
    <w:rsid w:val="00C74FDE"/>
    <w:rsid w:val="00C7635C"/>
    <w:rsid w:val="00C769C4"/>
    <w:rsid w:val="00C8621D"/>
    <w:rsid w:val="00C86A57"/>
    <w:rsid w:val="00C8781E"/>
    <w:rsid w:val="00C92B36"/>
    <w:rsid w:val="00C9575B"/>
    <w:rsid w:val="00CB1147"/>
    <w:rsid w:val="00CB1D2D"/>
    <w:rsid w:val="00CB5610"/>
    <w:rsid w:val="00CC14DF"/>
    <w:rsid w:val="00CC24B9"/>
    <w:rsid w:val="00CC4DB6"/>
    <w:rsid w:val="00CC5CCC"/>
    <w:rsid w:val="00CC5FE9"/>
    <w:rsid w:val="00CD05AF"/>
    <w:rsid w:val="00CD4968"/>
    <w:rsid w:val="00CE168C"/>
    <w:rsid w:val="00CE18FE"/>
    <w:rsid w:val="00CE3406"/>
    <w:rsid w:val="00CE4573"/>
    <w:rsid w:val="00CE4CEC"/>
    <w:rsid w:val="00CE77ED"/>
    <w:rsid w:val="00CF0ADB"/>
    <w:rsid w:val="00CF3099"/>
    <w:rsid w:val="00CF38BB"/>
    <w:rsid w:val="00D02AC9"/>
    <w:rsid w:val="00D04715"/>
    <w:rsid w:val="00D0500C"/>
    <w:rsid w:val="00D0596C"/>
    <w:rsid w:val="00D14A1B"/>
    <w:rsid w:val="00D16563"/>
    <w:rsid w:val="00D165BA"/>
    <w:rsid w:val="00D2117B"/>
    <w:rsid w:val="00D2218F"/>
    <w:rsid w:val="00D224E8"/>
    <w:rsid w:val="00D24028"/>
    <w:rsid w:val="00D24B38"/>
    <w:rsid w:val="00D35C5F"/>
    <w:rsid w:val="00D3626C"/>
    <w:rsid w:val="00D408BA"/>
    <w:rsid w:val="00D41F89"/>
    <w:rsid w:val="00D43652"/>
    <w:rsid w:val="00D43AF3"/>
    <w:rsid w:val="00D4499D"/>
    <w:rsid w:val="00D4511B"/>
    <w:rsid w:val="00D461EF"/>
    <w:rsid w:val="00D5121A"/>
    <w:rsid w:val="00D53FAE"/>
    <w:rsid w:val="00D61416"/>
    <w:rsid w:val="00D64D89"/>
    <w:rsid w:val="00D72026"/>
    <w:rsid w:val="00D72DFD"/>
    <w:rsid w:val="00D90C76"/>
    <w:rsid w:val="00D9112C"/>
    <w:rsid w:val="00D95CAA"/>
    <w:rsid w:val="00D97907"/>
    <w:rsid w:val="00DA1E35"/>
    <w:rsid w:val="00DA29E7"/>
    <w:rsid w:val="00DA4405"/>
    <w:rsid w:val="00DA4D08"/>
    <w:rsid w:val="00DA76D2"/>
    <w:rsid w:val="00DB10B0"/>
    <w:rsid w:val="00DB22F2"/>
    <w:rsid w:val="00DB2BD3"/>
    <w:rsid w:val="00DB4D36"/>
    <w:rsid w:val="00DC5C6F"/>
    <w:rsid w:val="00DC633E"/>
    <w:rsid w:val="00DC6941"/>
    <w:rsid w:val="00DC729C"/>
    <w:rsid w:val="00DC791A"/>
    <w:rsid w:val="00DD32B0"/>
    <w:rsid w:val="00DD3E14"/>
    <w:rsid w:val="00DD493C"/>
    <w:rsid w:val="00DD6760"/>
    <w:rsid w:val="00DD6D35"/>
    <w:rsid w:val="00DE183E"/>
    <w:rsid w:val="00DE204C"/>
    <w:rsid w:val="00DE73D1"/>
    <w:rsid w:val="00DF104E"/>
    <w:rsid w:val="00DF16F3"/>
    <w:rsid w:val="00DF2461"/>
    <w:rsid w:val="00DF37E2"/>
    <w:rsid w:val="00E035D2"/>
    <w:rsid w:val="00E04351"/>
    <w:rsid w:val="00E067B0"/>
    <w:rsid w:val="00E1160A"/>
    <w:rsid w:val="00E12636"/>
    <w:rsid w:val="00E15B45"/>
    <w:rsid w:val="00E17A98"/>
    <w:rsid w:val="00E25A87"/>
    <w:rsid w:val="00E30BFE"/>
    <w:rsid w:val="00E33406"/>
    <w:rsid w:val="00E372AF"/>
    <w:rsid w:val="00E40A8F"/>
    <w:rsid w:val="00E41031"/>
    <w:rsid w:val="00E442A3"/>
    <w:rsid w:val="00E44531"/>
    <w:rsid w:val="00E45830"/>
    <w:rsid w:val="00E477C4"/>
    <w:rsid w:val="00E50989"/>
    <w:rsid w:val="00E51F79"/>
    <w:rsid w:val="00E5289D"/>
    <w:rsid w:val="00E53066"/>
    <w:rsid w:val="00E6014A"/>
    <w:rsid w:val="00E6226B"/>
    <w:rsid w:val="00E63248"/>
    <w:rsid w:val="00E63876"/>
    <w:rsid w:val="00E64DE7"/>
    <w:rsid w:val="00E675E5"/>
    <w:rsid w:val="00E73404"/>
    <w:rsid w:val="00E74D0B"/>
    <w:rsid w:val="00E76C0A"/>
    <w:rsid w:val="00E771FA"/>
    <w:rsid w:val="00E77831"/>
    <w:rsid w:val="00E8091C"/>
    <w:rsid w:val="00E81431"/>
    <w:rsid w:val="00E83615"/>
    <w:rsid w:val="00E84AD7"/>
    <w:rsid w:val="00E84BA6"/>
    <w:rsid w:val="00E878D7"/>
    <w:rsid w:val="00E91104"/>
    <w:rsid w:val="00EA1C28"/>
    <w:rsid w:val="00EA2EFD"/>
    <w:rsid w:val="00EA465C"/>
    <w:rsid w:val="00EA61D1"/>
    <w:rsid w:val="00EA6CA6"/>
    <w:rsid w:val="00EA73AD"/>
    <w:rsid w:val="00EB2746"/>
    <w:rsid w:val="00EB2DB2"/>
    <w:rsid w:val="00EB5D73"/>
    <w:rsid w:val="00EB6D67"/>
    <w:rsid w:val="00EB7CA6"/>
    <w:rsid w:val="00EB7E48"/>
    <w:rsid w:val="00EC0493"/>
    <w:rsid w:val="00EC0B45"/>
    <w:rsid w:val="00EC1048"/>
    <w:rsid w:val="00EC1D89"/>
    <w:rsid w:val="00EC1F05"/>
    <w:rsid w:val="00EC27F0"/>
    <w:rsid w:val="00ED16DB"/>
    <w:rsid w:val="00ED203D"/>
    <w:rsid w:val="00ED4352"/>
    <w:rsid w:val="00ED4D65"/>
    <w:rsid w:val="00ED4FEA"/>
    <w:rsid w:val="00ED615C"/>
    <w:rsid w:val="00EF07C6"/>
    <w:rsid w:val="00EF55F6"/>
    <w:rsid w:val="00EF6704"/>
    <w:rsid w:val="00F00655"/>
    <w:rsid w:val="00F06757"/>
    <w:rsid w:val="00F07F9C"/>
    <w:rsid w:val="00F11173"/>
    <w:rsid w:val="00F1157C"/>
    <w:rsid w:val="00F12272"/>
    <w:rsid w:val="00F16F0F"/>
    <w:rsid w:val="00F2075D"/>
    <w:rsid w:val="00F21743"/>
    <w:rsid w:val="00F26C4B"/>
    <w:rsid w:val="00F276E3"/>
    <w:rsid w:val="00F278D6"/>
    <w:rsid w:val="00F27AF7"/>
    <w:rsid w:val="00F300D5"/>
    <w:rsid w:val="00F302A7"/>
    <w:rsid w:val="00F3300E"/>
    <w:rsid w:val="00F42DD6"/>
    <w:rsid w:val="00F45738"/>
    <w:rsid w:val="00F54A78"/>
    <w:rsid w:val="00F66188"/>
    <w:rsid w:val="00F663DD"/>
    <w:rsid w:val="00F666D1"/>
    <w:rsid w:val="00F67136"/>
    <w:rsid w:val="00F70B47"/>
    <w:rsid w:val="00F738A0"/>
    <w:rsid w:val="00F76481"/>
    <w:rsid w:val="00F7767C"/>
    <w:rsid w:val="00F801F7"/>
    <w:rsid w:val="00F80291"/>
    <w:rsid w:val="00F8265B"/>
    <w:rsid w:val="00F83DAD"/>
    <w:rsid w:val="00F90C20"/>
    <w:rsid w:val="00F9197E"/>
    <w:rsid w:val="00F9321E"/>
    <w:rsid w:val="00F94554"/>
    <w:rsid w:val="00F96204"/>
    <w:rsid w:val="00FA1FB2"/>
    <w:rsid w:val="00FA2990"/>
    <w:rsid w:val="00FA6308"/>
    <w:rsid w:val="00FB2458"/>
    <w:rsid w:val="00FB323A"/>
    <w:rsid w:val="00FB4FA4"/>
    <w:rsid w:val="00FB5BB1"/>
    <w:rsid w:val="00FC0A25"/>
    <w:rsid w:val="00FC343C"/>
    <w:rsid w:val="00FD7444"/>
    <w:rsid w:val="00FE214B"/>
    <w:rsid w:val="00FE7F2A"/>
    <w:rsid w:val="00FF2DD7"/>
    <w:rsid w:val="00FF420E"/>
    <w:rsid w:val="00FF48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3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Bullet" w:uiPriority="0"/>
    <w:lsdException w:name="List 2"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62"/>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 Char"/>
    <w:basedOn w:val="Normal"/>
    <w:next w:val="Normal"/>
    <w:link w:val="Heading1Char"/>
    <w:qFormat/>
    <w:rsid w:val="00331D2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31D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unhideWhenUsed/>
    <w:qFormat/>
    <w:rsid w:val="004521F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9"/>
    <w:unhideWhenUsed/>
    <w:qFormat/>
    <w:rsid w:val="00B33C4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ro-RO" w:eastAsia="en-US"/>
    </w:rPr>
  </w:style>
  <w:style w:type="paragraph" w:styleId="Heading5">
    <w:name w:val="heading 5"/>
    <w:basedOn w:val="Normal"/>
    <w:next w:val="Normal"/>
    <w:link w:val="Heading5Char"/>
    <w:uiPriority w:val="99"/>
    <w:qFormat/>
    <w:rsid w:val="00925D85"/>
    <w:pPr>
      <w:tabs>
        <w:tab w:val="num" w:pos="1008"/>
      </w:tabs>
      <w:spacing w:before="240" w:after="60"/>
      <w:ind w:left="1008" w:hanging="1008"/>
      <w:outlineLvl w:val="4"/>
    </w:pPr>
    <w:rPr>
      <w:b/>
      <w:bCs/>
      <w:i/>
      <w:iCs/>
      <w:sz w:val="26"/>
      <w:szCs w:val="26"/>
      <w:lang w:val="en-GB" w:eastAsia="en-GB"/>
    </w:rPr>
  </w:style>
  <w:style w:type="paragraph" w:styleId="Heading6">
    <w:name w:val="heading 6"/>
    <w:basedOn w:val="Normal"/>
    <w:next w:val="Normal"/>
    <w:link w:val="Heading6Char"/>
    <w:uiPriority w:val="99"/>
    <w:qFormat/>
    <w:rsid w:val="00925D85"/>
    <w:pPr>
      <w:tabs>
        <w:tab w:val="num" w:pos="1152"/>
      </w:tabs>
      <w:spacing w:before="240" w:after="60"/>
      <w:ind w:left="1152" w:hanging="1152"/>
      <w:outlineLvl w:val="5"/>
    </w:pPr>
    <w:rPr>
      <w:b/>
      <w:bCs/>
      <w:sz w:val="22"/>
      <w:szCs w:val="22"/>
      <w:lang w:val="en-GB" w:eastAsia="en-GB"/>
    </w:rPr>
  </w:style>
  <w:style w:type="paragraph" w:styleId="Heading7">
    <w:name w:val="heading 7"/>
    <w:basedOn w:val="Normal"/>
    <w:next w:val="Normal"/>
    <w:link w:val="Heading7Char"/>
    <w:uiPriority w:val="99"/>
    <w:qFormat/>
    <w:rsid w:val="00925D85"/>
    <w:pPr>
      <w:tabs>
        <w:tab w:val="num" w:pos="1296"/>
      </w:tabs>
      <w:spacing w:before="240" w:after="60"/>
      <w:ind w:left="1296" w:hanging="1296"/>
      <w:outlineLvl w:val="6"/>
    </w:pPr>
    <w:rPr>
      <w:lang w:val="en-GB" w:eastAsia="en-GB"/>
    </w:rPr>
  </w:style>
  <w:style w:type="paragraph" w:styleId="Heading8">
    <w:name w:val="heading 8"/>
    <w:basedOn w:val="Normal"/>
    <w:next w:val="Normal"/>
    <w:link w:val="Heading8Char"/>
    <w:uiPriority w:val="99"/>
    <w:qFormat/>
    <w:rsid w:val="00925D85"/>
    <w:pPr>
      <w:tabs>
        <w:tab w:val="num" w:pos="1440"/>
      </w:tabs>
      <w:spacing w:before="240" w:after="60"/>
      <w:ind w:left="1440" w:hanging="1440"/>
      <w:outlineLvl w:val="7"/>
    </w:pPr>
    <w:rPr>
      <w:i/>
      <w:iCs/>
      <w:lang w:val="en-GB" w:eastAsia="en-GB"/>
    </w:rPr>
  </w:style>
  <w:style w:type="paragraph" w:styleId="Heading9">
    <w:name w:val="heading 9"/>
    <w:basedOn w:val="Normal"/>
    <w:next w:val="Normal"/>
    <w:link w:val="Heading9Char"/>
    <w:uiPriority w:val="99"/>
    <w:qFormat/>
    <w:rsid w:val="00925D85"/>
    <w:pPr>
      <w:tabs>
        <w:tab w:val="num" w:pos="1584"/>
      </w:tabs>
      <w:spacing w:before="240" w:after="60"/>
      <w:ind w:left="1584" w:hanging="1584"/>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31D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D2E"/>
    <w:rPr>
      <w:rFonts w:ascii="Segoe UI" w:hAnsi="Segoe UI" w:cs="Segoe UI"/>
      <w:sz w:val="18"/>
      <w:szCs w:val="18"/>
      <w:lang w:val="ro-RO"/>
    </w:rPr>
  </w:style>
  <w:style w:type="paragraph" w:styleId="ListParagraph">
    <w:name w:val="List Paragraph"/>
    <w:aliases w:val="ERP-List Paragraph,List Paragraph11,Bullet EY,List Paragraph1,Akapit z listą BS,Outlines a.b.c.,List_Paragraph,Multilevel para_II,Akapit z lista BS,Normal bullet 2,Forth level,List1,body 2,Listă colorată - Accentuare 11,Bullet,Citation Li"/>
    <w:basedOn w:val="Normal"/>
    <w:link w:val="ListParagraphChar"/>
    <w:uiPriority w:val="34"/>
    <w:qFormat/>
    <w:rsid w:val="00331D2E"/>
    <w:pPr>
      <w:ind w:left="720"/>
      <w:contextualSpacing/>
    </w:pPr>
  </w:style>
  <w:style w:type="character" w:customStyle="1" w:styleId="Heading1Char">
    <w:name w:val="Heading 1 Char"/>
    <w:aliases w:val=" Char Char"/>
    <w:basedOn w:val="DefaultParagraphFont"/>
    <w:link w:val="Heading1"/>
    <w:rsid w:val="00331D2E"/>
    <w:rPr>
      <w:rFonts w:asciiTheme="majorHAnsi" w:eastAsiaTheme="majorEastAsia" w:hAnsiTheme="majorHAnsi" w:cstheme="majorBidi"/>
      <w:color w:val="2F5496" w:themeColor="accent1" w:themeShade="BF"/>
      <w:sz w:val="32"/>
      <w:szCs w:val="32"/>
      <w:lang w:val="ru-RU" w:eastAsia="ru-RU"/>
    </w:rPr>
  </w:style>
  <w:style w:type="character" w:customStyle="1" w:styleId="Heading2Char">
    <w:name w:val="Heading 2 Char"/>
    <w:basedOn w:val="DefaultParagraphFont"/>
    <w:link w:val="Heading2"/>
    <w:rsid w:val="00331D2E"/>
    <w:rPr>
      <w:rFonts w:asciiTheme="majorHAnsi" w:eastAsiaTheme="majorEastAsia" w:hAnsiTheme="majorHAnsi" w:cstheme="majorBidi"/>
      <w:color w:val="2F5496" w:themeColor="accent1" w:themeShade="BF"/>
      <w:sz w:val="26"/>
      <w:szCs w:val="26"/>
      <w:lang w:val="ru-RU" w:eastAsia="ru-RU"/>
    </w:rPr>
  </w:style>
  <w:style w:type="paragraph" w:styleId="FootnoteText">
    <w:name w:val="footnote text"/>
    <w:aliases w:val="Fußnote,Podrozdział,Fußnotentextf,Footnote Text Char Char,single space,footnote text,FOOTNOTES,fn,Footnote, Char1 Char,Footnote Char1,stile 1,Footnote1,Footnote2,Footnote3,Footnote4,Footnote5,Footnote6,Footnote7,Footnote8,Footnote9"/>
    <w:basedOn w:val="Normal"/>
    <w:link w:val="FootnoteTextChar"/>
    <w:rsid w:val="00331D2E"/>
    <w:pPr>
      <w:tabs>
        <w:tab w:val="left" w:pos="426"/>
      </w:tabs>
      <w:ind w:left="426" w:hanging="426"/>
      <w:jc w:val="both"/>
    </w:pPr>
    <w:rPr>
      <w:sz w:val="16"/>
      <w:lang w:val="en-GB" w:eastAsia="en-US"/>
    </w:rPr>
  </w:style>
  <w:style w:type="character" w:customStyle="1" w:styleId="FootnoteTextChar">
    <w:name w:val="Footnote Text Char"/>
    <w:aliases w:val="Fußnote Char,Podrozdział Char,Fußnotentextf Char,Footnote Text Char Char Char,single space Char,footnote text Char,FOOTNOTES Char,fn Char,Footnote Char, Char1 Char Char,Footnote Char1 Char,stile 1 Char,Footnote1 Char,Footnote2 Char"/>
    <w:basedOn w:val="DefaultParagraphFont"/>
    <w:link w:val="FootnoteText"/>
    <w:rsid w:val="00331D2E"/>
    <w:rPr>
      <w:rFonts w:ascii="Times New Roman" w:eastAsia="Times New Roman" w:hAnsi="Times New Roman" w:cs="Times New Roman"/>
      <w:sz w:val="16"/>
      <w:szCs w:val="24"/>
      <w:lang w:val="en-GB"/>
    </w:rPr>
  </w:style>
  <w:style w:type="paragraph" w:styleId="BodyTextIndent">
    <w:name w:val="Body Text Indent"/>
    <w:basedOn w:val="Normal"/>
    <w:link w:val="BodyTextIndentChar"/>
    <w:rsid w:val="00331D2E"/>
    <w:pPr>
      <w:spacing w:after="120"/>
      <w:ind w:left="283"/>
    </w:pPr>
    <w:rPr>
      <w:sz w:val="20"/>
      <w:szCs w:val="20"/>
      <w:lang w:val="en-GB" w:eastAsia="en-GB"/>
    </w:rPr>
  </w:style>
  <w:style w:type="character" w:customStyle="1" w:styleId="BodyTextIndentChar">
    <w:name w:val="Body Text Indent Char"/>
    <w:basedOn w:val="DefaultParagraphFont"/>
    <w:link w:val="BodyTextIndent"/>
    <w:rsid w:val="00331D2E"/>
    <w:rPr>
      <w:rFonts w:ascii="Times New Roman" w:eastAsia="Times New Roman" w:hAnsi="Times New Roman" w:cs="Times New Roman"/>
      <w:sz w:val="20"/>
      <w:szCs w:val="20"/>
      <w:lang w:val="en-GB" w:eastAsia="en-GB"/>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331D2E"/>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331D2E"/>
    <w:pPr>
      <w:spacing w:after="160" w:line="240" w:lineRule="exact"/>
    </w:pPr>
    <w:rPr>
      <w:rFonts w:asciiTheme="minorHAnsi" w:eastAsiaTheme="minorHAnsi" w:hAnsiTheme="minorHAnsi" w:cstheme="minorBidi"/>
      <w:sz w:val="22"/>
      <w:szCs w:val="22"/>
      <w:vertAlign w:val="superscript"/>
      <w:lang w:val="en-US" w:eastAsia="en-US"/>
    </w:rPr>
  </w:style>
  <w:style w:type="paragraph" w:styleId="CommentText">
    <w:name w:val="annotation text"/>
    <w:basedOn w:val="Normal"/>
    <w:link w:val="CommentTextChar"/>
    <w:semiHidden/>
    <w:rsid w:val="00D3626C"/>
    <w:rPr>
      <w:sz w:val="20"/>
      <w:szCs w:val="20"/>
      <w:lang w:val="en-GB" w:eastAsia="en-GB"/>
    </w:rPr>
  </w:style>
  <w:style w:type="character" w:customStyle="1" w:styleId="CommentTextChar">
    <w:name w:val="Comment Text Char"/>
    <w:basedOn w:val="DefaultParagraphFont"/>
    <w:link w:val="CommentText"/>
    <w:uiPriority w:val="99"/>
    <w:semiHidden/>
    <w:rsid w:val="00D3626C"/>
    <w:rPr>
      <w:rFonts w:ascii="Times New Roman" w:eastAsia="Times New Roman" w:hAnsi="Times New Roman" w:cs="Times New Roman"/>
      <w:sz w:val="20"/>
      <w:szCs w:val="20"/>
      <w:lang w:val="en-GB" w:eastAsia="en-GB"/>
    </w:rPr>
  </w:style>
  <w:style w:type="character" w:customStyle="1" w:styleId="docbody1">
    <w:name w:val="doc_body1"/>
    <w:rsid w:val="00D3626C"/>
    <w:rPr>
      <w:rFonts w:ascii="Times New Roman" w:hAnsi="Times New Roman" w:cs="Times New Roman" w:hint="default"/>
      <w:color w:val="000000"/>
      <w:sz w:val="24"/>
      <w:szCs w:val="24"/>
    </w:rPr>
  </w:style>
  <w:style w:type="character" w:styleId="CommentReference">
    <w:name w:val="annotation reference"/>
    <w:semiHidden/>
    <w:unhideWhenUsed/>
    <w:rsid w:val="00D3626C"/>
    <w:rPr>
      <w:sz w:val="16"/>
      <w:szCs w:val="16"/>
    </w:rPr>
  </w:style>
  <w:style w:type="character" w:customStyle="1" w:styleId="ListParagraphChar">
    <w:name w:val="List Paragraph Char"/>
    <w:aliases w:val="ERP-List Paragraph Char,List Paragraph11 Char,Bullet EY Char,List Paragraph1 Char,Akapit z listą BS Char,Outlines a.b.c. Char,List_Paragraph Char,Multilevel para_II Char,Akapit z lista BS Char,Normal bullet 2 Char,Forth level Char"/>
    <w:link w:val="ListParagraph"/>
    <w:locked/>
    <w:rsid w:val="00D3626C"/>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uiPriority w:val="9"/>
    <w:rsid w:val="004521F4"/>
    <w:rPr>
      <w:rFonts w:asciiTheme="majorHAnsi" w:eastAsiaTheme="majorEastAsia" w:hAnsiTheme="majorHAnsi" w:cstheme="majorBidi"/>
      <w:color w:val="1F3763" w:themeColor="accent1" w:themeShade="7F"/>
      <w:sz w:val="24"/>
      <w:szCs w:val="24"/>
      <w:lang w:val="ru-RU" w:eastAsia="ru-RU"/>
    </w:rPr>
  </w:style>
  <w:style w:type="paragraph" w:styleId="BodyText2">
    <w:name w:val="Body Text 2"/>
    <w:basedOn w:val="Normal"/>
    <w:link w:val="BodyText2Char"/>
    <w:unhideWhenUsed/>
    <w:rsid w:val="004521F4"/>
    <w:pPr>
      <w:spacing w:after="120" w:line="480" w:lineRule="auto"/>
    </w:pPr>
  </w:style>
  <w:style w:type="character" w:customStyle="1" w:styleId="BodyText2Char">
    <w:name w:val="Body Text 2 Char"/>
    <w:basedOn w:val="DefaultParagraphFont"/>
    <w:link w:val="BodyText2"/>
    <w:uiPriority w:val="99"/>
    <w:semiHidden/>
    <w:rsid w:val="004521F4"/>
    <w:rPr>
      <w:rFonts w:ascii="Times New Roman" w:eastAsia="Times New Roman" w:hAnsi="Times New Roman" w:cs="Times New Roman"/>
      <w:sz w:val="24"/>
      <w:szCs w:val="24"/>
      <w:lang w:val="ru-RU" w:eastAsia="ru-RU"/>
    </w:rPr>
  </w:style>
  <w:style w:type="character" w:customStyle="1" w:styleId="BodyTextChar">
    <w:name w:val="Body Text Char"/>
    <w:aliases w:val="Body text Char,OPM Char,(Main Text) Char,date Char Char"/>
    <w:link w:val="Corptext1"/>
    <w:rsid w:val="004521F4"/>
    <w:rPr>
      <w:sz w:val="24"/>
      <w:szCs w:val="24"/>
      <w:lang w:val="ru-RU" w:eastAsia="ru-RU"/>
    </w:rPr>
  </w:style>
  <w:style w:type="paragraph" w:customStyle="1" w:styleId="Corptext1">
    <w:name w:val="Corp text1"/>
    <w:aliases w:val="OPM,Body Text1,Body text"/>
    <w:basedOn w:val="Normal"/>
    <w:link w:val="BodyTextChar"/>
    <w:qFormat/>
    <w:rsid w:val="004521F4"/>
    <w:pPr>
      <w:spacing w:after="240"/>
      <w:jc w:val="both"/>
    </w:pPr>
    <w:rPr>
      <w:rFonts w:asciiTheme="minorHAnsi" w:eastAsiaTheme="minorHAnsi" w:hAnsiTheme="minorHAnsi" w:cstheme="minorBidi"/>
    </w:rPr>
  </w:style>
  <w:style w:type="paragraph" w:styleId="Subtitle">
    <w:name w:val="Subtitle"/>
    <w:basedOn w:val="Normal"/>
    <w:next w:val="Normal"/>
    <w:link w:val="SubtitleChar"/>
    <w:uiPriority w:val="11"/>
    <w:qFormat/>
    <w:rsid w:val="004521F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521F4"/>
    <w:rPr>
      <w:rFonts w:asciiTheme="majorHAnsi" w:eastAsiaTheme="majorEastAsia" w:hAnsiTheme="majorHAnsi" w:cstheme="majorBidi"/>
      <w:sz w:val="24"/>
      <w:szCs w:val="24"/>
      <w:lang w:val="ru-RU" w:eastAsia="ru-RU"/>
    </w:rPr>
  </w:style>
  <w:style w:type="paragraph" w:customStyle="1" w:styleId="Text1">
    <w:name w:val="Text 1"/>
    <w:basedOn w:val="Normal"/>
    <w:rsid w:val="00D16563"/>
    <w:pPr>
      <w:spacing w:after="240"/>
      <w:ind w:left="482"/>
      <w:jc w:val="both"/>
    </w:pPr>
    <w:rPr>
      <w:lang w:val="en-GB" w:eastAsia="en-US"/>
    </w:rPr>
  </w:style>
  <w:style w:type="paragraph" w:customStyle="1" w:styleId="Default">
    <w:name w:val="Default"/>
    <w:rsid w:val="00980B27"/>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eader">
    <w:name w:val="header"/>
    <w:basedOn w:val="Normal"/>
    <w:link w:val="HeaderChar"/>
    <w:unhideWhenUsed/>
    <w:rsid w:val="00427D76"/>
    <w:pPr>
      <w:tabs>
        <w:tab w:val="center" w:pos="4680"/>
        <w:tab w:val="right" w:pos="9360"/>
      </w:tabs>
    </w:pPr>
  </w:style>
  <w:style w:type="character" w:customStyle="1" w:styleId="HeaderChar">
    <w:name w:val="Header Char"/>
    <w:basedOn w:val="DefaultParagraphFont"/>
    <w:link w:val="Header"/>
    <w:uiPriority w:val="99"/>
    <w:rsid w:val="00427D76"/>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427D76"/>
    <w:pPr>
      <w:tabs>
        <w:tab w:val="center" w:pos="4680"/>
        <w:tab w:val="right" w:pos="9360"/>
      </w:tabs>
    </w:pPr>
  </w:style>
  <w:style w:type="character" w:customStyle="1" w:styleId="FooterChar">
    <w:name w:val="Footer Char"/>
    <w:basedOn w:val="DefaultParagraphFont"/>
    <w:link w:val="Footer"/>
    <w:uiPriority w:val="99"/>
    <w:rsid w:val="00427D76"/>
    <w:rPr>
      <w:rFonts w:ascii="Times New Roman" w:eastAsia="Times New Roman" w:hAnsi="Times New Roman" w:cs="Times New Roman"/>
      <w:sz w:val="24"/>
      <w:szCs w:val="24"/>
      <w:lang w:val="ru-RU" w:eastAsia="ru-RU"/>
    </w:rPr>
  </w:style>
  <w:style w:type="character" w:styleId="PageNumber">
    <w:name w:val="page number"/>
    <w:basedOn w:val="DefaultParagraphFont"/>
    <w:rsid w:val="00427D76"/>
  </w:style>
  <w:style w:type="paragraph" w:customStyle="1" w:styleId="Clause">
    <w:name w:val="Clause"/>
    <w:basedOn w:val="Normal"/>
    <w:autoRedefine/>
    <w:rsid w:val="007934F4"/>
    <w:pPr>
      <w:spacing w:before="120" w:after="120" w:line="276" w:lineRule="auto"/>
    </w:pPr>
    <w:rPr>
      <w:color w:val="000000"/>
      <w:sz w:val="20"/>
      <w:szCs w:val="20"/>
      <w:lang w:val="ro-RO" w:eastAsia="en-US"/>
    </w:rPr>
  </w:style>
  <w:style w:type="paragraph" w:styleId="TOCHeading">
    <w:name w:val="TOC Heading"/>
    <w:basedOn w:val="Heading1"/>
    <w:next w:val="Normal"/>
    <w:uiPriority w:val="39"/>
    <w:unhideWhenUsed/>
    <w:qFormat/>
    <w:rsid w:val="00534BAA"/>
    <w:pPr>
      <w:spacing w:line="259" w:lineRule="auto"/>
      <w:outlineLvl w:val="9"/>
    </w:pPr>
    <w:rPr>
      <w:lang w:val="en-US" w:eastAsia="en-US"/>
    </w:rPr>
  </w:style>
  <w:style w:type="paragraph" w:styleId="TOC1">
    <w:name w:val="toc 1"/>
    <w:basedOn w:val="Normal"/>
    <w:next w:val="Normal"/>
    <w:autoRedefine/>
    <w:uiPriority w:val="39"/>
    <w:unhideWhenUsed/>
    <w:qFormat/>
    <w:rsid w:val="0085507C"/>
    <w:pPr>
      <w:tabs>
        <w:tab w:val="right" w:leader="dot" w:pos="10195"/>
      </w:tabs>
      <w:spacing w:after="100"/>
    </w:pPr>
  </w:style>
  <w:style w:type="paragraph" w:styleId="TOC2">
    <w:name w:val="toc 2"/>
    <w:basedOn w:val="Normal"/>
    <w:next w:val="Normal"/>
    <w:autoRedefine/>
    <w:uiPriority w:val="39"/>
    <w:unhideWhenUsed/>
    <w:qFormat/>
    <w:rsid w:val="00534BAA"/>
    <w:pPr>
      <w:spacing w:after="100"/>
      <w:ind w:left="240"/>
    </w:pPr>
  </w:style>
  <w:style w:type="paragraph" w:styleId="TOC3">
    <w:name w:val="toc 3"/>
    <w:basedOn w:val="Normal"/>
    <w:next w:val="Normal"/>
    <w:autoRedefine/>
    <w:uiPriority w:val="39"/>
    <w:unhideWhenUsed/>
    <w:qFormat/>
    <w:rsid w:val="00B31803"/>
    <w:pPr>
      <w:tabs>
        <w:tab w:val="left" w:pos="2880"/>
        <w:tab w:val="right" w:leader="dot" w:pos="9360"/>
        <w:tab w:val="left" w:pos="9720"/>
        <w:tab w:val="left" w:pos="9990"/>
      </w:tabs>
      <w:spacing w:after="100"/>
      <w:ind w:left="284" w:right="229"/>
    </w:pPr>
  </w:style>
  <w:style w:type="character" w:styleId="Hyperlink">
    <w:name w:val="Hyperlink"/>
    <w:basedOn w:val="DefaultParagraphFont"/>
    <w:uiPriority w:val="99"/>
    <w:unhideWhenUsed/>
    <w:rsid w:val="00534BAA"/>
    <w:rPr>
      <w:color w:val="0563C1" w:themeColor="hyperlink"/>
      <w:u w:val="single"/>
    </w:rPr>
  </w:style>
  <w:style w:type="paragraph" w:styleId="CommentSubject">
    <w:name w:val="annotation subject"/>
    <w:basedOn w:val="CommentText"/>
    <w:next w:val="CommentText"/>
    <w:link w:val="CommentSubjectChar"/>
    <w:semiHidden/>
    <w:unhideWhenUsed/>
    <w:rsid w:val="009650E5"/>
    <w:rPr>
      <w:b/>
      <w:bCs/>
      <w:lang w:val="ru-RU" w:eastAsia="ru-RU"/>
    </w:rPr>
  </w:style>
  <w:style w:type="character" w:customStyle="1" w:styleId="CommentSubjectChar">
    <w:name w:val="Comment Subject Char"/>
    <w:basedOn w:val="CommentTextChar"/>
    <w:link w:val="CommentSubject"/>
    <w:uiPriority w:val="99"/>
    <w:semiHidden/>
    <w:rsid w:val="009650E5"/>
    <w:rPr>
      <w:rFonts w:ascii="Times New Roman" w:eastAsia="Times New Roman" w:hAnsi="Times New Roman" w:cs="Times New Roman"/>
      <w:b/>
      <w:bCs/>
      <w:sz w:val="20"/>
      <w:szCs w:val="20"/>
      <w:lang w:val="ru-RU" w:eastAsia="ru-RU"/>
    </w:rPr>
  </w:style>
  <w:style w:type="table" w:styleId="TableGrid">
    <w:name w:val="Table Grid"/>
    <w:basedOn w:val="TableNormal"/>
    <w:uiPriority w:val="39"/>
    <w:rsid w:val="003E7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bulletChar">
    <w:name w:val="List bullet Char"/>
    <w:link w:val="ListBullet1"/>
    <w:locked/>
    <w:rsid w:val="001840FA"/>
    <w:rPr>
      <w:rFonts w:ascii="Arial" w:hAnsi="Arial"/>
      <w:lang w:val="en-GB"/>
    </w:rPr>
  </w:style>
  <w:style w:type="paragraph" w:customStyle="1" w:styleId="ListBullet1">
    <w:name w:val="List Bullet1"/>
    <w:basedOn w:val="Normal"/>
    <w:link w:val="ListbulletChar"/>
    <w:rsid w:val="001840FA"/>
    <w:pPr>
      <w:numPr>
        <w:numId w:val="9"/>
      </w:numPr>
      <w:spacing w:after="60"/>
      <w:jc w:val="both"/>
    </w:pPr>
    <w:rPr>
      <w:rFonts w:ascii="Arial" w:eastAsiaTheme="minorHAnsi" w:hAnsi="Arial" w:cstheme="minorBidi"/>
      <w:sz w:val="22"/>
      <w:szCs w:val="22"/>
      <w:lang w:val="en-GB" w:eastAsia="en-US"/>
    </w:rPr>
  </w:style>
  <w:style w:type="paragraph" w:customStyle="1" w:styleId="Tabletext">
    <w:name w:val="Table text"/>
    <w:basedOn w:val="Normal"/>
    <w:rsid w:val="001840FA"/>
    <w:pPr>
      <w:keepNext/>
      <w:spacing w:before="40" w:after="40" w:line="276" w:lineRule="auto"/>
    </w:pPr>
    <w:rPr>
      <w:rFonts w:ascii="Calibri" w:eastAsia="SimSun" w:hAnsi="Calibri"/>
      <w:sz w:val="20"/>
      <w:szCs w:val="22"/>
      <w:lang w:eastAsia="zh-CN"/>
    </w:rPr>
  </w:style>
  <w:style w:type="paragraph" w:customStyle="1" w:styleId="Focus">
    <w:name w:val="Focus"/>
    <w:basedOn w:val="Normal"/>
    <w:link w:val="FocusChar"/>
    <w:qFormat/>
    <w:rsid w:val="00B73767"/>
    <w:pPr>
      <w:keepNext/>
      <w:spacing w:after="120"/>
      <w:jc w:val="both"/>
    </w:pPr>
    <w:rPr>
      <w:rFonts w:asciiTheme="minorHAnsi" w:eastAsia="SimSun" w:hAnsiTheme="minorHAnsi" w:cs="Cambria"/>
      <w:b/>
      <w:caps/>
      <w:color w:val="44546A" w:themeColor="text2"/>
      <w:sz w:val="22"/>
      <w:szCs w:val="22"/>
      <w:lang w:val="lt-LT" w:eastAsia="en-US"/>
    </w:rPr>
  </w:style>
  <w:style w:type="character" w:customStyle="1" w:styleId="FocusChar">
    <w:name w:val="Focus Char"/>
    <w:basedOn w:val="DefaultParagraphFont"/>
    <w:link w:val="Focus"/>
    <w:rsid w:val="00B73767"/>
    <w:rPr>
      <w:rFonts w:eastAsia="SimSun" w:cs="Cambria"/>
      <w:b/>
      <w:caps/>
      <w:color w:val="44546A" w:themeColor="text2"/>
      <w:lang w:val="lt-LT"/>
    </w:rPr>
  </w:style>
  <w:style w:type="table" w:customStyle="1" w:styleId="PlainTable2">
    <w:name w:val="Plain Table 2"/>
    <w:basedOn w:val="TableNormal"/>
    <w:uiPriority w:val="42"/>
    <w:rsid w:val="0077205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4A536E"/>
    <w:pPr>
      <w:spacing w:after="0" w:line="240" w:lineRule="auto"/>
    </w:pPr>
    <w:rPr>
      <w:rFonts w:ascii="Times New Roman" w:eastAsia="Times New Roman" w:hAnsi="Times New Roman" w:cs="Times New Roman"/>
      <w:sz w:val="24"/>
      <w:szCs w:val="24"/>
      <w:lang w:val="ru-RU" w:eastAsia="ru-RU"/>
    </w:rPr>
  </w:style>
  <w:style w:type="paragraph" w:styleId="NormalWeb">
    <w:name w:val="Normal (Web)"/>
    <w:basedOn w:val="Normal"/>
    <w:unhideWhenUsed/>
    <w:rsid w:val="00737CC2"/>
    <w:pPr>
      <w:spacing w:before="100" w:beforeAutospacing="1" w:after="100" w:afterAutospacing="1"/>
    </w:pPr>
    <w:rPr>
      <w:lang w:val="en-US" w:eastAsia="en-US"/>
    </w:rPr>
  </w:style>
  <w:style w:type="character" w:customStyle="1" w:styleId="Heading4Char">
    <w:name w:val="Heading 4 Char"/>
    <w:basedOn w:val="DefaultParagraphFont"/>
    <w:link w:val="Heading4"/>
    <w:uiPriority w:val="9"/>
    <w:rsid w:val="00B33C44"/>
    <w:rPr>
      <w:rFonts w:asciiTheme="majorHAnsi" w:eastAsiaTheme="majorEastAsia" w:hAnsiTheme="majorHAnsi" w:cstheme="majorBidi"/>
      <w:i/>
      <w:iCs/>
      <w:color w:val="2F5496" w:themeColor="accent1" w:themeShade="BF"/>
      <w:lang w:val="ro-RO"/>
    </w:rPr>
  </w:style>
  <w:style w:type="numbering" w:customStyle="1" w:styleId="NoList1">
    <w:name w:val="No List1"/>
    <w:next w:val="NoList"/>
    <w:uiPriority w:val="99"/>
    <w:semiHidden/>
    <w:unhideWhenUsed/>
    <w:rsid w:val="00B33C44"/>
  </w:style>
  <w:style w:type="paragraph" w:customStyle="1" w:styleId="Listparagraf1">
    <w:name w:val="Listă paragraf1"/>
    <w:basedOn w:val="Normal"/>
    <w:uiPriority w:val="34"/>
    <w:qFormat/>
    <w:rsid w:val="00B33C44"/>
    <w:pPr>
      <w:ind w:left="720"/>
    </w:pPr>
    <w:rPr>
      <w:rFonts w:ascii="Arial" w:hAnsi="Arial" w:cs="Arial"/>
      <w:sz w:val="22"/>
      <w:szCs w:val="22"/>
      <w:lang w:val="en-GB" w:eastAsia="en-US"/>
    </w:rPr>
  </w:style>
  <w:style w:type="paragraph" w:customStyle="1" w:styleId="Text2">
    <w:name w:val="Text 2"/>
    <w:basedOn w:val="Normal"/>
    <w:rsid w:val="00B33C44"/>
    <w:pPr>
      <w:tabs>
        <w:tab w:val="left" w:pos="2161"/>
      </w:tabs>
      <w:spacing w:after="240"/>
      <w:ind w:left="1202"/>
      <w:jc w:val="both"/>
    </w:pPr>
    <w:rPr>
      <w:lang w:val="en-GB" w:eastAsia="en-US"/>
    </w:rPr>
  </w:style>
  <w:style w:type="paragraph" w:customStyle="1" w:styleId="Criteriu">
    <w:name w:val="Criteriu"/>
    <w:basedOn w:val="ListParagraph"/>
    <w:link w:val="CriteriuChar"/>
    <w:qFormat/>
    <w:rsid w:val="00B33C44"/>
    <w:pPr>
      <w:numPr>
        <w:numId w:val="18"/>
      </w:numPr>
      <w:spacing w:before="480" w:after="120"/>
      <w:jc w:val="both"/>
    </w:pPr>
    <w:rPr>
      <w:b/>
      <w:lang w:val="ro-RO"/>
    </w:rPr>
  </w:style>
  <w:style w:type="character" w:customStyle="1" w:styleId="CriteriuChar">
    <w:name w:val="Criteriu Char"/>
    <w:basedOn w:val="ListParagraphChar"/>
    <w:link w:val="Criteriu"/>
    <w:rsid w:val="00B33C44"/>
    <w:rPr>
      <w:rFonts w:ascii="Times New Roman" w:eastAsia="Times New Roman" w:hAnsi="Times New Roman" w:cs="Times New Roman"/>
      <w:b/>
      <w:sz w:val="24"/>
      <w:szCs w:val="24"/>
      <w:lang w:val="ro-RO" w:eastAsia="ru-RU"/>
    </w:rPr>
  </w:style>
  <w:style w:type="paragraph" w:styleId="EndnoteText">
    <w:name w:val="endnote text"/>
    <w:basedOn w:val="Normal"/>
    <w:link w:val="EndnoteTextChar"/>
    <w:semiHidden/>
    <w:unhideWhenUsed/>
    <w:rsid w:val="00B33C44"/>
    <w:rPr>
      <w:rFonts w:asciiTheme="minorHAnsi" w:eastAsiaTheme="minorHAnsi" w:hAnsiTheme="minorHAnsi" w:cstheme="minorBidi"/>
      <w:sz w:val="20"/>
      <w:szCs w:val="20"/>
      <w:lang w:val="ro-RO" w:eastAsia="en-US"/>
    </w:rPr>
  </w:style>
  <w:style w:type="character" w:customStyle="1" w:styleId="EndnoteTextChar">
    <w:name w:val="Endnote Text Char"/>
    <w:basedOn w:val="DefaultParagraphFont"/>
    <w:link w:val="EndnoteText"/>
    <w:uiPriority w:val="99"/>
    <w:semiHidden/>
    <w:rsid w:val="00B33C44"/>
    <w:rPr>
      <w:sz w:val="20"/>
      <w:szCs w:val="20"/>
      <w:lang w:val="ro-RO"/>
    </w:rPr>
  </w:style>
  <w:style w:type="character" w:styleId="EndnoteReference">
    <w:name w:val="endnote reference"/>
    <w:basedOn w:val="DefaultParagraphFont"/>
    <w:semiHidden/>
    <w:unhideWhenUsed/>
    <w:rsid w:val="00B33C44"/>
    <w:rPr>
      <w:vertAlign w:val="superscript"/>
    </w:rPr>
  </w:style>
  <w:style w:type="numbering" w:customStyle="1" w:styleId="NoList2">
    <w:name w:val="No List2"/>
    <w:next w:val="NoList"/>
    <w:uiPriority w:val="99"/>
    <w:semiHidden/>
    <w:unhideWhenUsed/>
    <w:rsid w:val="00E067B0"/>
  </w:style>
  <w:style w:type="paragraph" w:customStyle="1" w:styleId="bullet">
    <w:name w:val="bullet"/>
    <w:basedOn w:val="Normal"/>
    <w:rsid w:val="00925D85"/>
    <w:pPr>
      <w:numPr>
        <w:numId w:val="37"/>
      </w:numPr>
      <w:spacing w:before="120" w:after="120"/>
      <w:jc w:val="both"/>
    </w:pPr>
    <w:rPr>
      <w:rFonts w:ascii="Trebuchet MS" w:hAnsi="Trebuchet MS" w:cs="Arial"/>
      <w:sz w:val="20"/>
      <w:lang w:val="ro-RO" w:eastAsia="en-US"/>
    </w:rPr>
  </w:style>
  <w:style w:type="paragraph" w:styleId="TOC8">
    <w:name w:val="toc 8"/>
    <w:basedOn w:val="Normal"/>
    <w:next w:val="Normal"/>
    <w:autoRedefine/>
    <w:rsid w:val="00925D85"/>
    <w:pPr>
      <w:numPr>
        <w:ilvl w:val="4"/>
        <w:numId w:val="37"/>
      </w:numPr>
      <w:spacing w:before="120" w:after="120"/>
      <w:jc w:val="both"/>
    </w:pPr>
    <w:rPr>
      <w:rFonts w:ascii="Trebuchet MS" w:hAnsi="Trebuchet MS"/>
      <w:sz w:val="20"/>
      <w:lang w:val="ro-RO" w:eastAsia="en-US"/>
    </w:rPr>
  </w:style>
  <w:style w:type="character" w:customStyle="1" w:styleId="Heading5Char">
    <w:name w:val="Heading 5 Char"/>
    <w:basedOn w:val="DefaultParagraphFont"/>
    <w:link w:val="Heading5"/>
    <w:uiPriority w:val="99"/>
    <w:rsid w:val="00925D85"/>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uiPriority w:val="99"/>
    <w:rsid w:val="00925D85"/>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9"/>
    <w:rsid w:val="00925D85"/>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uiPriority w:val="99"/>
    <w:rsid w:val="00925D85"/>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uiPriority w:val="99"/>
    <w:rsid w:val="00925D85"/>
    <w:rPr>
      <w:rFonts w:ascii="Arial" w:eastAsia="Times New Roman" w:hAnsi="Arial" w:cs="Arial"/>
      <w:lang w:val="en-GB" w:eastAsia="en-GB"/>
    </w:rPr>
  </w:style>
  <w:style w:type="character" w:styleId="Strong">
    <w:name w:val="Strong"/>
    <w:qFormat/>
    <w:rsid w:val="00925D85"/>
    <w:rPr>
      <w:b/>
      <w:bCs/>
    </w:rPr>
  </w:style>
  <w:style w:type="character" w:customStyle="1" w:styleId="docheader1">
    <w:name w:val="doc_header1"/>
    <w:rsid w:val="00925D85"/>
    <w:rPr>
      <w:rFonts w:ascii="Times New Roman" w:hAnsi="Times New Roman" w:cs="Times New Roman" w:hint="default"/>
      <w:b/>
      <w:bCs/>
      <w:color w:val="000000"/>
      <w:sz w:val="24"/>
      <w:szCs w:val="24"/>
    </w:rPr>
  </w:style>
  <w:style w:type="character" w:customStyle="1" w:styleId="docbody">
    <w:name w:val="doc_body"/>
    <w:basedOn w:val="DefaultParagraphFont"/>
    <w:rsid w:val="00925D85"/>
  </w:style>
  <w:style w:type="character" w:customStyle="1" w:styleId="docheader">
    <w:name w:val="doc_header"/>
    <w:basedOn w:val="DefaultParagraphFont"/>
    <w:rsid w:val="00925D85"/>
  </w:style>
  <w:style w:type="paragraph" w:customStyle="1" w:styleId="CharChar">
    <w:name w:val="Знак Знак Char Char Знак"/>
    <w:basedOn w:val="Normal"/>
    <w:rsid w:val="00925D85"/>
    <w:pPr>
      <w:spacing w:after="160" w:line="240" w:lineRule="exact"/>
    </w:pPr>
    <w:rPr>
      <w:rFonts w:ascii="Arial" w:eastAsia="Batang" w:hAnsi="Arial" w:cs="Arial"/>
      <w:sz w:val="20"/>
      <w:szCs w:val="20"/>
      <w:lang w:eastAsia="en-US"/>
    </w:rPr>
  </w:style>
  <w:style w:type="paragraph" w:customStyle="1" w:styleId="news">
    <w:name w:val="news"/>
    <w:basedOn w:val="Normal"/>
    <w:rsid w:val="00925D85"/>
    <w:rPr>
      <w:rFonts w:ascii="Arial" w:hAnsi="Arial" w:cs="Arial"/>
      <w:sz w:val="20"/>
      <w:szCs w:val="20"/>
    </w:rPr>
  </w:style>
  <w:style w:type="paragraph" w:customStyle="1" w:styleId="1">
    <w:name w:val="Стиль1"/>
    <w:basedOn w:val="Normal"/>
    <w:rsid w:val="00925D85"/>
    <w:rPr>
      <w:sz w:val="20"/>
      <w:szCs w:val="20"/>
      <w:lang w:val="en-GB" w:eastAsia="en-GB"/>
    </w:rPr>
  </w:style>
  <w:style w:type="paragraph" w:customStyle="1" w:styleId="2">
    <w:name w:val="Стиль2"/>
    <w:basedOn w:val="Normal"/>
    <w:rsid w:val="00925D85"/>
    <w:pPr>
      <w:jc w:val="both"/>
    </w:pPr>
    <w:rPr>
      <w:sz w:val="28"/>
      <w:szCs w:val="28"/>
      <w:lang w:val="en-GB" w:eastAsia="en-GB"/>
    </w:rPr>
  </w:style>
  <w:style w:type="paragraph" w:customStyle="1" w:styleId="3">
    <w:name w:val="Стиль3"/>
    <w:basedOn w:val="Normal"/>
    <w:autoRedefine/>
    <w:rsid w:val="00925D85"/>
    <w:pPr>
      <w:jc w:val="both"/>
    </w:pPr>
    <w:rPr>
      <w:sz w:val="28"/>
      <w:szCs w:val="28"/>
      <w:lang w:val="ro-RO" w:eastAsia="en-GB"/>
    </w:rPr>
  </w:style>
  <w:style w:type="paragraph" w:customStyle="1" w:styleId="4">
    <w:name w:val="Стиль4"/>
    <w:basedOn w:val="Normal"/>
    <w:autoRedefine/>
    <w:rsid w:val="00925D85"/>
    <w:pPr>
      <w:ind w:firstLine="709"/>
      <w:jc w:val="both"/>
    </w:pPr>
    <w:rPr>
      <w:sz w:val="28"/>
      <w:szCs w:val="28"/>
      <w:lang w:val="ro-RO" w:eastAsia="en-GB"/>
    </w:rPr>
  </w:style>
  <w:style w:type="paragraph" w:customStyle="1" w:styleId="5">
    <w:name w:val="Стиль5"/>
    <w:basedOn w:val="Normal"/>
    <w:autoRedefine/>
    <w:rsid w:val="00925D85"/>
    <w:pPr>
      <w:ind w:firstLine="709"/>
      <w:jc w:val="both"/>
    </w:pPr>
    <w:rPr>
      <w:sz w:val="28"/>
      <w:szCs w:val="28"/>
      <w:lang w:val="ro-RO" w:eastAsia="en-GB"/>
    </w:rPr>
  </w:style>
  <w:style w:type="paragraph" w:customStyle="1" w:styleId="0">
    <w:name w:val="Стиль Первая строка:  0 см"/>
    <w:basedOn w:val="Normal"/>
    <w:rsid w:val="00925D85"/>
    <w:rPr>
      <w:sz w:val="28"/>
      <w:szCs w:val="20"/>
      <w:lang w:val="en-GB" w:eastAsia="en-GB"/>
    </w:rPr>
  </w:style>
  <w:style w:type="character" w:customStyle="1" w:styleId="Char">
    <w:name w:val="Char Знак Знак"/>
    <w:rsid w:val="00925D85"/>
    <w:rPr>
      <w:rFonts w:ascii="Arial" w:hAnsi="Arial"/>
      <w:b/>
      <w:bCs/>
      <w:noProof w:val="0"/>
      <w:sz w:val="22"/>
      <w:szCs w:val="24"/>
      <w:lang w:val="en-IE" w:eastAsia="en-US" w:bidi="ar-SA"/>
    </w:rPr>
  </w:style>
  <w:style w:type="paragraph" w:styleId="BodyText">
    <w:name w:val="Body Text"/>
    <w:aliases w:val="Body Text Char Char"/>
    <w:basedOn w:val="Normal"/>
    <w:link w:val="BodyTextChar1"/>
    <w:rsid w:val="00925D85"/>
    <w:pPr>
      <w:spacing w:before="120" w:after="60" w:line="240" w:lineRule="atLeast"/>
      <w:jc w:val="both"/>
    </w:pPr>
    <w:rPr>
      <w:sz w:val="22"/>
      <w:lang w:val="en-GB"/>
    </w:rPr>
  </w:style>
  <w:style w:type="character" w:customStyle="1" w:styleId="BodyTextChar1">
    <w:name w:val="Body Text Char1"/>
    <w:aliases w:val="Body Text Char Char Char"/>
    <w:basedOn w:val="DefaultParagraphFont"/>
    <w:link w:val="BodyText"/>
    <w:rsid w:val="00925D85"/>
    <w:rPr>
      <w:rFonts w:ascii="Times New Roman" w:eastAsia="Times New Roman" w:hAnsi="Times New Roman" w:cs="Times New Roman"/>
      <w:szCs w:val="24"/>
      <w:lang w:val="en-GB" w:eastAsia="ru-RU"/>
    </w:rPr>
  </w:style>
  <w:style w:type="character" w:customStyle="1" w:styleId="BodyTextCharChar">
    <w:name w:val="Body Text Char Char Знак Знак"/>
    <w:rsid w:val="00925D85"/>
    <w:rPr>
      <w:noProof w:val="0"/>
      <w:sz w:val="22"/>
      <w:lang w:val="en-GB" w:eastAsia="en-US" w:bidi="ar-SA"/>
    </w:rPr>
  </w:style>
  <w:style w:type="paragraph" w:styleId="Caption">
    <w:name w:val="caption"/>
    <w:basedOn w:val="Normal"/>
    <w:next w:val="Normal"/>
    <w:qFormat/>
    <w:rsid w:val="00925D85"/>
    <w:pPr>
      <w:spacing w:before="120" w:after="120"/>
    </w:pPr>
    <w:rPr>
      <w:b/>
      <w:bCs/>
      <w:sz w:val="20"/>
      <w:szCs w:val="20"/>
      <w:lang w:val="ro-RO" w:eastAsia="en-US"/>
    </w:rPr>
  </w:style>
  <w:style w:type="paragraph" w:styleId="BodyTextIndent2">
    <w:name w:val="Body Text Indent 2"/>
    <w:basedOn w:val="Normal"/>
    <w:link w:val="BodyTextIndent2Char"/>
    <w:rsid w:val="00925D85"/>
    <w:pPr>
      <w:spacing w:after="120" w:line="480" w:lineRule="auto"/>
      <w:ind w:left="283"/>
    </w:pPr>
    <w:rPr>
      <w:sz w:val="20"/>
      <w:szCs w:val="20"/>
      <w:lang w:val="en-GB" w:eastAsia="en-GB"/>
    </w:rPr>
  </w:style>
  <w:style w:type="character" w:customStyle="1" w:styleId="BodyTextIndent2Char">
    <w:name w:val="Body Text Indent 2 Char"/>
    <w:basedOn w:val="DefaultParagraphFont"/>
    <w:link w:val="BodyTextIndent2"/>
    <w:rsid w:val="00925D85"/>
    <w:rPr>
      <w:rFonts w:ascii="Times New Roman" w:eastAsia="Times New Roman" w:hAnsi="Times New Roman" w:cs="Times New Roman"/>
      <w:sz w:val="20"/>
      <w:szCs w:val="20"/>
      <w:lang w:val="en-GB" w:eastAsia="en-GB"/>
    </w:rPr>
  </w:style>
  <w:style w:type="paragraph" w:customStyle="1" w:styleId="10">
    <w:name w:val="Обычный (веб)1"/>
    <w:basedOn w:val="Normal"/>
    <w:rsid w:val="00925D85"/>
    <w:pPr>
      <w:spacing w:before="100" w:beforeAutospacing="1" w:after="100" w:afterAutospacing="1"/>
    </w:pPr>
    <w:rPr>
      <w:lang w:val="en-US" w:eastAsia="en-US"/>
    </w:rPr>
  </w:style>
  <w:style w:type="paragraph" w:customStyle="1" w:styleId="HTML1">
    <w:name w:val="Стандартный HTML1"/>
    <w:basedOn w:val="Normal"/>
    <w:rsid w:val="00925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1">
    <w:name w:val="Абзац списка1"/>
    <w:basedOn w:val="Normal"/>
    <w:qFormat/>
    <w:rsid w:val="00925D85"/>
    <w:pPr>
      <w:ind w:left="720"/>
      <w:contextualSpacing/>
    </w:pPr>
  </w:style>
  <w:style w:type="paragraph" w:customStyle="1" w:styleId="legenumed">
    <w:name w:val="legenumed"/>
    <w:basedOn w:val="Normal"/>
    <w:rsid w:val="00925D85"/>
  </w:style>
  <w:style w:type="paragraph" w:customStyle="1" w:styleId="bodytextd">
    <w:name w:val="bodytextd"/>
    <w:basedOn w:val="Normal"/>
    <w:rsid w:val="00925D85"/>
  </w:style>
  <w:style w:type="character" w:customStyle="1" w:styleId="docsign11">
    <w:name w:val="doc_sign11"/>
    <w:rsid w:val="00925D85"/>
    <w:rPr>
      <w:rFonts w:ascii="Times New Roman" w:hAnsi="Times New Roman" w:cs="Times New Roman" w:hint="default"/>
      <w:b/>
      <w:bCs/>
      <w:color w:val="000000"/>
      <w:sz w:val="22"/>
      <w:szCs w:val="22"/>
    </w:rPr>
  </w:style>
  <w:style w:type="paragraph" w:styleId="Title">
    <w:name w:val="Title"/>
    <w:basedOn w:val="Normal"/>
    <w:link w:val="TitleChar"/>
    <w:qFormat/>
    <w:rsid w:val="00925D85"/>
    <w:pPr>
      <w:ind w:left="150"/>
      <w:jc w:val="center"/>
    </w:pPr>
    <w:rPr>
      <w:rFonts w:ascii="Courier New" w:eastAsia="Calibri" w:hAnsi="Courier New"/>
      <w:color w:val="000080"/>
      <w:sz w:val="26"/>
      <w:szCs w:val="20"/>
      <w:lang w:val="ro-RO"/>
    </w:rPr>
  </w:style>
  <w:style w:type="character" w:customStyle="1" w:styleId="TitleChar">
    <w:name w:val="Title Char"/>
    <w:basedOn w:val="DefaultParagraphFont"/>
    <w:link w:val="Title"/>
    <w:rsid w:val="00925D85"/>
    <w:rPr>
      <w:rFonts w:ascii="Courier New" w:eastAsia="Calibri" w:hAnsi="Courier New" w:cs="Times New Roman"/>
      <w:color w:val="000080"/>
      <w:sz w:val="26"/>
      <w:szCs w:val="20"/>
      <w:lang w:val="ro-RO" w:eastAsia="ru-RU"/>
    </w:rPr>
  </w:style>
  <w:style w:type="character" w:customStyle="1" w:styleId="docsign1">
    <w:name w:val="doc_sign1"/>
    <w:basedOn w:val="DefaultParagraphFont"/>
    <w:rsid w:val="00925D85"/>
  </w:style>
  <w:style w:type="paragraph" w:customStyle="1" w:styleId="Style20">
    <w:name w:val="Style20"/>
    <w:basedOn w:val="Normal"/>
    <w:rsid w:val="00925D85"/>
    <w:pPr>
      <w:widowControl w:val="0"/>
      <w:autoSpaceDE w:val="0"/>
      <w:autoSpaceDN w:val="0"/>
      <w:adjustRightInd w:val="0"/>
      <w:spacing w:line="269" w:lineRule="exact"/>
      <w:jc w:val="both"/>
    </w:pPr>
    <w:rPr>
      <w:lang w:val="en-US" w:eastAsia="en-US"/>
    </w:rPr>
  </w:style>
  <w:style w:type="character" w:customStyle="1" w:styleId="FontStyle33">
    <w:name w:val="Font Style33"/>
    <w:rsid w:val="00925D85"/>
    <w:rPr>
      <w:rFonts w:ascii="Times New Roman" w:hAnsi="Times New Roman" w:cs="Times New Roman"/>
      <w:sz w:val="22"/>
      <w:szCs w:val="22"/>
    </w:rPr>
  </w:style>
  <w:style w:type="paragraph" w:customStyle="1" w:styleId="Frspaiere1">
    <w:name w:val="Fără spațiere1"/>
    <w:link w:val="FrspaiereCaracter"/>
    <w:qFormat/>
    <w:rsid w:val="00925D85"/>
    <w:pPr>
      <w:spacing w:after="0" w:line="240" w:lineRule="auto"/>
    </w:pPr>
    <w:rPr>
      <w:rFonts w:ascii="Calibri" w:eastAsia="Times New Roman" w:hAnsi="Calibri" w:cs="Times New Roman"/>
    </w:rPr>
  </w:style>
  <w:style w:type="character" w:customStyle="1" w:styleId="FrspaiereCaracter">
    <w:name w:val="Fără spațiere Caracter"/>
    <w:link w:val="Frspaiere1"/>
    <w:rsid w:val="00925D85"/>
    <w:rPr>
      <w:rFonts w:ascii="Calibri" w:eastAsia="Times New Roman" w:hAnsi="Calibri" w:cs="Times New Roman"/>
    </w:rPr>
  </w:style>
  <w:style w:type="table" w:customStyle="1" w:styleId="TableGrid1">
    <w:name w:val="Table Grid1"/>
    <w:basedOn w:val="TableNormal"/>
    <w:next w:val="TableGrid"/>
    <w:uiPriority w:val="59"/>
    <w:rsid w:val="00925D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n">
    <w:name w:val="cn"/>
    <w:basedOn w:val="Normal"/>
    <w:rsid w:val="00925D85"/>
    <w:pPr>
      <w:jc w:val="center"/>
    </w:pPr>
  </w:style>
  <w:style w:type="character" w:styleId="FollowedHyperlink">
    <w:name w:val="FollowedHyperlink"/>
    <w:unhideWhenUsed/>
    <w:rsid w:val="00925D85"/>
    <w:rPr>
      <w:color w:val="800080"/>
      <w:u w:val="single"/>
    </w:rPr>
  </w:style>
  <w:style w:type="paragraph" w:styleId="TOC4">
    <w:name w:val="toc 4"/>
    <w:basedOn w:val="Normal"/>
    <w:next w:val="Normal"/>
    <w:autoRedefine/>
    <w:semiHidden/>
    <w:unhideWhenUsed/>
    <w:rsid w:val="00925D85"/>
    <w:pPr>
      <w:tabs>
        <w:tab w:val="left" w:pos="2880"/>
        <w:tab w:val="right" w:pos="9628"/>
      </w:tabs>
      <w:spacing w:after="60" w:line="276" w:lineRule="auto"/>
      <w:ind w:left="2880" w:hanging="720"/>
      <w:contextualSpacing/>
    </w:pPr>
    <w:rPr>
      <w:rFonts w:ascii="Calibri" w:eastAsia="SimSun" w:hAnsi="Calibri"/>
      <w:sz w:val="22"/>
      <w:szCs w:val="22"/>
      <w:lang w:eastAsia="zh-CN"/>
    </w:rPr>
  </w:style>
  <w:style w:type="paragraph" w:styleId="TOC5">
    <w:name w:val="toc 5"/>
    <w:basedOn w:val="Normal"/>
    <w:next w:val="Normal"/>
    <w:autoRedefine/>
    <w:semiHidden/>
    <w:unhideWhenUsed/>
    <w:rsid w:val="00925D85"/>
    <w:pPr>
      <w:spacing w:after="200" w:line="276" w:lineRule="auto"/>
      <w:ind w:left="880"/>
    </w:pPr>
    <w:rPr>
      <w:rFonts w:ascii="Calibri" w:eastAsia="SimSun" w:hAnsi="Calibri"/>
      <w:sz w:val="22"/>
      <w:szCs w:val="22"/>
      <w:lang w:eastAsia="zh-CN"/>
    </w:rPr>
  </w:style>
  <w:style w:type="paragraph" w:styleId="TOC6">
    <w:name w:val="toc 6"/>
    <w:basedOn w:val="Normal"/>
    <w:next w:val="Normal"/>
    <w:autoRedefine/>
    <w:semiHidden/>
    <w:unhideWhenUsed/>
    <w:rsid w:val="00925D85"/>
    <w:pPr>
      <w:spacing w:after="200" w:line="276" w:lineRule="auto"/>
      <w:ind w:left="1100"/>
    </w:pPr>
    <w:rPr>
      <w:rFonts w:ascii="Calibri" w:eastAsia="SimSun" w:hAnsi="Calibri"/>
      <w:sz w:val="22"/>
      <w:szCs w:val="22"/>
      <w:lang w:eastAsia="zh-CN"/>
    </w:rPr>
  </w:style>
  <w:style w:type="paragraph" w:styleId="TOC7">
    <w:name w:val="toc 7"/>
    <w:basedOn w:val="Normal"/>
    <w:next w:val="Normal"/>
    <w:autoRedefine/>
    <w:semiHidden/>
    <w:unhideWhenUsed/>
    <w:rsid w:val="00925D85"/>
    <w:pPr>
      <w:spacing w:after="200" w:line="276" w:lineRule="auto"/>
      <w:ind w:left="1320"/>
    </w:pPr>
    <w:rPr>
      <w:rFonts w:ascii="Calibri" w:eastAsia="SimSun" w:hAnsi="Calibri"/>
      <w:sz w:val="22"/>
      <w:szCs w:val="22"/>
      <w:lang w:eastAsia="zh-CN"/>
    </w:rPr>
  </w:style>
  <w:style w:type="paragraph" w:styleId="TOC9">
    <w:name w:val="toc 9"/>
    <w:basedOn w:val="Normal"/>
    <w:autoRedefine/>
    <w:semiHidden/>
    <w:unhideWhenUsed/>
    <w:rsid w:val="00925D85"/>
    <w:pPr>
      <w:tabs>
        <w:tab w:val="right" w:pos="9066"/>
      </w:tabs>
      <w:spacing w:before="120" w:after="60" w:line="276" w:lineRule="auto"/>
      <w:ind w:left="1440" w:hanging="1440"/>
    </w:pPr>
    <w:rPr>
      <w:rFonts w:ascii="Calibri" w:eastAsia="SimSun" w:hAnsi="Calibri"/>
      <w:sz w:val="22"/>
      <w:szCs w:val="22"/>
      <w:lang w:eastAsia="zh-CN"/>
    </w:rPr>
  </w:style>
  <w:style w:type="paragraph" w:styleId="TableofFigures">
    <w:name w:val="table of figures"/>
    <w:basedOn w:val="Normal"/>
    <w:next w:val="Normal"/>
    <w:semiHidden/>
    <w:unhideWhenUsed/>
    <w:rsid w:val="00925D85"/>
    <w:pPr>
      <w:tabs>
        <w:tab w:val="left" w:pos="1440"/>
        <w:tab w:val="right" w:pos="9619"/>
      </w:tabs>
      <w:spacing w:after="200" w:line="276" w:lineRule="auto"/>
      <w:ind w:left="1440" w:hanging="1440"/>
    </w:pPr>
    <w:rPr>
      <w:rFonts w:ascii="Calibri" w:eastAsia="SimSun" w:hAnsi="Calibri"/>
      <w:sz w:val="22"/>
      <w:szCs w:val="22"/>
      <w:lang w:eastAsia="zh-CN"/>
    </w:rPr>
  </w:style>
  <w:style w:type="paragraph" w:customStyle="1" w:styleId="Secondarytext">
    <w:name w:val="Secondary text"/>
    <w:basedOn w:val="Normal"/>
    <w:rsid w:val="00925D85"/>
    <w:pPr>
      <w:spacing w:after="200" w:line="360" w:lineRule="auto"/>
    </w:pPr>
    <w:rPr>
      <w:rFonts w:ascii="Calibri" w:eastAsia="SimSun" w:hAnsi="Calibri"/>
      <w:sz w:val="28"/>
      <w:szCs w:val="22"/>
      <w:lang w:eastAsia="zh-CN"/>
    </w:rPr>
  </w:style>
  <w:style w:type="paragraph" w:styleId="DocumentMap">
    <w:name w:val="Document Map"/>
    <w:basedOn w:val="Normal"/>
    <w:link w:val="DocumentMapChar"/>
    <w:semiHidden/>
    <w:unhideWhenUsed/>
    <w:rsid w:val="00925D85"/>
    <w:pPr>
      <w:spacing w:after="200" w:line="276" w:lineRule="auto"/>
    </w:pPr>
    <w:rPr>
      <w:rFonts w:ascii="Tahoma" w:eastAsia="SimSun" w:hAnsi="Tahoma" w:cs="Tahoma"/>
      <w:sz w:val="16"/>
      <w:szCs w:val="16"/>
      <w:lang w:eastAsia="zh-CN"/>
    </w:rPr>
  </w:style>
  <w:style w:type="character" w:customStyle="1" w:styleId="DocumentMapChar">
    <w:name w:val="Document Map Char"/>
    <w:basedOn w:val="DefaultParagraphFont"/>
    <w:link w:val="DocumentMap"/>
    <w:semiHidden/>
    <w:rsid w:val="00925D85"/>
    <w:rPr>
      <w:rFonts w:ascii="Tahoma" w:eastAsia="SimSun" w:hAnsi="Tahoma" w:cs="Tahoma"/>
      <w:sz w:val="16"/>
      <w:szCs w:val="16"/>
      <w:lang w:val="ru-RU" w:eastAsia="zh-CN"/>
    </w:rPr>
  </w:style>
  <w:style w:type="paragraph" w:customStyle="1" w:styleId="Titlucuprins1">
    <w:name w:val="Titlu cuprins1"/>
    <w:basedOn w:val="Heading1"/>
    <w:next w:val="Normal"/>
    <w:qFormat/>
    <w:rsid w:val="00925D85"/>
    <w:pPr>
      <w:spacing w:before="480" w:line="276" w:lineRule="auto"/>
      <w:outlineLvl w:val="9"/>
    </w:pPr>
    <w:rPr>
      <w:rFonts w:ascii="Cambria" w:eastAsia="Times New Roman" w:hAnsi="Cambria" w:cs="Times New Roman"/>
      <w:b/>
      <w:bCs/>
      <w:color w:val="365F91"/>
      <w:sz w:val="28"/>
      <w:szCs w:val="28"/>
      <w:lang w:val="en-US" w:eastAsia="en-US"/>
    </w:rPr>
  </w:style>
  <w:style w:type="paragraph" w:customStyle="1" w:styleId="Boxtitle">
    <w:name w:val="Box title"/>
    <w:basedOn w:val="Normal"/>
    <w:next w:val="Normal"/>
    <w:rsid w:val="00925D85"/>
    <w:pPr>
      <w:keepNext/>
      <w:spacing w:before="160" w:after="240"/>
      <w:outlineLvl w:val="1"/>
    </w:pPr>
    <w:rPr>
      <w:b/>
      <w:lang w:val="en-US" w:eastAsia="en-US"/>
    </w:rPr>
  </w:style>
  <w:style w:type="paragraph" w:customStyle="1" w:styleId="Figure">
    <w:name w:val="Figure"/>
    <w:basedOn w:val="Normal"/>
    <w:next w:val="Corptext1"/>
    <w:rsid w:val="00925D85"/>
    <w:pPr>
      <w:keepNext/>
      <w:spacing w:after="240"/>
      <w:outlineLvl w:val="1"/>
    </w:pPr>
    <w:rPr>
      <w:b/>
      <w:lang w:val="en-US" w:eastAsia="en-US"/>
    </w:rPr>
  </w:style>
  <w:style w:type="paragraph" w:customStyle="1" w:styleId="Section">
    <w:name w:val="Section"/>
    <w:basedOn w:val="Normal"/>
    <w:next w:val="Heading1"/>
    <w:qFormat/>
    <w:rsid w:val="00925D85"/>
    <w:pPr>
      <w:keepNext/>
      <w:pageBreakBefore/>
      <w:spacing w:after="400"/>
      <w:outlineLvl w:val="0"/>
    </w:pPr>
    <w:rPr>
      <w:b/>
      <w:kern w:val="32"/>
      <w:sz w:val="32"/>
      <w:lang w:val="en-US" w:eastAsia="en-US"/>
    </w:rPr>
  </w:style>
  <w:style w:type="paragraph" w:customStyle="1" w:styleId="Table">
    <w:name w:val="Table"/>
    <w:basedOn w:val="Normal"/>
    <w:next w:val="Corptext1"/>
    <w:qFormat/>
    <w:rsid w:val="00925D85"/>
    <w:pPr>
      <w:keepNext/>
      <w:spacing w:after="240"/>
      <w:outlineLvl w:val="1"/>
    </w:pPr>
    <w:rPr>
      <w:b/>
      <w:lang w:val="en-US" w:eastAsia="en-US"/>
    </w:rPr>
  </w:style>
  <w:style w:type="paragraph" w:customStyle="1" w:styleId="BoxText">
    <w:name w:val="Box Text"/>
    <w:basedOn w:val="Normal"/>
    <w:rsid w:val="00925D85"/>
    <w:pPr>
      <w:spacing w:before="40" w:after="40"/>
    </w:pPr>
    <w:rPr>
      <w:rFonts w:ascii="Arial" w:hAnsi="Arial"/>
      <w:sz w:val="17"/>
      <w:szCs w:val="20"/>
      <w:lang w:val="ro-RO" w:eastAsia="en-US"/>
    </w:rPr>
  </w:style>
  <w:style w:type="paragraph" w:customStyle="1" w:styleId="1CharCharCharCharCharCharCharCharChar">
    <w:name w:val="Знак Знак1 Char Char Char Char Char Char Char Char Char"/>
    <w:basedOn w:val="Normal"/>
    <w:next w:val="Normal"/>
    <w:rsid w:val="00925D85"/>
    <w:pPr>
      <w:spacing w:after="160" w:line="240" w:lineRule="exact"/>
    </w:pPr>
    <w:rPr>
      <w:rFonts w:ascii="Tahoma" w:hAnsi="Tahoma"/>
      <w:szCs w:val="20"/>
      <w:lang w:val="en-US" w:eastAsia="en-US"/>
    </w:rPr>
  </w:style>
  <w:style w:type="paragraph" w:customStyle="1" w:styleId="a">
    <w:name w:val="a"/>
    <w:basedOn w:val="Normal"/>
    <w:rsid w:val="00925D85"/>
    <w:pPr>
      <w:spacing w:after="200" w:line="276" w:lineRule="auto"/>
      <w:ind w:left="720"/>
    </w:pPr>
    <w:rPr>
      <w:rFonts w:ascii="Calibri" w:eastAsia="Calibri" w:hAnsi="Calibri"/>
      <w:sz w:val="22"/>
      <w:szCs w:val="22"/>
    </w:rPr>
  </w:style>
  <w:style w:type="paragraph" w:customStyle="1" w:styleId="Abbreviation">
    <w:name w:val="Abbreviation"/>
    <w:basedOn w:val="Normal"/>
    <w:rsid w:val="00925D85"/>
    <w:pPr>
      <w:tabs>
        <w:tab w:val="left" w:pos="1701"/>
      </w:tabs>
      <w:spacing w:after="240" w:line="276" w:lineRule="auto"/>
      <w:ind w:left="1701" w:hanging="1701"/>
      <w:jc w:val="both"/>
    </w:pPr>
    <w:rPr>
      <w:rFonts w:ascii="Calibri" w:eastAsia="SimSun" w:hAnsi="Calibri"/>
      <w:sz w:val="22"/>
      <w:szCs w:val="22"/>
      <w:lang w:eastAsia="zh-CN"/>
    </w:rPr>
  </w:style>
  <w:style w:type="paragraph" w:customStyle="1" w:styleId="Boxtext0">
    <w:name w:val="Box text"/>
    <w:basedOn w:val="Corptext1"/>
    <w:rsid w:val="00925D85"/>
    <w:pPr>
      <w:keepNext/>
      <w:spacing w:after="200" w:line="276" w:lineRule="auto"/>
      <w:ind w:left="170" w:right="170"/>
    </w:pPr>
    <w:rPr>
      <w:rFonts w:ascii="Calibri" w:eastAsia="SimSun" w:hAnsi="Calibri" w:cs="Times New Roman"/>
      <w:sz w:val="20"/>
      <w:szCs w:val="22"/>
      <w:lang w:eastAsia="zh-CN"/>
    </w:rPr>
  </w:style>
  <w:style w:type="paragraph" w:customStyle="1" w:styleId="Annexbox">
    <w:name w:val="Annex box"/>
    <w:basedOn w:val="Normal"/>
    <w:next w:val="Boxtext0"/>
    <w:rsid w:val="00925D85"/>
    <w:pPr>
      <w:keepNext/>
      <w:numPr>
        <w:ilvl w:val="6"/>
        <w:numId w:val="41"/>
      </w:numPr>
      <w:spacing w:before="160" w:after="240" w:line="276" w:lineRule="auto"/>
      <w:ind w:right="170" w:hanging="1270"/>
      <w:outlineLvl w:val="1"/>
    </w:pPr>
    <w:rPr>
      <w:rFonts w:ascii="Calibri" w:eastAsia="SimSun" w:hAnsi="Calibri"/>
      <w:b/>
      <w:szCs w:val="22"/>
      <w:lang w:eastAsia="zh-CN"/>
    </w:rPr>
  </w:style>
  <w:style w:type="paragraph" w:customStyle="1" w:styleId="Annexfigure">
    <w:name w:val="Annex figure"/>
    <w:basedOn w:val="Normal"/>
    <w:next w:val="Corptext1"/>
    <w:rsid w:val="00925D85"/>
    <w:pPr>
      <w:keepNext/>
      <w:numPr>
        <w:ilvl w:val="5"/>
        <w:numId w:val="41"/>
      </w:numPr>
      <w:spacing w:after="240" w:line="276" w:lineRule="auto"/>
      <w:outlineLvl w:val="1"/>
    </w:pPr>
    <w:rPr>
      <w:rFonts w:ascii="Calibri" w:eastAsia="SimSun" w:hAnsi="Calibri"/>
      <w:b/>
      <w:szCs w:val="22"/>
      <w:lang w:eastAsia="zh-CN"/>
    </w:rPr>
  </w:style>
  <w:style w:type="paragraph" w:customStyle="1" w:styleId="Annexheading1">
    <w:name w:val="Annex heading 1"/>
    <w:basedOn w:val="Normal"/>
    <w:next w:val="Corptext1"/>
    <w:rsid w:val="00925D85"/>
    <w:pPr>
      <w:keepNext/>
      <w:numPr>
        <w:ilvl w:val="1"/>
        <w:numId w:val="41"/>
      </w:numPr>
      <w:spacing w:before="240" w:after="240" w:line="276" w:lineRule="auto"/>
      <w:outlineLvl w:val="1"/>
    </w:pPr>
    <w:rPr>
      <w:rFonts w:ascii="Calibri" w:eastAsia="SimSun" w:hAnsi="Calibri"/>
      <w:b/>
      <w:sz w:val="28"/>
      <w:szCs w:val="22"/>
      <w:lang w:eastAsia="zh-CN"/>
    </w:rPr>
  </w:style>
  <w:style w:type="paragraph" w:customStyle="1" w:styleId="Annexheading2">
    <w:name w:val="Annex heading 2"/>
    <w:basedOn w:val="Normal"/>
    <w:next w:val="Corptext1"/>
    <w:rsid w:val="00925D85"/>
    <w:pPr>
      <w:keepNext/>
      <w:numPr>
        <w:ilvl w:val="2"/>
        <w:numId w:val="41"/>
      </w:numPr>
      <w:spacing w:before="160" w:after="240" w:line="276" w:lineRule="auto"/>
      <w:outlineLvl w:val="2"/>
    </w:pPr>
    <w:rPr>
      <w:rFonts w:ascii="Calibri" w:eastAsia="SimSun" w:hAnsi="Calibri"/>
      <w:b/>
      <w:kern w:val="32"/>
      <w:szCs w:val="22"/>
      <w:lang w:eastAsia="zh-CN"/>
    </w:rPr>
  </w:style>
  <w:style w:type="paragraph" w:customStyle="1" w:styleId="Annexheading3">
    <w:name w:val="Annex heading 3"/>
    <w:basedOn w:val="Normal"/>
    <w:next w:val="Corptext1"/>
    <w:rsid w:val="00925D85"/>
    <w:pPr>
      <w:keepNext/>
      <w:numPr>
        <w:ilvl w:val="3"/>
        <w:numId w:val="41"/>
      </w:numPr>
      <w:spacing w:after="60" w:line="276" w:lineRule="auto"/>
      <w:outlineLvl w:val="3"/>
    </w:pPr>
    <w:rPr>
      <w:rFonts w:ascii="Calibri" w:eastAsia="SimSun" w:hAnsi="Calibri"/>
      <w:b/>
      <w:sz w:val="22"/>
      <w:szCs w:val="22"/>
      <w:lang w:eastAsia="zh-CN"/>
    </w:rPr>
  </w:style>
  <w:style w:type="paragraph" w:customStyle="1" w:styleId="Annextable">
    <w:name w:val="Annex table"/>
    <w:basedOn w:val="Normal"/>
    <w:next w:val="Corptext1"/>
    <w:rsid w:val="00925D85"/>
    <w:pPr>
      <w:keepNext/>
      <w:numPr>
        <w:ilvl w:val="4"/>
        <w:numId w:val="41"/>
      </w:numPr>
      <w:spacing w:after="240" w:line="276" w:lineRule="auto"/>
      <w:outlineLvl w:val="1"/>
    </w:pPr>
    <w:rPr>
      <w:rFonts w:ascii="Calibri" w:eastAsia="SimSun" w:hAnsi="Calibri"/>
      <w:b/>
      <w:szCs w:val="22"/>
      <w:lang w:eastAsia="zh-CN"/>
    </w:rPr>
  </w:style>
  <w:style w:type="paragraph" w:customStyle="1" w:styleId="Annextitle">
    <w:name w:val="Annex title"/>
    <w:basedOn w:val="Normal"/>
    <w:next w:val="Annexheading1"/>
    <w:rsid w:val="00925D85"/>
    <w:pPr>
      <w:keepNext/>
      <w:pageBreakBefore/>
      <w:numPr>
        <w:numId w:val="41"/>
      </w:numPr>
      <w:tabs>
        <w:tab w:val="clear" w:pos="360"/>
        <w:tab w:val="left" w:pos="1701"/>
      </w:tabs>
      <w:spacing w:after="400" w:line="276" w:lineRule="auto"/>
      <w:ind w:left="1701" w:hanging="1701"/>
      <w:outlineLvl w:val="0"/>
    </w:pPr>
    <w:rPr>
      <w:rFonts w:ascii="Calibri" w:eastAsia="SimSun" w:hAnsi="Calibri"/>
      <w:b/>
      <w:kern w:val="32"/>
      <w:sz w:val="32"/>
      <w:szCs w:val="22"/>
      <w:lang w:eastAsia="zh-CN"/>
    </w:rPr>
  </w:style>
  <w:style w:type="paragraph" w:customStyle="1" w:styleId="BlockText1">
    <w:name w:val="Block Text1"/>
    <w:basedOn w:val="Normal"/>
    <w:rsid w:val="00925D85"/>
    <w:pPr>
      <w:spacing w:after="240" w:line="276" w:lineRule="auto"/>
      <w:ind w:left="1440" w:right="1440"/>
      <w:jc w:val="both"/>
    </w:pPr>
    <w:rPr>
      <w:rFonts w:ascii="Calibri" w:eastAsia="SimSun" w:hAnsi="Calibri"/>
      <w:sz w:val="22"/>
      <w:szCs w:val="22"/>
      <w:lang w:eastAsia="zh-CN"/>
    </w:rPr>
  </w:style>
  <w:style w:type="paragraph" w:customStyle="1" w:styleId="CVEntryblocktext">
    <w:name w:val="CV_Entry block text"/>
    <w:basedOn w:val="Normal"/>
    <w:rsid w:val="00925D85"/>
    <w:pPr>
      <w:spacing w:after="240" w:line="276" w:lineRule="auto"/>
      <w:ind w:left="2268"/>
      <w:jc w:val="both"/>
    </w:pPr>
    <w:rPr>
      <w:rFonts w:ascii="Calibri" w:eastAsia="SimSun" w:hAnsi="Calibri"/>
      <w:sz w:val="22"/>
      <w:szCs w:val="22"/>
      <w:lang w:eastAsia="zh-CN"/>
    </w:rPr>
  </w:style>
  <w:style w:type="paragraph" w:customStyle="1" w:styleId="CVEntrytitlerow">
    <w:name w:val="CV_Entry title row"/>
    <w:basedOn w:val="Normal"/>
    <w:next w:val="CVEntryblocktext"/>
    <w:rsid w:val="00925D85"/>
    <w:pPr>
      <w:keepNext/>
      <w:tabs>
        <w:tab w:val="left" w:pos="2268"/>
      </w:tabs>
      <w:spacing w:before="240" w:after="200" w:line="276" w:lineRule="auto"/>
      <w:ind w:left="2268" w:hanging="2268"/>
      <w:jc w:val="both"/>
    </w:pPr>
    <w:rPr>
      <w:rFonts w:ascii="Calibri" w:eastAsia="SimSun" w:hAnsi="Calibri"/>
      <w:b/>
      <w:sz w:val="22"/>
      <w:szCs w:val="22"/>
      <w:lang w:eastAsia="zh-CN"/>
    </w:rPr>
  </w:style>
  <w:style w:type="paragraph" w:customStyle="1" w:styleId="CVHeading">
    <w:name w:val="CV_Heading"/>
    <w:basedOn w:val="Normal"/>
    <w:next w:val="CVEntrytitlerow"/>
    <w:rsid w:val="00925D85"/>
    <w:pPr>
      <w:keepNext/>
      <w:pBdr>
        <w:top w:val="single" w:sz="4" w:space="6" w:color="auto"/>
      </w:pBdr>
      <w:spacing w:before="240" w:after="240" w:line="276" w:lineRule="auto"/>
    </w:pPr>
    <w:rPr>
      <w:rFonts w:ascii="Calibri" w:eastAsia="SimSun" w:hAnsi="Calibri"/>
      <w:b/>
      <w:caps/>
      <w:sz w:val="22"/>
      <w:szCs w:val="22"/>
      <w:lang w:eastAsia="zh-CN"/>
    </w:rPr>
  </w:style>
  <w:style w:type="paragraph" w:customStyle="1" w:styleId="CVListbullet">
    <w:name w:val="CV_List bullet"/>
    <w:basedOn w:val="Normal"/>
    <w:rsid w:val="00925D85"/>
    <w:pPr>
      <w:numPr>
        <w:numId w:val="42"/>
      </w:numPr>
      <w:spacing w:after="60" w:line="276" w:lineRule="auto"/>
      <w:jc w:val="both"/>
    </w:pPr>
    <w:rPr>
      <w:rFonts w:ascii="Calibri" w:eastAsia="SimSun" w:hAnsi="Calibri"/>
      <w:sz w:val="22"/>
      <w:szCs w:val="22"/>
      <w:lang w:eastAsia="zh-CN"/>
    </w:rPr>
  </w:style>
  <w:style w:type="paragraph" w:customStyle="1" w:styleId="CVListsub-bullet">
    <w:name w:val="CV_List sub-bullet"/>
    <w:basedOn w:val="Normal"/>
    <w:rsid w:val="00925D85"/>
    <w:pPr>
      <w:numPr>
        <w:numId w:val="43"/>
      </w:numPr>
      <w:spacing w:after="60" w:line="276" w:lineRule="auto"/>
      <w:jc w:val="both"/>
    </w:pPr>
    <w:rPr>
      <w:rFonts w:ascii="Calibri" w:eastAsia="SimSun" w:hAnsi="Calibri"/>
      <w:sz w:val="22"/>
      <w:szCs w:val="22"/>
      <w:lang w:eastAsia="zh-CN"/>
    </w:rPr>
  </w:style>
  <w:style w:type="paragraph" w:customStyle="1" w:styleId="CVOPMcontactdetails">
    <w:name w:val="CV_OPM contact details"/>
    <w:basedOn w:val="Normal"/>
    <w:rsid w:val="00925D85"/>
    <w:pPr>
      <w:keepNext/>
      <w:tabs>
        <w:tab w:val="left" w:pos="2268"/>
      </w:tabs>
      <w:spacing w:after="240" w:line="276" w:lineRule="auto"/>
      <w:ind w:right="4820"/>
      <w:contextualSpacing/>
    </w:pPr>
    <w:rPr>
      <w:rFonts w:ascii="Calibri" w:eastAsia="SimSun" w:hAnsi="Calibri"/>
      <w:color w:val="48B8CE"/>
      <w:sz w:val="16"/>
      <w:szCs w:val="22"/>
      <w:lang w:eastAsia="zh-CN"/>
    </w:rPr>
  </w:style>
  <w:style w:type="paragraph" w:customStyle="1" w:styleId="CVTitle">
    <w:name w:val="CV_Title"/>
    <w:basedOn w:val="Normal"/>
    <w:next w:val="CVOPMcontactdetails"/>
    <w:rsid w:val="00925D85"/>
    <w:pPr>
      <w:keepNext/>
      <w:pageBreakBefore/>
      <w:spacing w:after="400" w:line="276" w:lineRule="auto"/>
      <w:outlineLvl w:val="2"/>
    </w:pPr>
    <w:rPr>
      <w:rFonts w:ascii="Calibri" w:eastAsia="SimSun" w:hAnsi="Calibri"/>
      <w:b/>
      <w:color w:val="003366"/>
      <w:sz w:val="28"/>
      <w:szCs w:val="22"/>
      <w:lang w:eastAsia="zh-CN"/>
    </w:rPr>
  </w:style>
  <w:style w:type="paragraph" w:customStyle="1" w:styleId="CVVitalsheading">
    <w:name w:val="CV_Vitals heading"/>
    <w:basedOn w:val="Normal"/>
    <w:rsid w:val="00925D85"/>
    <w:pPr>
      <w:spacing w:afterLines="100" w:line="276" w:lineRule="auto"/>
    </w:pPr>
    <w:rPr>
      <w:rFonts w:ascii="Calibri" w:eastAsia="SimSun" w:hAnsi="Calibri"/>
      <w:b/>
      <w:caps/>
      <w:sz w:val="22"/>
      <w:szCs w:val="22"/>
      <w:lang w:eastAsia="zh-CN"/>
    </w:rPr>
  </w:style>
  <w:style w:type="paragraph" w:customStyle="1" w:styleId="Heading1NONUM">
    <w:name w:val="Heading 1 NO NUM"/>
    <w:basedOn w:val="Normal"/>
    <w:next w:val="Corptext1"/>
    <w:qFormat/>
    <w:rsid w:val="00925D85"/>
    <w:pPr>
      <w:keepNext/>
      <w:spacing w:before="240" w:after="240" w:line="276" w:lineRule="auto"/>
      <w:outlineLvl w:val="1"/>
    </w:pPr>
    <w:rPr>
      <w:rFonts w:ascii="Calibri" w:eastAsia="SimSun" w:hAnsi="Calibri"/>
      <w:b/>
      <w:sz w:val="28"/>
      <w:szCs w:val="22"/>
      <w:lang w:eastAsia="zh-CN"/>
    </w:rPr>
  </w:style>
  <w:style w:type="paragraph" w:customStyle="1" w:styleId="Heading2NONUM">
    <w:name w:val="Heading 2 NO NUM"/>
    <w:basedOn w:val="Normal"/>
    <w:next w:val="Corptext1"/>
    <w:qFormat/>
    <w:rsid w:val="00925D85"/>
    <w:pPr>
      <w:keepNext/>
      <w:spacing w:before="160" w:after="240" w:line="276" w:lineRule="auto"/>
      <w:outlineLvl w:val="2"/>
    </w:pPr>
    <w:rPr>
      <w:rFonts w:ascii="Calibri" w:eastAsia="SimSun" w:hAnsi="Calibri"/>
      <w:b/>
      <w:szCs w:val="22"/>
      <w:lang w:eastAsia="zh-CN"/>
    </w:rPr>
  </w:style>
  <w:style w:type="paragraph" w:customStyle="1" w:styleId="Heading3NONUM">
    <w:name w:val="Heading 3 NO NUM"/>
    <w:basedOn w:val="Normal"/>
    <w:next w:val="Corptext1"/>
    <w:qFormat/>
    <w:rsid w:val="00925D85"/>
    <w:pPr>
      <w:keepNext/>
      <w:spacing w:after="60" w:line="276" w:lineRule="auto"/>
      <w:outlineLvl w:val="3"/>
    </w:pPr>
    <w:rPr>
      <w:rFonts w:ascii="Calibri" w:eastAsia="SimSun" w:hAnsi="Calibri"/>
      <w:b/>
      <w:sz w:val="22"/>
      <w:szCs w:val="22"/>
      <w:lang w:eastAsia="zh-CN"/>
    </w:rPr>
  </w:style>
  <w:style w:type="paragraph" w:customStyle="1" w:styleId="Listbulletfinal">
    <w:name w:val="List bullet final"/>
    <w:basedOn w:val="ListBullet1"/>
    <w:next w:val="Corptext1"/>
    <w:rsid w:val="00925D85"/>
    <w:pPr>
      <w:numPr>
        <w:numId w:val="0"/>
      </w:numPr>
      <w:tabs>
        <w:tab w:val="num" w:pos="720"/>
      </w:tabs>
      <w:spacing w:after="240" w:line="276" w:lineRule="auto"/>
      <w:ind w:left="720" w:hanging="360"/>
    </w:pPr>
    <w:rPr>
      <w:rFonts w:ascii="Calibri" w:eastAsia="SimSun" w:hAnsi="Calibri" w:cs="Times New Roman"/>
      <w:lang w:val="ru-RU" w:eastAsia="zh-CN"/>
    </w:rPr>
  </w:style>
  <w:style w:type="paragraph" w:customStyle="1" w:styleId="Listletter">
    <w:name w:val="List letter"/>
    <w:basedOn w:val="Normal"/>
    <w:rsid w:val="00925D85"/>
    <w:pPr>
      <w:numPr>
        <w:numId w:val="44"/>
      </w:numPr>
      <w:spacing w:after="60" w:line="276" w:lineRule="auto"/>
      <w:jc w:val="both"/>
    </w:pPr>
    <w:rPr>
      <w:rFonts w:ascii="Calibri" w:eastAsia="SimSun" w:hAnsi="Calibri"/>
      <w:sz w:val="22"/>
      <w:szCs w:val="22"/>
      <w:lang w:eastAsia="zh-CN"/>
    </w:rPr>
  </w:style>
  <w:style w:type="paragraph" w:customStyle="1" w:styleId="Listletterfinal">
    <w:name w:val="List letter final"/>
    <w:basedOn w:val="Listletter"/>
    <w:next w:val="Corptext1"/>
    <w:rsid w:val="00925D85"/>
    <w:pPr>
      <w:spacing w:after="240"/>
      <w:ind w:left="357" w:hanging="357"/>
    </w:pPr>
  </w:style>
  <w:style w:type="paragraph" w:customStyle="1" w:styleId="ListNumber1">
    <w:name w:val="List Number1"/>
    <w:basedOn w:val="Normal"/>
    <w:rsid w:val="00925D85"/>
    <w:pPr>
      <w:numPr>
        <w:numId w:val="45"/>
      </w:numPr>
      <w:spacing w:after="60" w:line="276" w:lineRule="auto"/>
      <w:jc w:val="both"/>
    </w:pPr>
    <w:rPr>
      <w:rFonts w:ascii="Calibri" w:eastAsia="SimSun" w:hAnsi="Calibri"/>
      <w:sz w:val="22"/>
      <w:szCs w:val="22"/>
      <w:lang w:eastAsia="zh-CN"/>
    </w:rPr>
  </w:style>
  <w:style w:type="paragraph" w:customStyle="1" w:styleId="Listnumberfinal">
    <w:name w:val="List number final"/>
    <w:basedOn w:val="ListNumber1"/>
    <w:next w:val="Corptext1"/>
    <w:rsid w:val="00925D85"/>
    <w:pPr>
      <w:spacing w:after="240"/>
    </w:pPr>
  </w:style>
  <w:style w:type="paragraph" w:customStyle="1" w:styleId="Listsub-bullet">
    <w:name w:val="List sub-bullet"/>
    <w:basedOn w:val="Normal"/>
    <w:rsid w:val="00925D85"/>
    <w:pPr>
      <w:numPr>
        <w:numId w:val="46"/>
      </w:numPr>
      <w:spacing w:after="60" w:line="276" w:lineRule="auto"/>
      <w:jc w:val="both"/>
    </w:pPr>
    <w:rPr>
      <w:rFonts w:ascii="Calibri" w:eastAsia="SimSun" w:hAnsi="Calibri"/>
      <w:sz w:val="22"/>
      <w:szCs w:val="22"/>
      <w:lang w:eastAsia="zh-CN"/>
    </w:rPr>
  </w:style>
  <w:style w:type="paragraph" w:customStyle="1" w:styleId="Listsub-bulletfinal">
    <w:name w:val="List sub-bullet final"/>
    <w:basedOn w:val="Listsub-bullet"/>
    <w:next w:val="Corptext1"/>
    <w:rsid w:val="00925D85"/>
    <w:pPr>
      <w:spacing w:after="240"/>
    </w:pPr>
  </w:style>
  <w:style w:type="paragraph" w:customStyle="1" w:styleId="SectionNONUM">
    <w:name w:val="Section NO NUM"/>
    <w:basedOn w:val="Normal"/>
    <w:next w:val="Corptext1"/>
    <w:qFormat/>
    <w:rsid w:val="00925D85"/>
    <w:pPr>
      <w:keepNext/>
      <w:pageBreakBefore/>
      <w:spacing w:after="400" w:line="276" w:lineRule="auto"/>
      <w:outlineLvl w:val="0"/>
    </w:pPr>
    <w:rPr>
      <w:rFonts w:ascii="Calibri" w:eastAsia="SimSun" w:hAnsi="Calibri"/>
      <w:b/>
      <w:kern w:val="32"/>
      <w:sz w:val="32"/>
      <w:szCs w:val="22"/>
      <w:lang w:eastAsia="zh-CN"/>
    </w:rPr>
  </w:style>
  <w:style w:type="paragraph" w:customStyle="1" w:styleId="Tablenotes">
    <w:name w:val="Table notes"/>
    <w:basedOn w:val="Normal"/>
    <w:next w:val="Corptext1"/>
    <w:rsid w:val="00925D85"/>
    <w:pPr>
      <w:spacing w:after="240" w:line="276" w:lineRule="auto"/>
      <w:jc w:val="both"/>
    </w:pPr>
    <w:rPr>
      <w:rFonts w:ascii="Calibri" w:eastAsia="SimSun" w:hAnsi="Calibri"/>
      <w:sz w:val="18"/>
      <w:szCs w:val="22"/>
      <w:lang w:eastAsia="zh-CN"/>
    </w:rPr>
  </w:style>
  <w:style w:type="paragraph" w:customStyle="1" w:styleId="Tabletitle">
    <w:name w:val="Table title"/>
    <w:basedOn w:val="Tabletext"/>
    <w:rsid w:val="00925D85"/>
    <w:rPr>
      <w:b/>
    </w:rPr>
  </w:style>
  <w:style w:type="paragraph" w:customStyle="1" w:styleId="Numberedparagraph">
    <w:name w:val="Numbered paragraph"/>
    <w:basedOn w:val="Normal"/>
    <w:qFormat/>
    <w:rsid w:val="00925D85"/>
    <w:pPr>
      <w:numPr>
        <w:numId w:val="47"/>
      </w:numPr>
      <w:tabs>
        <w:tab w:val="left" w:pos="1077"/>
      </w:tabs>
      <w:spacing w:after="240" w:line="276" w:lineRule="auto"/>
      <w:ind w:left="0" w:firstLine="0"/>
      <w:jc w:val="both"/>
    </w:pPr>
    <w:rPr>
      <w:rFonts w:ascii="Calibri" w:eastAsia="SimSun" w:hAnsi="Calibri"/>
      <w:sz w:val="22"/>
      <w:szCs w:val="22"/>
      <w:lang w:eastAsia="zh-CN"/>
    </w:rPr>
  </w:style>
  <w:style w:type="paragraph" w:customStyle="1" w:styleId="Reference">
    <w:name w:val="Reference"/>
    <w:basedOn w:val="Normal"/>
    <w:rsid w:val="00925D85"/>
    <w:pPr>
      <w:tabs>
        <w:tab w:val="left" w:pos="357"/>
      </w:tabs>
      <w:spacing w:after="240" w:line="276" w:lineRule="auto"/>
      <w:ind w:left="357" w:hanging="357"/>
      <w:jc w:val="both"/>
    </w:pPr>
    <w:rPr>
      <w:rFonts w:ascii="Calibri" w:eastAsia="SimSun" w:hAnsi="Calibri"/>
      <w:sz w:val="22"/>
      <w:szCs w:val="22"/>
      <w:lang w:eastAsia="zh-CN"/>
    </w:rPr>
  </w:style>
  <w:style w:type="table" w:customStyle="1" w:styleId="CVTable">
    <w:name w:val="CV_Table"/>
    <w:basedOn w:val="TableNormal"/>
    <w:rsid w:val="00925D85"/>
    <w:pPr>
      <w:spacing w:after="0" w:line="240" w:lineRule="auto"/>
      <w:jc w:val="both"/>
    </w:pPr>
    <w:rPr>
      <w:rFonts w:ascii="Arial" w:eastAsia="Times New Roman" w:hAnsi="Arial" w:cs="Times New Roman"/>
      <w:sz w:val="20"/>
      <w:szCs w:val="20"/>
    </w:rPr>
    <w:tblPr>
      <w:tblInd w:w="0" w:type="dxa"/>
      <w:tblCellMar>
        <w:top w:w="0" w:type="dxa"/>
        <w:left w:w="0" w:type="dxa"/>
        <w:bottom w:w="0" w:type="dxa"/>
        <w:right w:w="0" w:type="dxa"/>
      </w:tblCellMar>
    </w:tblPr>
    <w:tblStylePr w:type="firstCol">
      <w:pPr>
        <w:wordWrap/>
      </w:pPr>
      <w:rPr>
        <w:rFonts w:ascii="Arial" w:hAnsi="Arial" w:cs="Arial" w:hint="default"/>
        <w:b/>
        <w:caps/>
        <w:smallCaps w:val="0"/>
        <w:sz w:val="22"/>
        <w:szCs w:val="22"/>
      </w:rPr>
    </w:tblStylePr>
    <w:tblStylePr w:type="lastCol">
      <w:pPr>
        <w:wordWrap/>
        <w:jc w:val="both"/>
      </w:pPr>
      <w:rPr>
        <w:rFonts w:ascii="Arial" w:hAnsi="Arial" w:cs="Arial" w:hint="default"/>
        <w:sz w:val="22"/>
        <w:szCs w:val="22"/>
      </w:rPr>
    </w:tblStylePr>
  </w:style>
  <w:style w:type="table" w:customStyle="1" w:styleId="OPMtable">
    <w:name w:val="OPM table"/>
    <w:basedOn w:val="TableNormal"/>
    <w:rsid w:val="00925D85"/>
    <w:pPr>
      <w:spacing w:after="0" w:line="240" w:lineRule="auto"/>
      <w:jc w:val="right"/>
    </w:pPr>
    <w:rPr>
      <w:rFonts w:ascii="Arial" w:eastAsia="Times New Roman" w:hAnsi="Arial" w:cs="Times New Roman"/>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b/>
      </w:rPr>
      <w:tblPr/>
      <w:tcPr>
        <w:tcBorders>
          <w:bottom w:val="single" w:sz="8" w:space="0" w:color="auto"/>
        </w:tcBorders>
      </w:tcPr>
    </w:tblStylePr>
    <w:tblStylePr w:type="lastRow">
      <w:rPr>
        <w:b/>
      </w:rPr>
      <w:tblPr/>
      <w:tcPr>
        <w:tcBorders>
          <w:top w:val="single" w:sz="8" w:space="0" w:color="auto"/>
        </w:tcBorders>
      </w:tcPr>
    </w:tblStylePr>
    <w:tblStylePr w:type="firstCol">
      <w:pPr>
        <w:jc w:val="left"/>
      </w:pPr>
    </w:tblStylePr>
  </w:style>
  <w:style w:type="table" w:customStyle="1" w:styleId="OPMtableNOTOTAL">
    <w:name w:val="OPM table NO TOTAL"/>
    <w:basedOn w:val="TableNormal"/>
    <w:rsid w:val="00925D85"/>
    <w:pPr>
      <w:spacing w:before="40" w:after="40" w:line="240" w:lineRule="auto"/>
      <w:jc w:val="both"/>
    </w:pPr>
    <w:rPr>
      <w:rFonts w:ascii="Arial" w:eastAsia="Times New Roman" w:hAnsi="Arial" w:cs="Times New Roman"/>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wordWrap/>
        <w:jc w:val="left"/>
      </w:pPr>
      <w:rPr>
        <w:b/>
      </w:rPr>
      <w:tblPr/>
      <w:tcPr>
        <w:tcBorders>
          <w:top w:val="single" w:sz="12" w:space="0" w:color="auto"/>
          <w:left w:val="nil"/>
          <w:bottom w:val="single" w:sz="8" w:space="0" w:color="auto"/>
          <w:right w:val="nil"/>
          <w:insideH w:val="nil"/>
          <w:insideV w:val="nil"/>
          <w:tl2br w:val="nil"/>
          <w:tr2bl w:val="nil"/>
        </w:tcBorders>
      </w:tcPr>
    </w:tblStylePr>
    <w:tblStylePr w:type="lastRow">
      <w:tblPr/>
      <w:tcPr>
        <w:tcBorders>
          <w:top w:val="nil"/>
          <w:left w:val="nil"/>
          <w:bottom w:val="single" w:sz="12" w:space="0" w:color="auto"/>
          <w:right w:val="nil"/>
          <w:insideH w:val="nil"/>
          <w:insideV w:val="nil"/>
          <w:tl2br w:val="nil"/>
          <w:tr2bl w:val="nil"/>
        </w:tcBorders>
      </w:tcPr>
    </w:tblStylePr>
    <w:tblStylePr w:type="firstCol">
      <w:pPr>
        <w:wordWrap/>
        <w:jc w:val="left"/>
      </w:pPr>
    </w:tblStylePr>
    <w:tblStylePr w:type="nwCell">
      <w:pPr>
        <w:jc w:val="left"/>
      </w:pPr>
    </w:tblStylePr>
  </w:style>
  <w:style w:type="numbering" w:customStyle="1" w:styleId="Style2">
    <w:name w:val="Style2"/>
    <w:rsid w:val="00925D85"/>
    <w:pPr>
      <w:numPr>
        <w:numId w:val="48"/>
      </w:numPr>
    </w:pPr>
  </w:style>
  <w:style w:type="numbering" w:customStyle="1" w:styleId="Style3">
    <w:name w:val="Style3"/>
    <w:rsid w:val="00925D85"/>
    <w:pPr>
      <w:numPr>
        <w:numId w:val="49"/>
      </w:numPr>
    </w:pPr>
  </w:style>
  <w:style w:type="numbering" w:customStyle="1" w:styleId="Style1">
    <w:name w:val="Style1"/>
    <w:rsid w:val="00925D85"/>
    <w:pPr>
      <w:numPr>
        <w:numId w:val="50"/>
      </w:numPr>
    </w:pPr>
  </w:style>
  <w:style w:type="paragraph" w:customStyle="1" w:styleId="Guidelines5">
    <w:name w:val="Guidelines 5"/>
    <w:basedOn w:val="Normal"/>
    <w:rsid w:val="00925D85"/>
    <w:pPr>
      <w:spacing w:before="240" w:after="240"/>
      <w:jc w:val="both"/>
    </w:pPr>
    <w:rPr>
      <w:b/>
      <w:bCs/>
      <w:lang w:val="en-GB" w:eastAsia="en-US"/>
    </w:rPr>
  </w:style>
  <w:style w:type="paragraph" w:customStyle="1" w:styleId="NumPar2">
    <w:name w:val="NumPar 2"/>
    <w:basedOn w:val="Heading2"/>
    <w:next w:val="Text2"/>
    <w:rsid w:val="00925D85"/>
    <w:pPr>
      <w:keepNext w:val="0"/>
      <w:keepLines w:val="0"/>
      <w:tabs>
        <w:tab w:val="num" w:pos="360"/>
      </w:tabs>
      <w:spacing w:before="0" w:after="240"/>
      <w:ind w:left="360"/>
      <w:jc w:val="both"/>
      <w:outlineLvl w:val="9"/>
    </w:pPr>
    <w:rPr>
      <w:rFonts w:ascii="Times New Roman" w:eastAsia="Times New Roman" w:hAnsi="Times New Roman" w:cs="Times New Roman"/>
      <w:color w:val="auto"/>
      <w:sz w:val="24"/>
      <w:szCs w:val="24"/>
      <w:lang w:val="fr-FR" w:eastAsia="en-US"/>
    </w:rPr>
  </w:style>
  <w:style w:type="paragraph" w:styleId="ListBullet">
    <w:name w:val="List Bullet"/>
    <w:basedOn w:val="Normal"/>
    <w:rsid w:val="00925D85"/>
    <w:pPr>
      <w:numPr>
        <w:numId w:val="51"/>
      </w:numPr>
      <w:spacing w:after="240"/>
      <w:jc w:val="both"/>
    </w:pPr>
    <w:rPr>
      <w:lang w:val="en-GB" w:eastAsia="en-GB"/>
    </w:rPr>
  </w:style>
  <w:style w:type="paragraph" w:customStyle="1" w:styleId="Normal11pt">
    <w:name w:val="Normal 11 pt"/>
    <w:basedOn w:val="Normal"/>
    <w:rsid w:val="00925D85"/>
    <w:pPr>
      <w:spacing w:before="240" w:after="240"/>
      <w:jc w:val="both"/>
    </w:pPr>
    <w:rPr>
      <w:b/>
      <w:bCs/>
      <w:sz w:val="22"/>
      <w:szCs w:val="22"/>
      <w:lang w:val="en-GB" w:eastAsia="en-US"/>
    </w:rPr>
  </w:style>
  <w:style w:type="paragraph" w:customStyle="1" w:styleId="Application1">
    <w:name w:val="Application1"/>
    <w:basedOn w:val="Heading1"/>
    <w:next w:val="Application2"/>
    <w:rsid w:val="00925D85"/>
    <w:pPr>
      <w:keepLines w:val="0"/>
      <w:pageBreakBefore/>
      <w:widowControl w:val="0"/>
      <w:tabs>
        <w:tab w:val="num" w:pos="720"/>
      </w:tabs>
      <w:spacing w:before="0" w:after="480"/>
      <w:ind w:left="360" w:hanging="360"/>
    </w:pPr>
    <w:rPr>
      <w:rFonts w:ascii="Arial" w:eastAsia="Times New Roman" w:hAnsi="Arial" w:cs="Times New Roman"/>
      <w:b/>
      <w:caps/>
      <w:snapToGrid w:val="0"/>
      <w:color w:val="auto"/>
      <w:kern w:val="28"/>
      <w:sz w:val="28"/>
      <w:szCs w:val="20"/>
      <w:lang w:val="en-GB" w:eastAsia="en-US"/>
    </w:rPr>
  </w:style>
  <w:style w:type="paragraph" w:customStyle="1" w:styleId="Application2">
    <w:name w:val="Application2"/>
    <w:basedOn w:val="Normal"/>
    <w:autoRedefine/>
    <w:rsid w:val="00925D85"/>
    <w:pPr>
      <w:widowControl w:val="0"/>
      <w:suppressAutoHyphens/>
      <w:spacing w:before="120" w:after="120"/>
      <w:jc w:val="both"/>
    </w:pPr>
    <w:rPr>
      <w:snapToGrid w:val="0"/>
      <w:kern w:val="28"/>
      <w:sz w:val="22"/>
      <w:szCs w:val="22"/>
      <w:lang w:val="en-GB" w:eastAsia="en-US"/>
    </w:rPr>
  </w:style>
  <w:style w:type="paragraph" w:customStyle="1" w:styleId="Application3">
    <w:name w:val="Application3"/>
    <w:basedOn w:val="Normal"/>
    <w:autoRedefine/>
    <w:rsid w:val="00925D85"/>
    <w:pPr>
      <w:widowControl w:val="0"/>
      <w:tabs>
        <w:tab w:val="right" w:pos="8789"/>
      </w:tabs>
      <w:suppressAutoHyphens/>
      <w:ind w:left="567" w:hanging="567"/>
    </w:pPr>
    <w:rPr>
      <w:rFonts w:ascii="Arial" w:hAnsi="Arial"/>
      <w:snapToGrid w:val="0"/>
      <w:spacing w:val="-2"/>
      <w:sz w:val="22"/>
      <w:szCs w:val="20"/>
      <w:lang w:val="en-GB" w:eastAsia="en-US"/>
    </w:rPr>
  </w:style>
  <w:style w:type="paragraph" w:styleId="Index1">
    <w:name w:val="index 1"/>
    <w:basedOn w:val="Normal"/>
    <w:next w:val="Normal"/>
    <w:autoRedefine/>
    <w:semiHidden/>
    <w:rsid w:val="00925D85"/>
    <w:pPr>
      <w:widowControl w:val="0"/>
      <w:tabs>
        <w:tab w:val="right" w:leader="dot" w:pos="9360"/>
      </w:tabs>
      <w:suppressAutoHyphens/>
      <w:ind w:left="1440" w:right="720" w:hanging="1440"/>
    </w:pPr>
    <w:rPr>
      <w:rFonts w:ascii="Courier New" w:hAnsi="Courier New"/>
      <w:snapToGrid w:val="0"/>
      <w:szCs w:val="20"/>
      <w:lang w:val="en-US" w:eastAsia="en-US"/>
    </w:rPr>
  </w:style>
  <w:style w:type="character" w:styleId="LineNumber">
    <w:name w:val="line number"/>
    <w:basedOn w:val="DefaultParagraphFont"/>
    <w:rsid w:val="00925D85"/>
  </w:style>
  <w:style w:type="paragraph" w:customStyle="1" w:styleId="SubTitle1">
    <w:name w:val="SubTitle 1"/>
    <w:basedOn w:val="Normal"/>
    <w:next w:val="Normal"/>
    <w:rsid w:val="00925D85"/>
    <w:pPr>
      <w:spacing w:after="240"/>
      <w:jc w:val="center"/>
    </w:pPr>
    <w:rPr>
      <w:b/>
      <w:snapToGrid w:val="0"/>
      <w:sz w:val="40"/>
      <w:szCs w:val="20"/>
      <w:lang w:val="en-GB" w:eastAsia="en-US"/>
    </w:rPr>
  </w:style>
  <w:style w:type="paragraph" w:customStyle="1" w:styleId="Application4">
    <w:name w:val="Application4"/>
    <w:basedOn w:val="Application3"/>
    <w:autoRedefine/>
    <w:rsid w:val="00925D85"/>
    <w:pPr>
      <w:numPr>
        <w:numId w:val="52"/>
      </w:numPr>
    </w:pPr>
    <w:rPr>
      <w:sz w:val="20"/>
    </w:rPr>
  </w:style>
  <w:style w:type="paragraph" w:customStyle="1" w:styleId="Application5">
    <w:name w:val="Application5"/>
    <w:basedOn w:val="Application2"/>
    <w:autoRedefine/>
    <w:rsid w:val="00925D85"/>
    <w:pPr>
      <w:ind w:left="567" w:hanging="567"/>
    </w:pPr>
    <w:rPr>
      <w:b/>
      <w:sz w:val="24"/>
    </w:rPr>
  </w:style>
  <w:style w:type="paragraph" w:styleId="BodyText3">
    <w:name w:val="Body Text 3"/>
    <w:basedOn w:val="Normal"/>
    <w:link w:val="BodyText3Char"/>
    <w:rsid w:val="00925D85"/>
    <w:pPr>
      <w:tabs>
        <w:tab w:val="left" w:pos="-720"/>
      </w:tabs>
      <w:suppressAutoHyphens/>
      <w:jc w:val="both"/>
    </w:pPr>
    <w:rPr>
      <w:rFonts w:ascii="Arial" w:hAnsi="Arial"/>
      <w:snapToGrid w:val="0"/>
      <w:sz w:val="20"/>
      <w:szCs w:val="20"/>
      <w:lang w:val="fr-FR" w:eastAsia="en-US"/>
    </w:rPr>
  </w:style>
  <w:style w:type="character" w:customStyle="1" w:styleId="BodyText3Char">
    <w:name w:val="Body Text 3 Char"/>
    <w:basedOn w:val="DefaultParagraphFont"/>
    <w:link w:val="BodyText3"/>
    <w:rsid w:val="00925D85"/>
    <w:rPr>
      <w:rFonts w:ascii="Arial" w:eastAsia="Times New Roman" w:hAnsi="Arial" w:cs="Times New Roman"/>
      <w:snapToGrid w:val="0"/>
      <w:sz w:val="20"/>
      <w:szCs w:val="20"/>
      <w:lang w:val="fr-FR"/>
    </w:rPr>
  </w:style>
  <w:style w:type="paragraph" w:customStyle="1" w:styleId="Style11ptJustifiedBefore4ptAfter4ptLinespacing">
    <w:name w:val="Style 11 pt Justified Before:  4 pt After:  4 pt Line spacing: ..."/>
    <w:basedOn w:val="Normal"/>
    <w:rsid w:val="00925D85"/>
    <w:pPr>
      <w:spacing w:before="80" w:after="80" w:line="240" w:lineRule="exact"/>
      <w:jc w:val="both"/>
    </w:pPr>
    <w:rPr>
      <w:snapToGrid w:val="0"/>
      <w:sz w:val="22"/>
      <w:szCs w:val="20"/>
      <w:lang w:val="en-GB" w:eastAsia="en-US"/>
    </w:rPr>
  </w:style>
  <w:style w:type="paragraph" w:customStyle="1" w:styleId="Style4">
    <w:name w:val="Style4"/>
    <w:basedOn w:val="Header"/>
    <w:rsid w:val="00925D85"/>
    <w:pPr>
      <w:widowControl w:val="0"/>
      <w:tabs>
        <w:tab w:val="clear" w:pos="4680"/>
        <w:tab w:val="clear" w:pos="9360"/>
        <w:tab w:val="left" w:pos="0"/>
      </w:tabs>
      <w:suppressAutoHyphens/>
      <w:jc w:val="center"/>
    </w:pPr>
    <w:rPr>
      <w:caps/>
      <w:snapToGrid w:val="0"/>
      <w:lang w:val="en-GB" w:eastAsia="en-US"/>
    </w:rPr>
  </w:style>
  <w:style w:type="paragraph" w:customStyle="1" w:styleId="Style5">
    <w:name w:val="Style5"/>
    <w:basedOn w:val="Normal"/>
    <w:rsid w:val="00925D85"/>
    <w:pPr>
      <w:jc w:val="both"/>
    </w:pPr>
    <w:rPr>
      <w:bCs/>
      <w:snapToGrid w:val="0"/>
      <w:sz w:val="20"/>
      <w:lang w:val="en-GB" w:eastAsia="en-US"/>
    </w:rPr>
  </w:style>
  <w:style w:type="character" w:customStyle="1" w:styleId="tw4winMark">
    <w:name w:val="tw4winMark"/>
    <w:rsid w:val="00925D85"/>
    <w:rPr>
      <w:rFonts w:ascii="Times New Roman" w:hAnsi="Times New Roman" w:cs="Times New Roman"/>
      <w:vanish/>
      <w:color w:val="800080"/>
      <w:sz w:val="24"/>
      <w:szCs w:val="24"/>
      <w:vertAlign w:val="subscript"/>
    </w:rPr>
  </w:style>
  <w:style w:type="paragraph" w:customStyle="1" w:styleId="SubTitle2">
    <w:name w:val="SubTitle 2"/>
    <w:basedOn w:val="Normal"/>
    <w:rsid w:val="00925D85"/>
    <w:pPr>
      <w:spacing w:after="240"/>
      <w:jc w:val="center"/>
    </w:pPr>
    <w:rPr>
      <w:b/>
      <w:snapToGrid w:val="0"/>
      <w:sz w:val="32"/>
      <w:szCs w:val="20"/>
      <w:lang w:val="en-GB" w:eastAsia="en-US"/>
    </w:rPr>
  </w:style>
  <w:style w:type="paragraph" w:customStyle="1" w:styleId="Text4">
    <w:name w:val="Text 4"/>
    <w:basedOn w:val="Normal"/>
    <w:rsid w:val="00925D85"/>
    <w:pPr>
      <w:tabs>
        <w:tab w:val="left" w:pos="2302"/>
      </w:tabs>
      <w:spacing w:after="240"/>
      <w:ind w:left="1202"/>
      <w:jc w:val="both"/>
    </w:pPr>
    <w:rPr>
      <w:lang w:val="en-GB" w:eastAsia="en-US"/>
    </w:rPr>
  </w:style>
  <w:style w:type="paragraph" w:customStyle="1" w:styleId="Article">
    <w:name w:val="Article"/>
    <w:basedOn w:val="Normal"/>
    <w:autoRedefine/>
    <w:rsid w:val="00925D85"/>
    <w:rPr>
      <w:rFonts w:ascii="Arial" w:hAnsi="Arial" w:cs="Arial"/>
      <w:b/>
      <w:bCs/>
      <w:sz w:val="22"/>
      <w:szCs w:val="22"/>
      <w:u w:val="single"/>
      <w:lang w:val="en-GB" w:eastAsia="en-US"/>
    </w:rPr>
  </w:style>
  <w:style w:type="paragraph" w:customStyle="1" w:styleId="NumPar4">
    <w:name w:val="NumPar 4"/>
    <w:basedOn w:val="Heading4"/>
    <w:next w:val="Text4"/>
    <w:rsid w:val="00925D85"/>
    <w:pPr>
      <w:keepNext w:val="0"/>
      <w:keepLines w:val="0"/>
      <w:spacing w:before="0" w:after="240" w:line="240" w:lineRule="auto"/>
      <w:ind w:left="1984" w:hanging="782"/>
      <w:jc w:val="both"/>
    </w:pPr>
    <w:rPr>
      <w:rFonts w:ascii="Times New Roman" w:eastAsia="Times New Roman" w:hAnsi="Times New Roman" w:cs="Times New Roman"/>
      <w:i w:val="0"/>
      <w:iCs w:val="0"/>
      <w:color w:val="auto"/>
      <w:sz w:val="24"/>
      <w:szCs w:val="24"/>
      <w:lang w:val="en-GB"/>
    </w:rPr>
  </w:style>
  <w:style w:type="paragraph" w:customStyle="1" w:styleId="PartTitle">
    <w:name w:val="PartTitle"/>
    <w:basedOn w:val="Normal"/>
    <w:next w:val="ChapterTitle"/>
    <w:rsid w:val="00925D85"/>
    <w:pPr>
      <w:keepNext/>
      <w:pageBreakBefore/>
      <w:spacing w:after="480"/>
      <w:jc w:val="center"/>
    </w:pPr>
    <w:rPr>
      <w:b/>
      <w:bCs/>
      <w:sz w:val="36"/>
      <w:szCs w:val="36"/>
      <w:lang w:val="en-GB" w:eastAsia="en-US"/>
    </w:rPr>
  </w:style>
  <w:style w:type="paragraph" w:customStyle="1" w:styleId="ChapterTitle">
    <w:name w:val="ChapterTitle"/>
    <w:basedOn w:val="Normal"/>
    <w:next w:val="SectionTitle"/>
    <w:rsid w:val="00925D85"/>
    <w:pPr>
      <w:keepNext/>
      <w:spacing w:after="480"/>
      <w:jc w:val="center"/>
    </w:pPr>
    <w:rPr>
      <w:b/>
      <w:bCs/>
      <w:sz w:val="32"/>
      <w:szCs w:val="32"/>
      <w:lang w:val="en-GB" w:eastAsia="en-US"/>
    </w:rPr>
  </w:style>
  <w:style w:type="paragraph" w:customStyle="1" w:styleId="SectionTitle">
    <w:name w:val="SectionTitle"/>
    <w:basedOn w:val="Normal"/>
    <w:next w:val="Heading1"/>
    <w:rsid w:val="00925D85"/>
    <w:pPr>
      <w:keepNext/>
      <w:spacing w:after="480"/>
      <w:jc w:val="center"/>
    </w:pPr>
    <w:rPr>
      <w:b/>
      <w:bCs/>
      <w:smallCaps/>
      <w:sz w:val="28"/>
      <w:szCs w:val="28"/>
      <w:lang w:val="en-GB" w:eastAsia="en-US"/>
    </w:rPr>
  </w:style>
  <w:style w:type="paragraph" w:customStyle="1" w:styleId="AnnexTOC">
    <w:name w:val="AnnexTOC"/>
    <w:basedOn w:val="TOC1"/>
    <w:rsid w:val="00925D85"/>
    <w:pPr>
      <w:widowControl w:val="0"/>
      <w:tabs>
        <w:tab w:val="clear" w:pos="10195"/>
        <w:tab w:val="left" w:pos="720"/>
        <w:tab w:val="right" w:leader="dot" w:pos="9592"/>
      </w:tabs>
      <w:spacing w:before="240" w:after="0"/>
    </w:pPr>
    <w:rPr>
      <w:bCs/>
      <w:noProof/>
      <w:sz w:val="28"/>
      <w:szCs w:val="28"/>
      <w:lang w:val="ro-RO" w:eastAsia="en-US"/>
    </w:rPr>
  </w:style>
  <w:style w:type="paragraph" w:customStyle="1" w:styleId="Guidelines1">
    <w:name w:val="Guidelines 1"/>
    <w:basedOn w:val="TOC1"/>
    <w:link w:val="Guidelines1Char"/>
    <w:rsid w:val="00925D85"/>
    <w:pPr>
      <w:pageBreakBefore/>
      <w:widowControl w:val="0"/>
      <w:tabs>
        <w:tab w:val="clear" w:pos="10195"/>
        <w:tab w:val="left" w:pos="720"/>
        <w:tab w:val="right" w:leader="dot" w:pos="9592"/>
      </w:tabs>
      <w:spacing w:before="240" w:after="480"/>
      <w:ind w:left="488" w:hanging="488"/>
    </w:pPr>
    <w:rPr>
      <w:lang w:val="en-GB" w:eastAsia="en-GB"/>
    </w:rPr>
  </w:style>
  <w:style w:type="paragraph" w:customStyle="1" w:styleId="Guidelines2">
    <w:name w:val="Guidelines 2"/>
    <w:basedOn w:val="Normal"/>
    <w:rsid w:val="00925D85"/>
    <w:pPr>
      <w:spacing w:before="240" w:after="240"/>
      <w:jc w:val="both"/>
    </w:pPr>
    <w:rPr>
      <w:b/>
      <w:bCs/>
      <w:smallCaps/>
      <w:lang w:val="en-GB" w:eastAsia="en-US"/>
    </w:rPr>
  </w:style>
  <w:style w:type="paragraph" w:customStyle="1" w:styleId="Guidelines3">
    <w:name w:val="Guidelines 3"/>
    <w:basedOn w:val="Text2"/>
    <w:rsid w:val="00925D8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cs="Arial"/>
      <w:i/>
      <w:iCs/>
      <w:sz w:val="22"/>
      <w:szCs w:val="22"/>
    </w:rPr>
  </w:style>
  <w:style w:type="paragraph" w:customStyle="1" w:styleId="p3">
    <w:name w:val="p3"/>
    <w:basedOn w:val="Normal"/>
    <w:rsid w:val="00925D85"/>
    <w:pPr>
      <w:widowControl w:val="0"/>
      <w:tabs>
        <w:tab w:val="left" w:pos="1420"/>
      </w:tabs>
      <w:spacing w:line="260" w:lineRule="atLeast"/>
      <w:ind w:left="360"/>
      <w:jc w:val="both"/>
    </w:pPr>
    <w:rPr>
      <w:lang w:val="en-GB" w:eastAsia="en-US"/>
    </w:rPr>
  </w:style>
  <w:style w:type="paragraph" w:customStyle="1" w:styleId="Dash2">
    <w:name w:val="Dash 2"/>
    <w:basedOn w:val="Normal"/>
    <w:rsid w:val="00925D85"/>
    <w:pPr>
      <w:spacing w:after="240"/>
      <w:ind w:left="1441" w:hanging="238"/>
      <w:jc w:val="both"/>
    </w:pPr>
    <w:rPr>
      <w:lang w:val="en-GB" w:eastAsia="en-US"/>
    </w:rPr>
  </w:style>
  <w:style w:type="paragraph" w:customStyle="1" w:styleId="References">
    <w:name w:val="References"/>
    <w:basedOn w:val="Normal"/>
    <w:next w:val="AddressTR"/>
    <w:rsid w:val="00925D85"/>
    <w:pPr>
      <w:spacing w:after="240"/>
      <w:ind w:left="5103"/>
    </w:pPr>
    <w:rPr>
      <w:sz w:val="20"/>
      <w:szCs w:val="20"/>
      <w:lang w:val="en-GB" w:eastAsia="en-US"/>
    </w:rPr>
  </w:style>
  <w:style w:type="paragraph" w:customStyle="1" w:styleId="AddressTR">
    <w:name w:val="AddressTR"/>
    <w:basedOn w:val="Normal"/>
    <w:next w:val="Normal"/>
    <w:rsid w:val="00925D85"/>
    <w:pPr>
      <w:spacing w:after="720"/>
      <w:ind w:left="5103"/>
    </w:pPr>
    <w:rPr>
      <w:lang w:val="en-GB" w:eastAsia="en-US"/>
    </w:rPr>
  </w:style>
  <w:style w:type="paragraph" w:customStyle="1" w:styleId="DoubSign">
    <w:name w:val="DoubSign"/>
    <w:basedOn w:val="Normal"/>
    <w:next w:val="Enclosures"/>
    <w:rsid w:val="00925D85"/>
    <w:pPr>
      <w:tabs>
        <w:tab w:val="left" w:pos="5103"/>
      </w:tabs>
      <w:spacing w:before="1200"/>
    </w:pPr>
    <w:rPr>
      <w:lang w:val="en-GB" w:eastAsia="en-US"/>
    </w:rPr>
  </w:style>
  <w:style w:type="paragraph" w:customStyle="1" w:styleId="Enclosures">
    <w:name w:val="Enclosures"/>
    <w:basedOn w:val="Normal"/>
    <w:rsid w:val="00925D85"/>
    <w:pPr>
      <w:keepNext/>
      <w:keepLines/>
      <w:tabs>
        <w:tab w:val="left" w:pos="5642"/>
      </w:tabs>
      <w:spacing w:before="480"/>
      <w:ind w:left="1191" w:hanging="1191"/>
    </w:pPr>
    <w:rPr>
      <w:lang w:val="en-GB" w:eastAsia="en-US"/>
    </w:rPr>
  </w:style>
  <w:style w:type="paragraph" w:customStyle="1" w:styleId="Style0">
    <w:name w:val="Style0"/>
    <w:rsid w:val="00925D85"/>
    <w:pPr>
      <w:spacing w:after="0" w:line="240" w:lineRule="auto"/>
    </w:pPr>
    <w:rPr>
      <w:rFonts w:ascii="Arial" w:eastAsia="Times New Roman" w:hAnsi="Arial" w:cs="Arial"/>
      <w:sz w:val="24"/>
      <w:szCs w:val="24"/>
    </w:rPr>
  </w:style>
  <w:style w:type="paragraph" w:customStyle="1" w:styleId="Text3">
    <w:name w:val="Text 3"/>
    <w:basedOn w:val="Normal"/>
    <w:rsid w:val="00925D85"/>
    <w:pPr>
      <w:tabs>
        <w:tab w:val="left" w:pos="2302"/>
      </w:tabs>
      <w:spacing w:after="240"/>
      <w:ind w:left="1202"/>
      <w:jc w:val="both"/>
    </w:pPr>
    <w:rPr>
      <w:lang w:val="en-GB" w:eastAsia="en-US"/>
    </w:rPr>
  </w:style>
  <w:style w:type="paragraph" w:styleId="ListBullet5">
    <w:name w:val="List Bullet 5"/>
    <w:basedOn w:val="Normal"/>
    <w:autoRedefine/>
    <w:rsid w:val="00925D85"/>
    <w:pPr>
      <w:tabs>
        <w:tab w:val="num" w:pos="360"/>
      </w:tabs>
      <w:spacing w:after="240"/>
      <w:ind w:left="360" w:hanging="360"/>
      <w:jc w:val="both"/>
    </w:pPr>
    <w:rPr>
      <w:lang w:val="fr-FR" w:eastAsia="en-US"/>
    </w:rPr>
  </w:style>
  <w:style w:type="paragraph" w:customStyle="1" w:styleId="TOC30">
    <w:name w:val="TOC3"/>
    <w:basedOn w:val="Normal"/>
    <w:rsid w:val="00925D85"/>
    <w:rPr>
      <w:lang w:val="en-GB" w:eastAsia="en-US"/>
    </w:rPr>
  </w:style>
  <w:style w:type="character" w:customStyle="1" w:styleId="Guidelines1Char">
    <w:name w:val="Guidelines 1 Char"/>
    <w:link w:val="Guidelines1"/>
    <w:locked/>
    <w:rsid w:val="00925D85"/>
    <w:rPr>
      <w:rFonts w:ascii="Times New Roman" w:eastAsia="Times New Roman" w:hAnsi="Times New Roman" w:cs="Times New Roman"/>
      <w:sz w:val="24"/>
      <w:szCs w:val="24"/>
      <w:lang w:val="en-GB" w:eastAsia="en-GB"/>
    </w:rPr>
  </w:style>
  <w:style w:type="table" w:customStyle="1" w:styleId="LightShading-Accent11">
    <w:name w:val="Light Shading - Accent 11"/>
    <w:rsid w:val="00925D85"/>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mediumtext">
    <w:name w:val="medium_text"/>
    <w:basedOn w:val="DefaultParagraphFont"/>
    <w:rsid w:val="00925D85"/>
  </w:style>
  <w:style w:type="paragraph" w:customStyle="1" w:styleId="Normal1">
    <w:name w:val="Normal1"/>
    <w:basedOn w:val="Normal"/>
    <w:rsid w:val="00925D85"/>
    <w:pPr>
      <w:spacing w:before="60" w:after="60"/>
      <w:jc w:val="both"/>
    </w:pPr>
    <w:rPr>
      <w:rFonts w:ascii="Arial" w:hAnsi="Arial" w:cs="Arial"/>
      <w:sz w:val="20"/>
      <w:szCs w:val="20"/>
      <w:lang w:val="ro-RO" w:eastAsia="en-US"/>
    </w:rPr>
  </w:style>
  <w:style w:type="paragraph" w:customStyle="1" w:styleId="inna">
    <w:name w:val="inna"/>
    <w:basedOn w:val="Normal"/>
    <w:rsid w:val="00925D85"/>
    <w:pPr>
      <w:spacing w:before="60" w:after="60"/>
      <w:jc w:val="both"/>
    </w:pPr>
    <w:rPr>
      <w:rFonts w:ascii="Comic Sans MS" w:hAnsi="Comic Sans MS" w:cs="Comic Sans MS"/>
      <w:lang w:val="ro-RO" w:eastAsia="en-US"/>
    </w:rPr>
  </w:style>
  <w:style w:type="paragraph" w:customStyle="1" w:styleId="normalbullet">
    <w:name w:val="normalbullet"/>
    <w:basedOn w:val="Normal1"/>
    <w:rsid w:val="00925D85"/>
    <w:pPr>
      <w:numPr>
        <w:numId w:val="58"/>
      </w:numPr>
    </w:pPr>
    <w:rPr>
      <w:noProof/>
    </w:rPr>
  </w:style>
  <w:style w:type="character" w:customStyle="1" w:styleId="longtext">
    <w:name w:val="long_text"/>
    <w:basedOn w:val="DefaultParagraphFont"/>
    <w:rsid w:val="00925D85"/>
  </w:style>
  <w:style w:type="character" w:customStyle="1" w:styleId="tpa1">
    <w:name w:val="tpa1"/>
    <w:basedOn w:val="DefaultParagraphFont"/>
    <w:rsid w:val="00925D85"/>
  </w:style>
  <w:style w:type="paragraph" w:customStyle="1" w:styleId="NORML">
    <w:name w:val="NORMÁL"/>
    <w:basedOn w:val="Normal"/>
    <w:rsid w:val="00925D85"/>
    <w:pPr>
      <w:suppressAutoHyphens/>
      <w:spacing w:before="120" w:after="120"/>
      <w:jc w:val="both"/>
    </w:pPr>
    <w:rPr>
      <w:lang w:val="en-US" w:eastAsia="en-GB"/>
    </w:rPr>
  </w:style>
  <w:style w:type="paragraph" w:customStyle="1" w:styleId="Revizuire1">
    <w:name w:val="Revizuire1"/>
    <w:hidden/>
    <w:semiHidden/>
    <w:rsid w:val="00925D85"/>
    <w:pPr>
      <w:spacing w:after="0" w:line="240" w:lineRule="auto"/>
    </w:pPr>
    <w:rPr>
      <w:rFonts w:ascii="Times New Roman" w:eastAsia="Times New Roman" w:hAnsi="Times New Roman" w:cs="Times New Roman"/>
      <w:sz w:val="24"/>
      <w:szCs w:val="24"/>
      <w:lang w:val="en-GB"/>
    </w:rPr>
  </w:style>
  <w:style w:type="paragraph" w:styleId="BodyTextIndent3">
    <w:name w:val="Body Text Indent 3"/>
    <w:basedOn w:val="Normal"/>
    <w:link w:val="BodyTextIndent3Char"/>
    <w:semiHidden/>
    <w:unhideWhenUsed/>
    <w:rsid w:val="00925D85"/>
    <w:pPr>
      <w:spacing w:after="120"/>
      <w:ind w:left="283"/>
    </w:pPr>
    <w:rPr>
      <w:sz w:val="16"/>
      <w:szCs w:val="16"/>
    </w:rPr>
  </w:style>
  <w:style w:type="character" w:customStyle="1" w:styleId="BodyTextIndent3Char">
    <w:name w:val="Body Text Indent 3 Char"/>
    <w:basedOn w:val="DefaultParagraphFont"/>
    <w:link w:val="BodyTextIndent3"/>
    <w:semiHidden/>
    <w:rsid w:val="00925D85"/>
    <w:rPr>
      <w:rFonts w:ascii="Times New Roman" w:eastAsia="Times New Roman" w:hAnsi="Times New Roman" w:cs="Times New Roman"/>
      <w:sz w:val="16"/>
      <w:szCs w:val="16"/>
      <w:lang w:val="ru-RU" w:eastAsia="ru-RU"/>
    </w:rPr>
  </w:style>
  <w:style w:type="paragraph" w:customStyle="1" w:styleId="xl31">
    <w:name w:val="xl31"/>
    <w:basedOn w:val="Normal"/>
    <w:rsid w:val="00925D85"/>
    <w:pPr>
      <w:spacing w:before="100" w:beforeAutospacing="1" w:after="100" w:afterAutospacing="1"/>
      <w:jc w:val="both"/>
    </w:pPr>
    <w:rPr>
      <w:rFonts w:eastAsia="Arial Unicode MS"/>
      <w:lang w:val="en-US" w:eastAsia="en-US"/>
    </w:rPr>
  </w:style>
  <w:style w:type="paragraph" w:customStyle="1" w:styleId="xl61">
    <w:name w:val="xl61"/>
    <w:basedOn w:val="Normal"/>
    <w:rsid w:val="00925D85"/>
    <w:pPr>
      <w:pBdr>
        <w:left w:val="single" w:sz="8" w:space="0" w:color="auto"/>
      </w:pBdr>
      <w:spacing w:before="100" w:beforeAutospacing="1" w:after="100" w:afterAutospacing="1"/>
      <w:jc w:val="both"/>
    </w:pPr>
    <w:rPr>
      <w:rFonts w:ascii="Arial" w:hAnsi="Arial" w:cs="Arial"/>
      <w:szCs w:val="20"/>
      <w:lang w:val="fr-FR" w:eastAsia="fr-FR"/>
    </w:rPr>
  </w:style>
  <w:style w:type="character" w:customStyle="1" w:styleId="docblue">
    <w:name w:val="doc_blue"/>
    <w:basedOn w:val="DefaultParagraphFont"/>
    <w:rsid w:val="00925D85"/>
  </w:style>
  <w:style w:type="paragraph" w:customStyle="1" w:styleId="20">
    <w:name w:val="Абзац списка2"/>
    <w:basedOn w:val="Normal"/>
    <w:rsid w:val="00925D85"/>
    <w:pPr>
      <w:suppressAutoHyphens/>
      <w:spacing w:after="200" w:line="276" w:lineRule="auto"/>
      <w:ind w:left="720"/>
    </w:pPr>
    <w:rPr>
      <w:rFonts w:ascii="Calibri" w:eastAsia="Calibri" w:hAnsi="Calibri"/>
      <w:sz w:val="22"/>
      <w:szCs w:val="22"/>
      <w:lang w:eastAsia="ar-SA"/>
    </w:rPr>
  </w:style>
  <w:style w:type="paragraph" w:customStyle="1" w:styleId="criterii">
    <w:name w:val="criterii"/>
    <w:basedOn w:val="Normal"/>
    <w:rsid w:val="00925D85"/>
    <w:pPr>
      <w:numPr>
        <w:numId w:val="59"/>
      </w:numPr>
      <w:shd w:val="clear" w:color="auto" w:fill="E6E6E6"/>
      <w:spacing w:before="240" w:after="120"/>
      <w:jc w:val="both"/>
    </w:pPr>
    <w:rPr>
      <w:rFonts w:ascii="Trebuchet MS" w:hAnsi="Trebuchet MS"/>
      <w:b/>
      <w:bCs/>
      <w:snapToGrid w:val="0"/>
      <w:sz w:val="20"/>
      <w:lang w:val="ro-RO" w:eastAsia="en-US"/>
    </w:rPr>
  </w:style>
  <w:style w:type="paragraph" w:customStyle="1" w:styleId="bullet1">
    <w:name w:val="bullet1"/>
    <w:basedOn w:val="Normal"/>
    <w:rsid w:val="00925D85"/>
    <w:pPr>
      <w:numPr>
        <w:numId w:val="60"/>
      </w:numPr>
      <w:spacing w:before="40" w:after="40"/>
    </w:pPr>
    <w:rPr>
      <w:rFonts w:ascii="Trebuchet MS" w:hAnsi="Trebuchet MS"/>
      <w:sz w:val="20"/>
      <w:lang w:val="ro-RO" w:eastAsia="en-US"/>
    </w:rPr>
  </w:style>
  <w:style w:type="character" w:customStyle="1" w:styleId="apple-converted-space">
    <w:name w:val="apple-converted-space"/>
    <w:basedOn w:val="DefaultParagraphFont"/>
    <w:rsid w:val="00925D85"/>
  </w:style>
  <w:style w:type="paragraph" w:customStyle="1" w:styleId="ListParagraph2">
    <w:name w:val="List Paragraph2"/>
    <w:basedOn w:val="Normal"/>
    <w:rsid w:val="00925D85"/>
    <w:pPr>
      <w:suppressAutoHyphens/>
      <w:ind w:left="720"/>
    </w:pPr>
    <w:rPr>
      <w:rFonts w:cs="Calibri"/>
      <w:lang w:eastAsia="ar-SA"/>
    </w:rPr>
  </w:style>
  <w:style w:type="paragraph" w:styleId="List2">
    <w:name w:val="List 2"/>
    <w:basedOn w:val="Normal"/>
    <w:rsid w:val="00925D85"/>
    <w:pPr>
      <w:suppressAutoHyphens/>
      <w:ind w:left="566" w:hanging="283"/>
    </w:pPr>
    <w:rPr>
      <w:rFonts w:cs="Calibri"/>
      <w:lang w:eastAsia="ar-SA"/>
    </w:rPr>
  </w:style>
  <w:style w:type="paragraph" w:customStyle="1" w:styleId="instruct">
    <w:name w:val="instruct"/>
    <w:basedOn w:val="Normal"/>
    <w:rsid w:val="00925D85"/>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ubiectComentariu1">
    <w:name w:val="Subiect Comentariu1"/>
    <w:basedOn w:val="CommentText"/>
    <w:next w:val="CommentText"/>
    <w:semiHidden/>
    <w:rsid w:val="00925D85"/>
    <w:pPr>
      <w:spacing w:before="120" w:after="120"/>
    </w:pPr>
    <w:rPr>
      <w:rFonts w:ascii="Trebuchet MS" w:hAnsi="Trebuchet MS"/>
      <w:b/>
      <w:bCs/>
      <w:szCs w:val="24"/>
      <w:lang w:val="x-none" w:eastAsia="en-US"/>
    </w:rPr>
  </w:style>
  <w:style w:type="paragraph" w:customStyle="1" w:styleId="CharCharChar1Char">
    <w:name w:val="Char Char Char1 Char"/>
    <w:basedOn w:val="Normal"/>
    <w:rsid w:val="00925D85"/>
    <w:pPr>
      <w:spacing w:before="120" w:after="160" w:line="240" w:lineRule="exact"/>
    </w:pPr>
    <w:rPr>
      <w:rFonts w:ascii="Tahoma" w:hAnsi="Tahoma"/>
      <w:sz w:val="20"/>
      <w:lang w:val="en-US" w:eastAsia="en-US"/>
    </w:rPr>
  </w:style>
  <w:style w:type="paragraph" w:customStyle="1" w:styleId="ColorfulShading-Accent11">
    <w:name w:val="Colorful Shading - Accent 11"/>
    <w:hidden/>
    <w:uiPriority w:val="99"/>
    <w:semiHidden/>
    <w:rsid w:val="00925D85"/>
    <w:pPr>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Bullet" w:uiPriority="0"/>
    <w:lsdException w:name="List 2"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62"/>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 Char"/>
    <w:basedOn w:val="Normal"/>
    <w:next w:val="Normal"/>
    <w:link w:val="Heading1Char"/>
    <w:qFormat/>
    <w:rsid w:val="00331D2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31D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unhideWhenUsed/>
    <w:qFormat/>
    <w:rsid w:val="004521F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9"/>
    <w:unhideWhenUsed/>
    <w:qFormat/>
    <w:rsid w:val="00B33C4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ro-RO" w:eastAsia="en-US"/>
    </w:rPr>
  </w:style>
  <w:style w:type="paragraph" w:styleId="Heading5">
    <w:name w:val="heading 5"/>
    <w:basedOn w:val="Normal"/>
    <w:next w:val="Normal"/>
    <w:link w:val="Heading5Char"/>
    <w:uiPriority w:val="99"/>
    <w:qFormat/>
    <w:rsid w:val="00925D85"/>
    <w:pPr>
      <w:tabs>
        <w:tab w:val="num" w:pos="1008"/>
      </w:tabs>
      <w:spacing w:before="240" w:after="60"/>
      <w:ind w:left="1008" w:hanging="1008"/>
      <w:outlineLvl w:val="4"/>
    </w:pPr>
    <w:rPr>
      <w:b/>
      <w:bCs/>
      <w:i/>
      <w:iCs/>
      <w:sz w:val="26"/>
      <w:szCs w:val="26"/>
      <w:lang w:val="en-GB" w:eastAsia="en-GB"/>
    </w:rPr>
  </w:style>
  <w:style w:type="paragraph" w:styleId="Heading6">
    <w:name w:val="heading 6"/>
    <w:basedOn w:val="Normal"/>
    <w:next w:val="Normal"/>
    <w:link w:val="Heading6Char"/>
    <w:uiPriority w:val="99"/>
    <w:qFormat/>
    <w:rsid w:val="00925D85"/>
    <w:pPr>
      <w:tabs>
        <w:tab w:val="num" w:pos="1152"/>
      </w:tabs>
      <w:spacing w:before="240" w:after="60"/>
      <w:ind w:left="1152" w:hanging="1152"/>
      <w:outlineLvl w:val="5"/>
    </w:pPr>
    <w:rPr>
      <w:b/>
      <w:bCs/>
      <w:sz w:val="22"/>
      <w:szCs w:val="22"/>
      <w:lang w:val="en-GB" w:eastAsia="en-GB"/>
    </w:rPr>
  </w:style>
  <w:style w:type="paragraph" w:styleId="Heading7">
    <w:name w:val="heading 7"/>
    <w:basedOn w:val="Normal"/>
    <w:next w:val="Normal"/>
    <w:link w:val="Heading7Char"/>
    <w:uiPriority w:val="99"/>
    <w:qFormat/>
    <w:rsid w:val="00925D85"/>
    <w:pPr>
      <w:tabs>
        <w:tab w:val="num" w:pos="1296"/>
      </w:tabs>
      <w:spacing w:before="240" w:after="60"/>
      <w:ind w:left="1296" w:hanging="1296"/>
      <w:outlineLvl w:val="6"/>
    </w:pPr>
    <w:rPr>
      <w:lang w:val="en-GB" w:eastAsia="en-GB"/>
    </w:rPr>
  </w:style>
  <w:style w:type="paragraph" w:styleId="Heading8">
    <w:name w:val="heading 8"/>
    <w:basedOn w:val="Normal"/>
    <w:next w:val="Normal"/>
    <w:link w:val="Heading8Char"/>
    <w:uiPriority w:val="99"/>
    <w:qFormat/>
    <w:rsid w:val="00925D85"/>
    <w:pPr>
      <w:tabs>
        <w:tab w:val="num" w:pos="1440"/>
      </w:tabs>
      <w:spacing w:before="240" w:after="60"/>
      <w:ind w:left="1440" w:hanging="1440"/>
      <w:outlineLvl w:val="7"/>
    </w:pPr>
    <w:rPr>
      <w:i/>
      <w:iCs/>
      <w:lang w:val="en-GB" w:eastAsia="en-GB"/>
    </w:rPr>
  </w:style>
  <w:style w:type="paragraph" w:styleId="Heading9">
    <w:name w:val="heading 9"/>
    <w:basedOn w:val="Normal"/>
    <w:next w:val="Normal"/>
    <w:link w:val="Heading9Char"/>
    <w:uiPriority w:val="99"/>
    <w:qFormat/>
    <w:rsid w:val="00925D85"/>
    <w:pPr>
      <w:tabs>
        <w:tab w:val="num" w:pos="1584"/>
      </w:tabs>
      <w:spacing w:before="240" w:after="60"/>
      <w:ind w:left="1584" w:hanging="1584"/>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31D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D2E"/>
    <w:rPr>
      <w:rFonts w:ascii="Segoe UI" w:hAnsi="Segoe UI" w:cs="Segoe UI"/>
      <w:sz w:val="18"/>
      <w:szCs w:val="18"/>
      <w:lang w:val="ro-RO"/>
    </w:rPr>
  </w:style>
  <w:style w:type="paragraph" w:styleId="ListParagraph">
    <w:name w:val="List Paragraph"/>
    <w:aliases w:val="ERP-List Paragraph,List Paragraph11,Bullet EY,List Paragraph1,Akapit z listą BS,Outlines a.b.c.,List_Paragraph,Multilevel para_II,Akapit z lista BS,Normal bullet 2,Forth level,List1,body 2,Listă colorată - Accentuare 11,Bullet,Citation Li"/>
    <w:basedOn w:val="Normal"/>
    <w:link w:val="ListParagraphChar"/>
    <w:uiPriority w:val="34"/>
    <w:qFormat/>
    <w:rsid w:val="00331D2E"/>
    <w:pPr>
      <w:ind w:left="720"/>
      <w:contextualSpacing/>
    </w:pPr>
  </w:style>
  <w:style w:type="character" w:customStyle="1" w:styleId="Heading1Char">
    <w:name w:val="Heading 1 Char"/>
    <w:aliases w:val=" Char Char"/>
    <w:basedOn w:val="DefaultParagraphFont"/>
    <w:link w:val="Heading1"/>
    <w:rsid w:val="00331D2E"/>
    <w:rPr>
      <w:rFonts w:asciiTheme="majorHAnsi" w:eastAsiaTheme="majorEastAsia" w:hAnsiTheme="majorHAnsi" w:cstheme="majorBidi"/>
      <w:color w:val="2F5496" w:themeColor="accent1" w:themeShade="BF"/>
      <w:sz w:val="32"/>
      <w:szCs w:val="32"/>
      <w:lang w:val="ru-RU" w:eastAsia="ru-RU"/>
    </w:rPr>
  </w:style>
  <w:style w:type="character" w:customStyle="1" w:styleId="Heading2Char">
    <w:name w:val="Heading 2 Char"/>
    <w:basedOn w:val="DefaultParagraphFont"/>
    <w:link w:val="Heading2"/>
    <w:rsid w:val="00331D2E"/>
    <w:rPr>
      <w:rFonts w:asciiTheme="majorHAnsi" w:eastAsiaTheme="majorEastAsia" w:hAnsiTheme="majorHAnsi" w:cstheme="majorBidi"/>
      <w:color w:val="2F5496" w:themeColor="accent1" w:themeShade="BF"/>
      <w:sz w:val="26"/>
      <w:szCs w:val="26"/>
      <w:lang w:val="ru-RU" w:eastAsia="ru-RU"/>
    </w:rPr>
  </w:style>
  <w:style w:type="paragraph" w:styleId="FootnoteText">
    <w:name w:val="footnote text"/>
    <w:aliases w:val="Fußnote,Podrozdział,Fußnotentextf,Footnote Text Char Char,single space,footnote text,FOOTNOTES,fn,Footnote, Char1 Char,Footnote Char1,stile 1,Footnote1,Footnote2,Footnote3,Footnote4,Footnote5,Footnote6,Footnote7,Footnote8,Footnote9"/>
    <w:basedOn w:val="Normal"/>
    <w:link w:val="FootnoteTextChar"/>
    <w:rsid w:val="00331D2E"/>
    <w:pPr>
      <w:tabs>
        <w:tab w:val="left" w:pos="426"/>
      </w:tabs>
      <w:ind w:left="426" w:hanging="426"/>
      <w:jc w:val="both"/>
    </w:pPr>
    <w:rPr>
      <w:sz w:val="16"/>
      <w:lang w:val="en-GB" w:eastAsia="en-US"/>
    </w:rPr>
  </w:style>
  <w:style w:type="character" w:customStyle="1" w:styleId="FootnoteTextChar">
    <w:name w:val="Footnote Text Char"/>
    <w:aliases w:val="Fußnote Char,Podrozdział Char,Fußnotentextf Char,Footnote Text Char Char Char,single space Char,footnote text Char,FOOTNOTES Char,fn Char,Footnote Char, Char1 Char Char,Footnote Char1 Char,stile 1 Char,Footnote1 Char,Footnote2 Char"/>
    <w:basedOn w:val="DefaultParagraphFont"/>
    <w:link w:val="FootnoteText"/>
    <w:rsid w:val="00331D2E"/>
    <w:rPr>
      <w:rFonts w:ascii="Times New Roman" w:eastAsia="Times New Roman" w:hAnsi="Times New Roman" w:cs="Times New Roman"/>
      <w:sz w:val="16"/>
      <w:szCs w:val="24"/>
      <w:lang w:val="en-GB"/>
    </w:rPr>
  </w:style>
  <w:style w:type="paragraph" w:styleId="BodyTextIndent">
    <w:name w:val="Body Text Indent"/>
    <w:basedOn w:val="Normal"/>
    <w:link w:val="BodyTextIndentChar"/>
    <w:rsid w:val="00331D2E"/>
    <w:pPr>
      <w:spacing w:after="120"/>
      <w:ind w:left="283"/>
    </w:pPr>
    <w:rPr>
      <w:sz w:val="20"/>
      <w:szCs w:val="20"/>
      <w:lang w:val="en-GB" w:eastAsia="en-GB"/>
    </w:rPr>
  </w:style>
  <w:style w:type="character" w:customStyle="1" w:styleId="BodyTextIndentChar">
    <w:name w:val="Body Text Indent Char"/>
    <w:basedOn w:val="DefaultParagraphFont"/>
    <w:link w:val="BodyTextIndent"/>
    <w:rsid w:val="00331D2E"/>
    <w:rPr>
      <w:rFonts w:ascii="Times New Roman" w:eastAsia="Times New Roman" w:hAnsi="Times New Roman" w:cs="Times New Roman"/>
      <w:sz w:val="20"/>
      <w:szCs w:val="20"/>
      <w:lang w:val="en-GB" w:eastAsia="en-GB"/>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331D2E"/>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331D2E"/>
    <w:pPr>
      <w:spacing w:after="160" w:line="240" w:lineRule="exact"/>
    </w:pPr>
    <w:rPr>
      <w:rFonts w:asciiTheme="minorHAnsi" w:eastAsiaTheme="minorHAnsi" w:hAnsiTheme="minorHAnsi" w:cstheme="minorBidi"/>
      <w:sz w:val="22"/>
      <w:szCs w:val="22"/>
      <w:vertAlign w:val="superscript"/>
      <w:lang w:val="en-US" w:eastAsia="en-US"/>
    </w:rPr>
  </w:style>
  <w:style w:type="paragraph" w:styleId="CommentText">
    <w:name w:val="annotation text"/>
    <w:basedOn w:val="Normal"/>
    <w:link w:val="CommentTextChar"/>
    <w:semiHidden/>
    <w:rsid w:val="00D3626C"/>
    <w:rPr>
      <w:sz w:val="20"/>
      <w:szCs w:val="20"/>
      <w:lang w:val="en-GB" w:eastAsia="en-GB"/>
    </w:rPr>
  </w:style>
  <w:style w:type="character" w:customStyle="1" w:styleId="CommentTextChar">
    <w:name w:val="Comment Text Char"/>
    <w:basedOn w:val="DefaultParagraphFont"/>
    <w:link w:val="CommentText"/>
    <w:uiPriority w:val="99"/>
    <w:semiHidden/>
    <w:rsid w:val="00D3626C"/>
    <w:rPr>
      <w:rFonts w:ascii="Times New Roman" w:eastAsia="Times New Roman" w:hAnsi="Times New Roman" w:cs="Times New Roman"/>
      <w:sz w:val="20"/>
      <w:szCs w:val="20"/>
      <w:lang w:val="en-GB" w:eastAsia="en-GB"/>
    </w:rPr>
  </w:style>
  <w:style w:type="character" w:customStyle="1" w:styleId="docbody1">
    <w:name w:val="doc_body1"/>
    <w:rsid w:val="00D3626C"/>
    <w:rPr>
      <w:rFonts w:ascii="Times New Roman" w:hAnsi="Times New Roman" w:cs="Times New Roman" w:hint="default"/>
      <w:color w:val="000000"/>
      <w:sz w:val="24"/>
      <w:szCs w:val="24"/>
    </w:rPr>
  </w:style>
  <w:style w:type="character" w:styleId="CommentReference">
    <w:name w:val="annotation reference"/>
    <w:semiHidden/>
    <w:unhideWhenUsed/>
    <w:rsid w:val="00D3626C"/>
    <w:rPr>
      <w:sz w:val="16"/>
      <w:szCs w:val="16"/>
    </w:rPr>
  </w:style>
  <w:style w:type="character" w:customStyle="1" w:styleId="ListParagraphChar">
    <w:name w:val="List Paragraph Char"/>
    <w:aliases w:val="ERP-List Paragraph Char,List Paragraph11 Char,Bullet EY Char,List Paragraph1 Char,Akapit z listą BS Char,Outlines a.b.c. Char,List_Paragraph Char,Multilevel para_II Char,Akapit z lista BS Char,Normal bullet 2 Char,Forth level Char"/>
    <w:link w:val="ListParagraph"/>
    <w:locked/>
    <w:rsid w:val="00D3626C"/>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uiPriority w:val="9"/>
    <w:rsid w:val="004521F4"/>
    <w:rPr>
      <w:rFonts w:asciiTheme="majorHAnsi" w:eastAsiaTheme="majorEastAsia" w:hAnsiTheme="majorHAnsi" w:cstheme="majorBidi"/>
      <w:color w:val="1F3763" w:themeColor="accent1" w:themeShade="7F"/>
      <w:sz w:val="24"/>
      <w:szCs w:val="24"/>
      <w:lang w:val="ru-RU" w:eastAsia="ru-RU"/>
    </w:rPr>
  </w:style>
  <w:style w:type="paragraph" w:styleId="BodyText2">
    <w:name w:val="Body Text 2"/>
    <w:basedOn w:val="Normal"/>
    <w:link w:val="BodyText2Char"/>
    <w:unhideWhenUsed/>
    <w:rsid w:val="004521F4"/>
    <w:pPr>
      <w:spacing w:after="120" w:line="480" w:lineRule="auto"/>
    </w:pPr>
  </w:style>
  <w:style w:type="character" w:customStyle="1" w:styleId="BodyText2Char">
    <w:name w:val="Body Text 2 Char"/>
    <w:basedOn w:val="DefaultParagraphFont"/>
    <w:link w:val="BodyText2"/>
    <w:uiPriority w:val="99"/>
    <w:semiHidden/>
    <w:rsid w:val="004521F4"/>
    <w:rPr>
      <w:rFonts w:ascii="Times New Roman" w:eastAsia="Times New Roman" w:hAnsi="Times New Roman" w:cs="Times New Roman"/>
      <w:sz w:val="24"/>
      <w:szCs w:val="24"/>
      <w:lang w:val="ru-RU" w:eastAsia="ru-RU"/>
    </w:rPr>
  </w:style>
  <w:style w:type="character" w:customStyle="1" w:styleId="BodyTextChar">
    <w:name w:val="Body Text Char"/>
    <w:aliases w:val="Body text Char,OPM Char,(Main Text) Char,date Char Char"/>
    <w:link w:val="Corptext1"/>
    <w:rsid w:val="004521F4"/>
    <w:rPr>
      <w:sz w:val="24"/>
      <w:szCs w:val="24"/>
      <w:lang w:val="ru-RU" w:eastAsia="ru-RU"/>
    </w:rPr>
  </w:style>
  <w:style w:type="paragraph" w:customStyle="1" w:styleId="Corptext1">
    <w:name w:val="Corp text1"/>
    <w:aliases w:val="OPM,Body Text1,Body text"/>
    <w:basedOn w:val="Normal"/>
    <w:link w:val="BodyTextChar"/>
    <w:qFormat/>
    <w:rsid w:val="004521F4"/>
    <w:pPr>
      <w:spacing w:after="240"/>
      <w:jc w:val="both"/>
    </w:pPr>
    <w:rPr>
      <w:rFonts w:asciiTheme="minorHAnsi" w:eastAsiaTheme="minorHAnsi" w:hAnsiTheme="minorHAnsi" w:cstheme="minorBidi"/>
    </w:rPr>
  </w:style>
  <w:style w:type="paragraph" w:styleId="Subtitle">
    <w:name w:val="Subtitle"/>
    <w:basedOn w:val="Normal"/>
    <w:next w:val="Normal"/>
    <w:link w:val="SubtitleChar"/>
    <w:uiPriority w:val="11"/>
    <w:qFormat/>
    <w:rsid w:val="004521F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521F4"/>
    <w:rPr>
      <w:rFonts w:asciiTheme="majorHAnsi" w:eastAsiaTheme="majorEastAsia" w:hAnsiTheme="majorHAnsi" w:cstheme="majorBidi"/>
      <w:sz w:val="24"/>
      <w:szCs w:val="24"/>
      <w:lang w:val="ru-RU" w:eastAsia="ru-RU"/>
    </w:rPr>
  </w:style>
  <w:style w:type="paragraph" w:customStyle="1" w:styleId="Text1">
    <w:name w:val="Text 1"/>
    <w:basedOn w:val="Normal"/>
    <w:rsid w:val="00D16563"/>
    <w:pPr>
      <w:spacing w:after="240"/>
      <w:ind w:left="482"/>
      <w:jc w:val="both"/>
    </w:pPr>
    <w:rPr>
      <w:lang w:val="en-GB" w:eastAsia="en-US"/>
    </w:rPr>
  </w:style>
  <w:style w:type="paragraph" w:customStyle="1" w:styleId="Default">
    <w:name w:val="Default"/>
    <w:rsid w:val="00980B27"/>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eader">
    <w:name w:val="header"/>
    <w:basedOn w:val="Normal"/>
    <w:link w:val="HeaderChar"/>
    <w:unhideWhenUsed/>
    <w:rsid w:val="00427D76"/>
    <w:pPr>
      <w:tabs>
        <w:tab w:val="center" w:pos="4680"/>
        <w:tab w:val="right" w:pos="9360"/>
      </w:tabs>
    </w:pPr>
  </w:style>
  <w:style w:type="character" w:customStyle="1" w:styleId="HeaderChar">
    <w:name w:val="Header Char"/>
    <w:basedOn w:val="DefaultParagraphFont"/>
    <w:link w:val="Header"/>
    <w:uiPriority w:val="99"/>
    <w:rsid w:val="00427D76"/>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427D76"/>
    <w:pPr>
      <w:tabs>
        <w:tab w:val="center" w:pos="4680"/>
        <w:tab w:val="right" w:pos="9360"/>
      </w:tabs>
    </w:pPr>
  </w:style>
  <w:style w:type="character" w:customStyle="1" w:styleId="FooterChar">
    <w:name w:val="Footer Char"/>
    <w:basedOn w:val="DefaultParagraphFont"/>
    <w:link w:val="Footer"/>
    <w:uiPriority w:val="99"/>
    <w:rsid w:val="00427D76"/>
    <w:rPr>
      <w:rFonts w:ascii="Times New Roman" w:eastAsia="Times New Roman" w:hAnsi="Times New Roman" w:cs="Times New Roman"/>
      <w:sz w:val="24"/>
      <w:szCs w:val="24"/>
      <w:lang w:val="ru-RU" w:eastAsia="ru-RU"/>
    </w:rPr>
  </w:style>
  <w:style w:type="character" w:styleId="PageNumber">
    <w:name w:val="page number"/>
    <w:basedOn w:val="DefaultParagraphFont"/>
    <w:rsid w:val="00427D76"/>
  </w:style>
  <w:style w:type="paragraph" w:customStyle="1" w:styleId="Clause">
    <w:name w:val="Clause"/>
    <w:basedOn w:val="Normal"/>
    <w:autoRedefine/>
    <w:rsid w:val="007934F4"/>
    <w:pPr>
      <w:spacing w:before="120" w:after="120" w:line="276" w:lineRule="auto"/>
    </w:pPr>
    <w:rPr>
      <w:color w:val="000000"/>
      <w:sz w:val="20"/>
      <w:szCs w:val="20"/>
      <w:lang w:val="ro-RO" w:eastAsia="en-US"/>
    </w:rPr>
  </w:style>
  <w:style w:type="paragraph" w:styleId="TOCHeading">
    <w:name w:val="TOC Heading"/>
    <w:basedOn w:val="Heading1"/>
    <w:next w:val="Normal"/>
    <w:uiPriority w:val="39"/>
    <w:unhideWhenUsed/>
    <w:qFormat/>
    <w:rsid w:val="00534BAA"/>
    <w:pPr>
      <w:spacing w:line="259" w:lineRule="auto"/>
      <w:outlineLvl w:val="9"/>
    </w:pPr>
    <w:rPr>
      <w:lang w:val="en-US" w:eastAsia="en-US"/>
    </w:rPr>
  </w:style>
  <w:style w:type="paragraph" w:styleId="TOC1">
    <w:name w:val="toc 1"/>
    <w:basedOn w:val="Normal"/>
    <w:next w:val="Normal"/>
    <w:autoRedefine/>
    <w:uiPriority w:val="39"/>
    <w:unhideWhenUsed/>
    <w:qFormat/>
    <w:rsid w:val="0085507C"/>
    <w:pPr>
      <w:tabs>
        <w:tab w:val="right" w:leader="dot" w:pos="10195"/>
      </w:tabs>
      <w:spacing w:after="100"/>
    </w:pPr>
  </w:style>
  <w:style w:type="paragraph" w:styleId="TOC2">
    <w:name w:val="toc 2"/>
    <w:basedOn w:val="Normal"/>
    <w:next w:val="Normal"/>
    <w:autoRedefine/>
    <w:uiPriority w:val="39"/>
    <w:unhideWhenUsed/>
    <w:qFormat/>
    <w:rsid w:val="00534BAA"/>
    <w:pPr>
      <w:spacing w:after="100"/>
      <w:ind w:left="240"/>
    </w:pPr>
  </w:style>
  <w:style w:type="paragraph" w:styleId="TOC3">
    <w:name w:val="toc 3"/>
    <w:basedOn w:val="Normal"/>
    <w:next w:val="Normal"/>
    <w:autoRedefine/>
    <w:uiPriority w:val="39"/>
    <w:unhideWhenUsed/>
    <w:qFormat/>
    <w:rsid w:val="00B31803"/>
    <w:pPr>
      <w:tabs>
        <w:tab w:val="left" w:pos="2880"/>
        <w:tab w:val="right" w:leader="dot" w:pos="9360"/>
        <w:tab w:val="left" w:pos="9720"/>
        <w:tab w:val="left" w:pos="9990"/>
      </w:tabs>
      <w:spacing w:after="100"/>
      <w:ind w:left="284" w:right="229"/>
    </w:pPr>
  </w:style>
  <w:style w:type="character" w:styleId="Hyperlink">
    <w:name w:val="Hyperlink"/>
    <w:basedOn w:val="DefaultParagraphFont"/>
    <w:uiPriority w:val="99"/>
    <w:unhideWhenUsed/>
    <w:rsid w:val="00534BAA"/>
    <w:rPr>
      <w:color w:val="0563C1" w:themeColor="hyperlink"/>
      <w:u w:val="single"/>
    </w:rPr>
  </w:style>
  <w:style w:type="paragraph" w:styleId="CommentSubject">
    <w:name w:val="annotation subject"/>
    <w:basedOn w:val="CommentText"/>
    <w:next w:val="CommentText"/>
    <w:link w:val="CommentSubjectChar"/>
    <w:semiHidden/>
    <w:unhideWhenUsed/>
    <w:rsid w:val="009650E5"/>
    <w:rPr>
      <w:b/>
      <w:bCs/>
      <w:lang w:val="ru-RU" w:eastAsia="ru-RU"/>
    </w:rPr>
  </w:style>
  <w:style w:type="character" w:customStyle="1" w:styleId="CommentSubjectChar">
    <w:name w:val="Comment Subject Char"/>
    <w:basedOn w:val="CommentTextChar"/>
    <w:link w:val="CommentSubject"/>
    <w:uiPriority w:val="99"/>
    <w:semiHidden/>
    <w:rsid w:val="009650E5"/>
    <w:rPr>
      <w:rFonts w:ascii="Times New Roman" w:eastAsia="Times New Roman" w:hAnsi="Times New Roman" w:cs="Times New Roman"/>
      <w:b/>
      <w:bCs/>
      <w:sz w:val="20"/>
      <w:szCs w:val="20"/>
      <w:lang w:val="ru-RU" w:eastAsia="ru-RU"/>
    </w:rPr>
  </w:style>
  <w:style w:type="table" w:styleId="TableGrid">
    <w:name w:val="Table Grid"/>
    <w:basedOn w:val="TableNormal"/>
    <w:uiPriority w:val="39"/>
    <w:rsid w:val="003E7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bulletChar">
    <w:name w:val="List bullet Char"/>
    <w:link w:val="ListBullet1"/>
    <w:locked/>
    <w:rsid w:val="001840FA"/>
    <w:rPr>
      <w:rFonts w:ascii="Arial" w:hAnsi="Arial"/>
      <w:lang w:val="en-GB"/>
    </w:rPr>
  </w:style>
  <w:style w:type="paragraph" w:customStyle="1" w:styleId="ListBullet1">
    <w:name w:val="List Bullet1"/>
    <w:basedOn w:val="Normal"/>
    <w:link w:val="ListbulletChar"/>
    <w:rsid w:val="001840FA"/>
    <w:pPr>
      <w:numPr>
        <w:numId w:val="9"/>
      </w:numPr>
      <w:spacing w:after="60"/>
      <w:jc w:val="both"/>
    </w:pPr>
    <w:rPr>
      <w:rFonts w:ascii="Arial" w:eastAsiaTheme="minorHAnsi" w:hAnsi="Arial" w:cstheme="minorBidi"/>
      <w:sz w:val="22"/>
      <w:szCs w:val="22"/>
      <w:lang w:val="en-GB" w:eastAsia="en-US"/>
    </w:rPr>
  </w:style>
  <w:style w:type="paragraph" w:customStyle="1" w:styleId="Tabletext">
    <w:name w:val="Table text"/>
    <w:basedOn w:val="Normal"/>
    <w:rsid w:val="001840FA"/>
    <w:pPr>
      <w:keepNext/>
      <w:spacing w:before="40" w:after="40" w:line="276" w:lineRule="auto"/>
    </w:pPr>
    <w:rPr>
      <w:rFonts w:ascii="Calibri" w:eastAsia="SimSun" w:hAnsi="Calibri"/>
      <w:sz w:val="20"/>
      <w:szCs w:val="22"/>
      <w:lang w:eastAsia="zh-CN"/>
    </w:rPr>
  </w:style>
  <w:style w:type="paragraph" w:customStyle="1" w:styleId="Focus">
    <w:name w:val="Focus"/>
    <w:basedOn w:val="Normal"/>
    <w:link w:val="FocusChar"/>
    <w:qFormat/>
    <w:rsid w:val="00B73767"/>
    <w:pPr>
      <w:keepNext/>
      <w:spacing w:after="120"/>
      <w:jc w:val="both"/>
    </w:pPr>
    <w:rPr>
      <w:rFonts w:asciiTheme="minorHAnsi" w:eastAsia="SimSun" w:hAnsiTheme="minorHAnsi" w:cs="Cambria"/>
      <w:b/>
      <w:caps/>
      <w:color w:val="44546A" w:themeColor="text2"/>
      <w:sz w:val="22"/>
      <w:szCs w:val="22"/>
      <w:lang w:val="lt-LT" w:eastAsia="en-US"/>
    </w:rPr>
  </w:style>
  <w:style w:type="character" w:customStyle="1" w:styleId="FocusChar">
    <w:name w:val="Focus Char"/>
    <w:basedOn w:val="DefaultParagraphFont"/>
    <w:link w:val="Focus"/>
    <w:rsid w:val="00B73767"/>
    <w:rPr>
      <w:rFonts w:eastAsia="SimSun" w:cs="Cambria"/>
      <w:b/>
      <w:caps/>
      <w:color w:val="44546A" w:themeColor="text2"/>
      <w:lang w:val="lt-LT"/>
    </w:rPr>
  </w:style>
  <w:style w:type="table" w:customStyle="1" w:styleId="PlainTable2">
    <w:name w:val="Plain Table 2"/>
    <w:basedOn w:val="TableNormal"/>
    <w:uiPriority w:val="42"/>
    <w:rsid w:val="0077205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4A536E"/>
    <w:pPr>
      <w:spacing w:after="0" w:line="240" w:lineRule="auto"/>
    </w:pPr>
    <w:rPr>
      <w:rFonts w:ascii="Times New Roman" w:eastAsia="Times New Roman" w:hAnsi="Times New Roman" w:cs="Times New Roman"/>
      <w:sz w:val="24"/>
      <w:szCs w:val="24"/>
      <w:lang w:val="ru-RU" w:eastAsia="ru-RU"/>
    </w:rPr>
  </w:style>
  <w:style w:type="paragraph" w:styleId="NormalWeb">
    <w:name w:val="Normal (Web)"/>
    <w:basedOn w:val="Normal"/>
    <w:unhideWhenUsed/>
    <w:rsid w:val="00737CC2"/>
    <w:pPr>
      <w:spacing w:before="100" w:beforeAutospacing="1" w:after="100" w:afterAutospacing="1"/>
    </w:pPr>
    <w:rPr>
      <w:lang w:val="en-US" w:eastAsia="en-US"/>
    </w:rPr>
  </w:style>
  <w:style w:type="character" w:customStyle="1" w:styleId="Heading4Char">
    <w:name w:val="Heading 4 Char"/>
    <w:basedOn w:val="DefaultParagraphFont"/>
    <w:link w:val="Heading4"/>
    <w:uiPriority w:val="9"/>
    <w:rsid w:val="00B33C44"/>
    <w:rPr>
      <w:rFonts w:asciiTheme="majorHAnsi" w:eastAsiaTheme="majorEastAsia" w:hAnsiTheme="majorHAnsi" w:cstheme="majorBidi"/>
      <w:i/>
      <w:iCs/>
      <w:color w:val="2F5496" w:themeColor="accent1" w:themeShade="BF"/>
      <w:lang w:val="ro-RO"/>
    </w:rPr>
  </w:style>
  <w:style w:type="numbering" w:customStyle="1" w:styleId="NoList1">
    <w:name w:val="No List1"/>
    <w:next w:val="NoList"/>
    <w:uiPriority w:val="99"/>
    <w:semiHidden/>
    <w:unhideWhenUsed/>
    <w:rsid w:val="00B33C44"/>
  </w:style>
  <w:style w:type="paragraph" w:customStyle="1" w:styleId="Listparagraf1">
    <w:name w:val="Listă paragraf1"/>
    <w:basedOn w:val="Normal"/>
    <w:uiPriority w:val="34"/>
    <w:qFormat/>
    <w:rsid w:val="00B33C44"/>
    <w:pPr>
      <w:ind w:left="720"/>
    </w:pPr>
    <w:rPr>
      <w:rFonts w:ascii="Arial" w:hAnsi="Arial" w:cs="Arial"/>
      <w:sz w:val="22"/>
      <w:szCs w:val="22"/>
      <w:lang w:val="en-GB" w:eastAsia="en-US"/>
    </w:rPr>
  </w:style>
  <w:style w:type="paragraph" w:customStyle="1" w:styleId="Text2">
    <w:name w:val="Text 2"/>
    <w:basedOn w:val="Normal"/>
    <w:rsid w:val="00B33C44"/>
    <w:pPr>
      <w:tabs>
        <w:tab w:val="left" w:pos="2161"/>
      </w:tabs>
      <w:spacing w:after="240"/>
      <w:ind w:left="1202"/>
      <w:jc w:val="both"/>
    </w:pPr>
    <w:rPr>
      <w:lang w:val="en-GB" w:eastAsia="en-US"/>
    </w:rPr>
  </w:style>
  <w:style w:type="paragraph" w:customStyle="1" w:styleId="Criteriu">
    <w:name w:val="Criteriu"/>
    <w:basedOn w:val="ListParagraph"/>
    <w:link w:val="CriteriuChar"/>
    <w:qFormat/>
    <w:rsid w:val="00B33C44"/>
    <w:pPr>
      <w:numPr>
        <w:numId w:val="18"/>
      </w:numPr>
      <w:spacing w:before="480" w:after="120"/>
      <w:jc w:val="both"/>
    </w:pPr>
    <w:rPr>
      <w:b/>
      <w:lang w:val="ro-RO"/>
    </w:rPr>
  </w:style>
  <w:style w:type="character" w:customStyle="1" w:styleId="CriteriuChar">
    <w:name w:val="Criteriu Char"/>
    <w:basedOn w:val="ListParagraphChar"/>
    <w:link w:val="Criteriu"/>
    <w:rsid w:val="00B33C44"/>
    <w:rPr>
      <w:rFonts w:ascii="Times New Roman" w:eastAsia="Times New Roman" w:hAnsi="Times New Roman" w:cs="Times New Roman"/>
      <w:b/>
      <w:sz w:val="24"/>
      <w:szCs w:val="24"/>
      <w:lang w:val="ro-RO" w:eastAsia="ru-RU"/>
    </w:rPr>
  </w:style>
  <w:style w:type="paragraph" w:styleId="EndnoteText">
    <w:name w:val="endnote text"/>
    <w:basedOn w:val="Normal"/>
    <w:link w:val="EndnoteTextChar"/>
    <w:semiHidden/>
    <w:unhideWhenUsed/>
    <w:rsid w:val="00B33C44"/>
    <w:rPr>
      <w:rFonts w:asciiTheme="minorHAnsi" w:eastAsiaTheme="minorHAnsi" w:hAnsiTheme="minorHAnsi" w:cstheme="minorBidi"/>
      <w:sz w:val="20"/>
      <w:szCs w:val="20"/>
      <w:lang w:val="ro-RO" w:eastAsia="en-US"/>
    </w:rPr>
  </w:style>
  <w:style w:type="character" w:customStyle="1" w:styleId="EndnoteTextChar">
    <w:name w:val="Endnote Text Char"/>
    <w:basedOn w:val="DefaultParagraphFont"/>
    <w:link w:val="EndnoteText"/>
    <w:uiPriority w:val="99"/>
    <w:semiHidden/>
    <w:rsid w:val="00B33C44"/>
    <w:rPr>
      <w:sz w:val="20"/>
      <w:szCs w:val="20"/>
      <w:lang w:val="ro-RO"/>
    </w:rPr>
  </w:style>
  <w:style w:type="character" w:styleId="EndnoteReference">
    <w:name w:val="endnote reference"/>
    <w:basedOn w:val="DefaultParagraphFont"/>
    <w:semiHidden/>
    <w:unhideWhenUsed/>
    <w:rsid w:val="00B33C44"/>
    <w:rPr>
      <w:vertAlign w:val="superscript"/>
    </w:rPr>
  </w:style>
  <w:style w:type="numbering" w:customStyle="1" w:styleId="NoList2">
    <w:name w:val="No List2"/>
    <w:next w:val="NoList"/>
    <w:uiPriority w:val="99"/>
    <w:semiHidden/>
    <w:unhideWhenUsed/>
    <w:rsid w:val="00E067B0"/>
  </w:style>
  <w:style w:type="paragraph" w:customStyle="1" w:styleId="bullet">
    <w:name w:val="bullet"/>
    <w:basedOn w:val="Normal"/>
    <w:rsid w:val="00925D85"/>
    <w:pPr>
      <w:numPr>
        <w:numId w:val="37"/>
      </w:numPr>
      <w:spacing w:before="120" w:after="120"/>
      <w:jc w:val="both"/>
    </w:pPr>
    <w:rPr>
      <w:rFonts w:ascii="Trebuchet MS" w:hAnsi="Trebuchet MS" w:cs="Arial"/>
      <w:sz w:val="20"/>
      <w:lang w:val="ro-RO" w:eastAsia="en-US"/>
    </w:rPr>
  </w:style>
  <w:style w:type="paragraph" w:styleId="TOC8">
    <w:name w:val="toc 8"/>
    <w:basedOn w:val="Normal"/>
    <w:next w:val="Normal"/>
    <w:autoRedefine/>
    <w:rsid w:val="00925D85"/>
    <w:pPr>
      <w:numPr>
        <w:ilvl w:val="4"/>
        <w:numId w:val="37"/>
      </w:numPr>
      <w:spacing w:before="120" w:after="120"/>
      <w:jc w:val="both"/>
    </w:pPr>
    <w:rPr>
      <w:rFonts w:ascii="Trebuchet MS" w:hAnsi="Trebuchet MS"/>
      <w:sz w:val="20"/>
      <w:lang w:val="ro-RO" w:eastAsia="en-US"/>
    </w:rPr>
  </w:style>
  <w:style w:type="character" w:customStyle="1" w:styleId="Heading5Char">
    <w:name w:val="Heading 5 Char"/>
    <w:basedOn w:val="DefaultParagraphFont"/>
    <w:link w:val="Heading5"/>
    <w:uiPriority w:val="99"/>
    <w:rsid w:val="00925D85"/>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uiPriority w:val="99"/>
    <w:rsid w:val="00925D85"/>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9"/>
    <w:rsid w:val="00925D85"/>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uiPriority w:val="99"/>
    <w:rsid w:val="00925D85"/>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uiPriority w:val="99"/>
    <w:rsid w:val="00925D85"/>
    <w:rPr>
      <w:rFonts w:ascii="Arial" w:eastAsia="Times New Roman" w:hAnsi="Arial" w:cs="Arial"/>
      <w:lang w:val="en-GB" w:eastAsia="en-GB"/>
    </w:rPr>
  </w:style>
  <w:style w:type="character" w:styleId="Strong">
    <w:name w:val="Strong"/>
    <w:qFormat/>
    <w:rsid w:val="00925D85"/>
    <w:rPr>
      <w:b/>
      <w:bCs/>
    </w:rPr>
  </w:style>
  <w:style w:type="character" w:customStyle="1" w:styleId="docheader1">
    <w:name w:val="doc_header1"/>
    <w:rsid w:val="00925D85"/>
    <w:rPr>
      <w:rFonts w:ascii="Times New Roman" w:hAnsi="Times New Roman" w:cs="Times New Roman" w:hint="default"/>
      <w:b/>
      <w:bCs/>
      <w:color w:val="000000"/>
      <w:sz w:val="24"/>
      <w:szCs w:val="24"/>
    </w:rPr>
  </w:style>
  <w:style w:type="character" w:customStyle="1" w:styleId="docbody">
    <w:name w:val="doc_body"/>
    <w:basedOn w:val="DefaultParagraphFont"/>
    <w:rsid w:val="00925D85"/>
  </w:style>
  <w:style w:type="character" w:customStyle="1" w:styleId="docheader">
    <w:name w:val="doc_header"/>
    <w:basedOn w:val="DefaultParagraphFont"/>
    <w:rsid w:val="00925D85"/>
  </w:style>
  <w:style w:type="paragraph" w:customStyle="1" w:styleId="CharChar">
    <w:name w:val="Знак Знак Char Char Знак"/>
    <w:basedOn w:val="Normal"/>
    <w:rsid w:val="00925D85"/>
    <w:pPr>
      <w:spacing w:after="160" w:line="240" w:lineRule="exact"/>
    </w:pPr>
    <w:rPr>
      <w:rFonts w:ascii="Arial" w:eastAsia="Batang" w:hAnsi="Arial" w:cs="Arial"/>
      <w:sz w:val="20"/>
      <w:szCs w:val="20"/>
      <w:lang w:eastAsia="en-US"/>
    </w:rPr>
  </w:style>
  <w:style w:type="paragraph" w:customStyle="1" w:styleId="news">
    <w:name w:val="news"/>
    <w:basedOn w:val="Normal"/>
    <w:rsid w:val="00925D85"/>
    <w:rPr>
      <w:rFonts w:ascii="Arial" w:hAnsi="Arial" w:cs="Arial"/>
      <w:sz w:val="20"/>
      <w:szCs w:val="20"/>
    </w:rPr>
  </w:style>
  <w:style w:type="paragraph" w:customStyle="1" w:styleId="1">
    <w:name w:val="Стиль1"/>
    <w:basedOn w:val="Normal"/>
    <w:rsid w:val="00925D85"/>
    <w:rPr>
      <w:sz w:val="20"/>
      <w:szCs w:val="20"/>
      <w:lang w:val="en-GB" w:eastAsia="en-GB"/>
    </w:rPr>
  </w:style>
  <w:style w:type="paragraph" w:customStyle="1" w:styleId="2">
    <w:name w:val="Стиль2"/>
    <w:basedOn w:val="Normal"/>
    <w:rsid w:val="00925D85"/>
    <w:pPr>
      <w:jc w:val="both"/>
    </w:pPr>
    <w:rPr>
      <w:sz w:val="28"/>
      <w:szCs w:val="28"/>
      <w:lang w:val="en-GB" w:eastAsia="en-GB"/>
    </w:rPr>
  </w:style>
  <w:style w:type="paragraph" w:customStyle="1" w:styleId="3">
    <w:name w:val="Стиль3"/>
    <w:basedOn w:val="Normal"/>
    <w:autoRedefine/>
    <w:rsid w:val="00925D85"/>
    <w:pPr>
      <w:jc w:val="both"/>
    </w:pPr>
    <w:rPr>
      <w:sz w:val="28"/>
      <w:szCs w:val="28"/>
      <w:lang w:val="ro-RO" w:eastAsia="en-GB"/>
    </w:rPr>
  </w:style>
  <w:style w:type="paragraph" w:customStyle="1" w:styleId="4">
    <w:name w:val="Стиль4"/>
    <w:basedOn w:val="Normal"/>
    <w:autoRedefine/>
    <w:rsid w:val="00925D85"/>
    <w:pPr>
      <w:ind w:firstLine="709"/>
      <w:jc w:val="both"/>
    </w:pPr>
    <w:rPr>
      <w:sz w:val="28"/>
      <w:szCs w:val="28"/>
      <w:lang w:val="ro-RO" w:eastAsia="en-GB"/>
    </w:rPr>
  </w:style>
  <w:style w:type="paragraph" w:customStyle="1" w:styleId="5">
    <w:name w:val="Стиль5"/>
    <w:basedOn w:val="Normal"/>
    <w:autoRedefine/>
    <w:rsid w:val="00925D85"/>
    <w:pPr>
      <w:ind w:firstLine="709"/>
      <w:jc w:val="both"/>
    </w:pPr>
    <w:rPr>
      <w:sz w:val="28"/>
      <w:szCs w:val="28"/>
      <w:lang w:val="ro-RO" w:eastAsia="en-GB"/>
    </w:rPr>
  </w:style>
  <w:style w:type="paragraph" w:customStyle="1" w:styleId="0">
    <w:name w:val="Стиль Первая строка:  0 см"/>
    <w:basedOn w:val="Normal"/>
    <w:rsid w:val="00925D85"/>
    <w:rPr>
      <w:sz w:val="28"/>
      <w:szCs w:val="20"/>
      <w:lang w:val="en-GB" w:eastAsia="en-GB"/>
    </w:rPr>
  </w:style>
  <w:style w:type="character" w:customStyle="1" w:styleId="Char">
    <w:name w:val="Char Знак Знак"/>
    <w:rsid w:val="00925D85"/>
    <w:rPr>
      <w:rFonts w:ascii="Arial" w:hAnsi="Arial"/>
      <w:b/>
      <w:bCs/>
      <w:noProof w:val="0"/>
      <w:sz w:val="22"/>
      <w:szCs w:val="24"/>
      <w:lang w:val="en-IE" w:eastAsia="en-US" w:bidi="ar-SA"/>
    </w:rPr>
  </w:style>
  <w:style w:type="paragraph" w:styleId="BodyText">
    <w:name w:val="Body Text"/>
    <w:aliases w:val="Body Text Char Char"/>
    <w:basedOn w:val="Normal"/>
    <w:link w:val="BodyTextChar1"/>
    <w:rsid w:val="00925D85"/>
    <w:pPr>
      <w:spacing w:before="120" w:after="60" w:line="240" w:lineRule="atLeast"/>
      <w:jc w:val="both"/>
    </w:pPr>
    <w:rPr>
      <w:sz w:val="22"/>
      <w:lang w:val="en-GB"/>
    </w:rPr>
  </w:style>
  <w:style w:type="character" w:customStyle="1" w:styleId="BodyTextChar1">
    <w:name w:val="Body Text Char1"/>
    <w:aliases w:val="Body Text Char Char Char"/>
    <w:basedOn w:val="DefaultParagraphFont"/>
    <w:link w:val="BodyText"/>
    <w:rsid w:val="00925D85"/>
    <w:rPr>
      <w:rFonts w:ascii="Times New Roman" w:eastAsia="Times New Roman" w:hAnsi="Times New Roman" w:cs="Times New Roman"/>
      <w:szCs w:val="24"/>
      <w:lang w:val="en-GB" w:eastAsia="ru-RU"/>
    </w:rPr>
  </w:style>
  <w:style w:type="character" w:customStyle="1" w:styleId="BodyTextCharChar">
    <w:name w:val="Body Text Char Char Знак Знак"/>
    <w:rsid w:val="00925D85"/>
    <w:rPr>
      <w:noProof w:val="0"/>
      <w:sz w:val="22"/>
      <w:lang w:val="en-GB" w:eastAsia="en-US" w:bidi="ar-SA"/>
    </w:rPr>
  </w:style>
  <w:style w:type="paragraph" w:styleId="Caption">
    <w:name w:val="caption"/>
    <w:basedOn w:val="Normal"/>
    <w:next w:val="Normal"/>
    <w:qFormat/>
    <w:rsid w:val="00925D85"/>
    <w:pPr>
      <w:spacing w:before="120" w:after="120"/>
    </w:pPr>
    <w:rPr>
      <w:b/>
      <w:bCs/>
      <w:sz w:val="20"/>
      <w:szCs w:val="20"/>
      <w:lang w:val="ro-RO" w:eastAsia="en-US"/>
    </w:rPr>
  </w:style>
  <w:style w:type="paragraph" w:styleId="BodyTextIndent2">
    <w:name w:val="Body Text Indent 2"/>
    <w:basedOn w:val="Normal"/>
    <w:link w:val="BodyTextIndent2Char"/>
    <w:rsid w:val="00925D85"/>
    <w:pPr>
      <w:spacing w:after="120" w:line="480" w:lineRule="auto"/>
      <w:ind w:left="283"/>
    </w:pPr>
    <w:rPr>
      <w:sz w:val="20"/>
      <w:szCs w:val="20"/>
      <w:lang w:val="en-GB" w:eastAsia="en-GB"/>
    </w:rPr>
  </w:style>
  <w:style w:type="character" w:customStyle="1" w:styleId="BodyTextIndent2Char">
    <w:name w:val="Body Text Indent 2 Char"/>
    <w:basedOn w:val="DefaultParagraphFont"/>
    <w:link w:val="BodyTextIndent2"/>
    <w:rsid w:val="00925D85"/>
    <w:rPr>
      <w:rFonts w:ascii="Times New Roman" w:eastAsia="Times New Roman" w:hAnsi="Times New Roman" w:cs="Times New Roman"/>
      <w:sz w:val="20"/>
      <w:szCs w:val="20"/>
      <w:lang w:val="en-GB" w:eastAsia="en-GB"/>
    </w:rPr>
  </w:style>
  <w:style w:type="paragraph" w:customStyle="1" w:styleId="10">
    <w:name w:val="Обычный (веб)1"/>
    <w:basedOn w:val="Normal"/>
    <w:rsid w:val="00925D85"/>
    <w:pPr>
      <w:spacing w:before="100" w:beforeAutospacing="1" w:after="100" w:afterAutospacing="1"/>
    </w:pPr>
    <w:rPr>
      <w:lang w:val="en-US" w:eastAsia="en-US"/>
    </w:rPr>
  </w:style>
  <w:style w:type="paragraph" w:customStyle="1" w:styleId="HTML1">
    <w:name w:val="Стандартный HTML1"/>
    <w:basedOn w:val="Normal"/>
    <w:rsid w:val="00925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1">
    <w:name w:val="Абзац списка1"/>
    <w:basedOn w:val="Normal"/>
    <w:qFormat/>
    <w:rsid w:val="00925D85"/>
    <w:pPr>
      <w:ind w:left="720"/>
      <w:contextualSpacing/>
    </w:pPr>
  </w:style>
  <w:style w:type="paragraph" w:customStyle="1" w:styleId="legenumed">
    <w:name w:val="legenumed"/>
    <w:basedOn w:val="Normal"/>
    <w:rsid w:val="00925D85"/>
  </w:style>
  <w:style w:type="paragraph" w:customStyle="1" w:styleId="bodytextd">
    <w:name w:val="bodytextd"/>
    <w:basedOn w:val="Normal"/>
    <w:rsid w:val="00925D85"/>
  </w:style>
  <w:style w:type="character" w:customStyle="1" w:styleId="docsign11">
    <w:name w:val="doc_sign11"/>
    <w:rsid w:val="00925D85"/>
    <w:rPr>
      <w:rFonts w:ascii="Times New Roman" w:hAnsi="Times New Roman" w:cs="Times New Roman" w:hint="default"/>
      <w:b/>
      <w:bCs/>
      <w:color w:val="000000"/>
      <w:sz w:val="22"/>
      <w:szCs w:val="22"/>
    </w:rPr>
  </w:style>
  <w:style w:type="paragraph" w:styleId="Title">
    <w:name w:val="Title"/>
    <w:basedOn w:val="Normal"/>
    <w:link w:val="TitleChar"/>
    <w:qFormat/>
    <w:rsid w:val="00925D85"/>
    <w:pPr>
      <w:ind w:left="150"/>
      <w:jc w:val="center"/>
    </w:pPr>
    <w:rPr>
      <w:rFonts w:ascii="Courier New" w:eastAsia="Calibri" w:hAnsi="Courier New"/>
      <w:color w:val="000080"/>
      <w:sz w:val="26"/>
      <w:szCs w:val="20"/>
      <w:lang w:val="ro-RO"/>
    </w:rPr>
  </w:style>
  <w:style w:type="character" w:customStyle="1" w:styleId="TitleChar">
    <w:name w:val="Title Char"/>
    <w:basedOn w:val="DefaultParagraphFont"/>
    <w:link w:val="Title"/>
    <w:rsid w:val="00925D85"/>
    <w:rPr>
      <w:rFonts w:ascii="Courier New" w:eastAsia="Calibri" w:hAnsi="Courier New" w:cs="Times New Roman"/>
      <w:color w:val="000080"/>
      <w:sz w:val="26"/>
      <w:szCs w:val="20"/>
      <w:lang w:val="ro-RO" w:eastAsia="ru-RU"/>
    </w:rPr>
  </w:style>
  <w:style w:type="character" w:customStyle="1" w:styleId="docsign1">
    <w:name w:val="doc_sign1"/>
    <w:basedOn w:val="DefaultParagraphFont"/>
    <w:rsid w:val="00925D85"/>
  </w:style>
  <w:style w:type="paragraph" w:customStyle="1" w:styleId="Style20">
    <w:name w:val="Style20"/>
    <w:basedOn w:val="Normal"/>
    <w:rsid w:val="00925D85"/>
    <w:pPr>
      <w:widowControl w:val="0"/>
      <w:autoSpaceDE w:val="0"/>
      <w:autoSpaceDN w:val="0"/>
      <w:adjustRightInd w:val="0"/>
      <w:spacing w:line="269" w:lineRule="exact"/>
      <w:jc w:val="both"/>
    </w:pPr>
    <w:rPr>
      <w:lang w:val="en-US" w:eastAsia="en-US"/>
    </w:rPr>
  </w:style>
  <w:style w:type="character" w:customStyle="1" w:styleId="FontStyle33">
    <w:name w:val="Font Style33"/>
    <w:rsid w:val="00925D85"/>
    <w:rPr>
      <w:rFonts w:ascii="Times New Roman" w:hAnsi="Times New Roman" w:cs="Times New Roman"/>
      <w:sz w:val="22"/>
      <w:szCs w:val="22"/>
    </w:rPr>
  </w:style>
  <w:style w:type="paragraph" w:customStyle="1" w:styleId="Frspaiere1">
    <w:name w:val="Fără spațiere1"/>
    <w:link w:val="FrspaiereCaracter"/>
    <w:qFormat/>
    <w:rsid w:val="00925D85"/>
    <w:pPr>
      <w:spacing w:after="0" w:line="240" w:lineRule="auto"/>
    </w:pPr>
    <w:rPr>
      <w:rFonts w:ascii="Calibri" w:eastAsia="Times New Roman" w:hAnsi="Calibri" w:cs="Times New Roman"/>
    </w:rPr>
  </w:style>
  <w:style w:type="character" w:customStyle="1" w:styleId="FrspaiereCaracter">
    <w:name w:val="Fără spațiere Caracter"/>
    <w:link w:val="Frspaiere1"/>
    <w:rsid w:val="00925D85"/>
    <w:rPr>
      <w:rFonts w:ascii="Calibri" w:eastAsia="Times New Roman" w:hAnsi="Calibri" w:cs="Times New Roman"/>
    </w:rPr>
  </w:style>
  <w:style w:type="table" w:customStyle="1" w:styleId="TableGrid1">
    <w:name w:val="Table Grid1"/>
    <w:basedOn w:val="TableNormal"/>
    <w:next w:val="TableGrid"/>
    <w:uiPriority w:val="59"/>
    <w:rsid w:val="00925D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n">
    <w:name w:val="cn"/>
    <w:basedOn w:val="Normal"/>
    <w:rsid w:val="00925D85"/>
    <w:pPr>
      <w:jc w:val="center"/>
    </w:pPr>
  </w:style>
  <w:style w:type="character" w:styleId="FollowedHyperlink">
    <w:name w:val="FollowedHyperlink"/>
    <w:unhideWhenUsed/>
    <w:rsid w:val="00925D85"/>
    <w:rPr>
      <w:color w:val="800080"/>
      <w:u w:val="single"/>
    </w:rPr>
  </w:style>
  <w:style w:type="paragraph" w:styleId="TOC4">
    <w:name w:val="toc 4"/>
    <w:basedOn w:val="Normal"/>
    <w:next w:val="Normal"/>
    <w:autoRedefine/>
    <w:semiHidden/>
    <w:unhideWhenUsed/>
    <w:rsid w:val="00925D85"/>
    <w:pPr>
      <w:tabs>
        <w:tab w:val="left" w:pos="2880"/>
        <w:tab w:val="right" w:pos="9628"/>
      </w:tabs>
      <w:spacing w:after="60" w:line="276" w:lineRule="auto"/>
      <w:ind w:left="2880" w:hanging="720"/>
      <w:contextualSpacing/>
    </w:pPr>
    <w:rPr>
      <w:rFonts w:ascii="Calibri" w:eastAsia="SimSun" w:hAnsi="Calibri"/>
      <w:sz w:val="22"/>
      <w:szCs w:val="22"/>
      <w:lang w:eastAsia="zh-CN"/>
    </w:rPr>
  </w:style>
  <w:style w:type="paragraph" w:styleId="TOC5">
    <w:name w:val="toc 5"/>
    <w:basedOn w:val="Normal"/>
    <w:next w:val="Normal"/>
    <w:autoRedefine/>
    <w:semiHidden/>
    <w:unhideWhenUsed/>
    <w:rsid w:val="00925D85"/>
    <w:pPr>
      <w:spacing w:after="200" w:line="276" w:lineRule="auto"/>
      <w:ind w:left="880"/>
    </w:pPr>
    <w:rPr>
      <w:rFonts w:ascii="Calibri" w:eastAsia="SimSun" w:hAnsi="Calibri"/>
      <w:sz w:val="22"/>
      <w:szCs w:val="22"/>
      <w:lang w:eastAsia="zh-CN"/>
    </w:rPr>
  </w:style>
  <w:style w:type="paragraph" w:styleId="TOC6">
    <w:name w:val="toc 6"/>
    <w:basedOn w:val="Normal"/>
    <w:next w:val="Normal"/>
    <w:autoRedefine/>
    <w:semiHidden/>
    <w:unhideWhenUsed/>
    <w:rsid w:val="00925D85"/>
    <w:pPr>
      <w:spacing w:after="200" w:line="276" w:lineRule="auto"/>
      <w:ind w:left="1100"/>
    </w:pPr>
    <w:rPr>
      <w:rFonts w:ascii="Calibri" w:eastAsia="SimSun" w:hAnsi="Calibri"/>
      <w:sz w:val="22"/>
      <w:szCs w:val="22"/>
      <w:lang w:eastAsia="zh-CN"/>
    </w:rPr>
  </w:style>
  <w:style w:type="paragraph" w:styleId="TOC7">
    <w:name w:val="toc 7"/>
    <w:basedOn w:val="Normal"/>
    <w:next w:val="Normal"/>
    <w:autoRedefine/>
    <w:semiHidden/>
    <w:unhideWhenUsed/>
    <w:rsid w:val="00925D85"/>
    <w:pPr>
      <w:spacing w:after="200" w:line="276" w:lineRule="auto"/>
      <w:ind w:left="1320"/>
    </w:pPr>
    <w:rPr>
      <w:rFonts w:ascii="Calibri" w:eastAsia="SimSun" w:hAnsi="Calibri"/>
      <w:sz w:val="22"/>
      <w:szCs w:val="22"/>
      <w:lang w:eastAsia="zh-CN"/>
    </w:rPr>
  </w:style>
  <w:style w:type="paragraph" w:styleId="TOC9">
    <w:name w:val="toc 9"/>
    <w:basedOn w:val="Normal"/>
    <w:autoRedefine/>
    <w:semiHidden/>
    <w:unhideWhenUsed/>
    <w:rsid w:val="00925D85"/>
    <w:pPr>
      <w:tabs>
        <w:tab w:val="right" w:pos="9066"/>
      </w:tabs>
      <w:spacing w:before="120" w:after="60" w:line="276" w:lineRule="auto"/>
      <w:ind w:left="1440" w:hanging="1440"/>
    </w:pPr>
    <w:rPr>
      <w:rFonts w:ascii="Calibri" w:eastAsia="SimSun" w:hAnsi="Calibri"/>
      <w:sz w:val="22"/>
      <w:szCs w:val="22"/>
      <w:lang w:eastAsia="zh-CN"/>
    </w:rPr>
  </w:style>
  <w:style w:type="paragraph" w:styleId="TableofFigures">
    <w:name w:val="table of figures"/>
    <w:basedOn w:val="Normal"/>
    <w:next w:val="Normal"/>
    <w:semiHidden/>
    <w:unhideWhenUsed/>
    <w:rsid w:val="00925D85"/>
    <w:pPr>
      <w:tabs>
        <w:tab w:val="left" w:pos="1440"/>
        <w:tab w:val="right" w:pos="9619"/>
      </w:tabs>
      <w:spacing w:after="200" w:line="276" w:lineRule="auto"/>
      <w:ind w:left="1440" w:hanging="1440"/>
    </w:pPr>
    <w:rPr>
      <w:rFonts w:ascii="Calibri" w:eastAsia="SimSun" w:hAnsi="Calibri"/>
      <w:sz w:val="22"/>
      <w:szCs w:val="22"/>
      <w:lang w:eastAsia="zh-CN"/>
    </w:rPr>
  </w:style>
  <w:style w:type="paragraph" w:customStyle="1" w:styleId="Secondarytext">
    <w:name w:val="Secondary text"/>
    <w:basedOn w:val="Normal"/>
    <w:rsid w:val="00925D85"/>
    <w:pPr>
      <w:spacing w:after="200" w:line="360" w:lineRule="auto"/>
    </w:pPr>
    <w:rPr>
      <w:rFonts w:ascii="Calibri" w:eastAsia="SimSun" w:hAnsi="Calibri"/>
      <w:sz w:val="28"/>
      <w:szCs w:val="22"/>
      <w:lang w:eastAsia="zh-CN"/>
    </w:rPr>
  </w:style>
  <w:style w:type="paragraph" w:styleId="DocumentMap">
    <w:name w:val="Document Map"/>
    <w:basedOn w:val="Normal"/>
    <w:link w:val="DocumentMapChar"/>
    <w:semiHidden/>
    <w:unhideWhenUsed/>
    <w:rsid w:val="00925D85"/>
    <w:pPr>
      <w:spacing w:after="200" w:line="276" w:lineRule="auto"/>
    </w:pPr>
    <w:rPr>
      <w:rFonts w:ascii="Tahoma" w:eastAsia="SimSun" w:hAnsi="Tahoma" w:cs="Tahoma"/>
      <w:sz w:val="16"/>
      <w:szCs w:val="16"/>
      <w:lang w:eastAsia="zh-CN"/>
    </w:rPr>
  </w:style>
  <w:style w:type="character" w:customStyle="1" w:styleId="DocumentMapChar">
    <w:name w:val="Document Map Char"/>
    <w:basedOn w:val="DefaultParagraphFont"/>
    <w:link w:val="DocumentMap"/>
    <w:semiHidden/>
    <w:rsid w:val="00925D85"/>
    <w:rPr>
      <w:rFonts w:ascii="Tahoma" w:eastAsia="SimSun" w:hAnsi="Tahoma" w:cs="Tahoma"/>
      <w:sz w:val="16"/>
      <w:szCs w:val="16"/>
      <w:lang w:val="ru-RU" w:eastAsia="zh-CN"/>
    </w:rPr>
  </w:style>
  <w:style w:type="paragraph" w:customStyle="1" w:styleId="Titlucuprins1">
    <w:name w:val="Titlu cuprins1"/>
    <w:basedOn w:val="Heading1"/>
    <w:next w:val="Normal"/>
    <w:qFormat/>
    <w:rsid w:val="00925D85"/>
    <w:pPr>
      <w:spacing w:before="480" w:line="276" w:lineRule="auto"/>
      <w:outlineLvl w:val="9"/>
    </w:pPr>
    <w:rPr>
      <w:rFonts w:ascii="Cambria" w:eastAsia="Times New Roman" w:hAnsi="Cambria" w:cs="Times New Roman"/>
      <w:b/>
      <w:bCs/>
      <w:color w:val="365F91"/>
      <w:sz w:val="28"/>
      <w:szCs w:val="28"/>
      <w:lang w:val="en-US" w:eastAsia="en-US"/>
    </w:rPr>
  </w:style>
  <w:style w:type="paragraph" w:customStyle="1" w:styleId="Boxtitle">
    <w:name w:val="Box title"/>
    <w:basedOn w:val="Normal"/>
    <w:next w:val="Normal"/>
    <w:rsid w:val="00925D85"/>
    <w:pPr>
      <w:keepNext/>
      <w:spacing w:before="160" w:after="240"/>
      <w:outlineLvl w:val="1"/>
    </w:pPr>
    <w:rPr>
      <w:b/>
      <w:lang w:val="en-US" w:eastAsia="en-US"/>
    </w:rPr>
  </w:style>
  <w:style w:type="paragraph" w:customStyle="1" w:styleId="Figure">
    <w:name w:val="Figure"/>
    <w:basedOn w:val="Normal"/>
    <w:next w:val="Corptext1"/>
    <w:rsid w:val="00925D85"/>
    <w:pPr>
      <w:keepNext/>
      <w:spacing w:after="240"/>
      <w:outlineLvl w:val="1"/>
    </w:pPr>
    <w:rPr>
      <w:b/>
      <w:lang w:val="en-US" w:eastAsia="en-US"/>
    </w:rPr>
  </w:style>
  <w:style w:type="paragraph" w:customStyle="1" w:styleId="Section">
    <w:name w:val="Section"/>
    <w:basedOn w:val="Normal"/>
    <w:next w:val="Heading1"/>
    <w:qFormat/>
    <w:rsid w:val="00925D85"/>
    <w:pPr>
      <w:keepNext/>
      <w:pageBreakBefore/>
      <w:spacing w:after="400"/>
      <w:outlineLvl w:val="0"/>
    </w:pPr>
    <w:rPr>
      <w:b/>
      <w:kern w:val="32"/>
      <w:sz w:val="32"/>
      <w:lang w:val="en-US" w:eastAsia="en-US"/>
    </w:rPr>
  </w:style>
  <w:style w:type="paragraph" w:customStyle="1" w:styleId="Table">
    <w:name w:val="Table"/>
    <w:basedOn w:val="Normal"/>
    <w:next w:val="Corptext1"/>
    <w:qFormat/>
    <w:rsid w:val="00925D85"/>
    <w:pPr>
      <w:keepNext/>
      <w:spacing w:after="240"/>
      <w:outlineLvl w:val="1"/>
    </w:pPr>
    <w:rPr>
      <w:b/>
      <w:lang w:val="en-US" w:eastAsia="en-US"/>
    </w:rPr>
  </w:style>
  <w:style w:type="paragraph" w:customStyle="1" w:styleId="BoxText">
    <w:name w:val="Box Text"/>
    <w:basedOn w:val="Normal"/>
    <w:rsid w:val="00925D85"/>
    <w:pPr>
      <w:spacing w:before="40" w:after="40"/>
    </w:pPr>
    <w:rPr>
      <w:rFonts w:ascii="Arial" w:hAnsi="Arial"/>
      <w:sz w:val="17"/>
      <w:szCs w:val="20"/>
      <w:lang w:val="ro-RO" w:eastAsia="en-US"/>
    </w:rPr>
  </w:style>
  <w:style w:type="paragraph" w:customStyle="1" w:styleId="1CharCharCharCharCharCharCharCharChar">
    <w:name w:val="Знак Знак1 Char Char Char Char Char Char Char Char Char"/>
    <w:basedOn w:val="Normal"/>
    <w:next w:val="Normal"/>
    <w:rsid w:val="00925D85"/>
    <w:pPr>
      <w:spacing w:after="160" w:line="240" w:lineRule="exact"/>
    </w:pPr>
    <w:rPr>
      <w:rFonts w:ascii="Tahoma" w:hAnsi="Tahoma"/>
      <w:szCs w:val="20"/>
      <w:lang w:val="en-US" w:eastAsia="en-US"/>
    </w:rPr>
  </w:style>
  <w:style w:type="paragraph" w:customStyle="1" w:styleId="a">
    <w:name w:val="a"/>
    <w:basedOn w:val="Normal"/>
    <w:rsid w:val="00925D85"/>
    <w:pPr>
      <w:spacing w:after="200" w:line="276" w:lineRule="auto"/>
      <w:ind w:left="720"/>
    </w:pPr>
    <w:rPr>
      <w:rFonts w:ascii="Calibri" w:eastAsia="Calibri" w:hAnsi="Calibri"/>
      <w:sz w:val="22"/>
      <w:szCs w:val="22"/>
    </w:rPr>
  </w:style>
  <w:style w:type="paragraph" w:customStyle="1" w:styleId="Abbreviation">
    <w:name w:val="Abbreviation"/>
    <w:basedOn w:val="Normal"/>
    <w:rsid w:val="00925D85"/>
    <w:pPr>
      <w:tabs>
        <w:tab w:val="left" w:pos="1701"/>
      </w:tabs>
      <w:spacing w:after="240" w:line="276" w:lineRule="auto"/>
      <w:ind w:left="1701" w:hanging="1701"/>
      <w:jc w:val="both"/>
    </w:pPr>
    <w:rPr>
      <w:rFonts w:ascii="Calibri" w:eastAsia="SimSun" w:hAnsi="Calibri"/>
      <w:sz w:val="22"/>
      <w:szCs w:val="22"/>
      <w:lang w:eastAsia="zh-CN"/>
    </w:rPr>
  </w:style>
  <w:style w:type="paragraph" w:customStyle="1" w:styleId="Boxtext0">
    <w:name w:val="Box text"/>
    <w:basedOn w:val="Corptext1"/>
    <w:rsid w:val="00925D85"/>
    <w:pPr>
      <w:keepNext/>
      <w:spacing w:after="200" w:line="276" w:lineRule="auto"/>
      <w:ind w:left="170" w:right="170"/>
    </w:pPr>
    <w:rPr>
      <w:rFonts w:ascii="Calibri" w:eastAsia="SimSun" w:hAnsi="Calibri" w:cs="Times New Roman"/>
      <w:sz w:val="20"/>
      <w:szCs w:val="22"/>
      <w:lang w:eastAsia="zh-CN"/>
    </w:rPr>
  </w:style>
  <w:style w:type="paragraph" w:customStyle="1" w:styleId="Annexbox">
    <w:name w:val="Annex box"/>
    <w:basedOn w:val="Normal"/>
    <w:next w:val="Boxtext0"/>
    <w:rsid w:val="00925D85"/>
    <w:pPr>
      <w:keepNext/>
      <w:numPr>
        <w:ilvl w:val="6"/>
        <w:numId w:val="41"/>
      </w:numPr>
      <w:spacing w:before="160" w:after="240" w:line="276" w:lineRule="auto"/>
      <w:ind w:right="170" w:hanging="1270"/>
      <w:outlineLvl w:val="1"/>
    </w:pPr>
    <w:rPr>
      <w:rFonts w:ascii="Calibri" w:eastAsia="SimSun" w:hAnsi="Calibri"/>
      <w:b/>
      <w:szCs w:val="22"/>
      <w:lang w:eastAsia="zh-CN"/>
    </w:rPr>
  </w:style>
  <w:style w:type="paragraph" w:customStyle="1" w:styleId="Annexfigure">
    <w:name w:val="Annex figure"/>
    <w:basedOn w:val="Normal"/>
    <w:next w:val="Corptext1"/>
    <w:rsid w:val="00925D85"/>
    <w:pPr>
      <w:keepNext/>
      <w:numPr>
        <w:ilvl w:val="5"/>
        <w:numId w:val="41"/>
      </w:numPr>
      <w:spacing w:after="240" w:line="276" w:lineRule="auto"/>
      <w:outlineLvl w:val="1"/>
    </w:pPr>
    <w:rPr>
      <w:rFonts w:ascii="Calibri" w:eastAsia="SimSun" w:hAnsi="Calibri"/>
      <w:b/>
      <w:szCs w:val="22"/>
      <w:lang w:eastAsia="zh-CN"/>
    </w:rPr>
  </w:style>
  <w:style w:type="paragraph" w:customStyle="1" w:styleId="Annexheading1">
    <w:name w:val="Annex heading 1"/>
    <w:basedOn w:val="Normal"/>
    <w:next w:val="Corptext1"/>
    <w:rsid w:val="00925D85"/>
    <w:pPr>
      <w:keepNext/>
      <w:numPr>
        <w:ilvl w:val="1"/>
        <w:numId w:val="41"/>
      </w:numPr>
      <w:spacing w:before="240" w:after="240" w:line="276" w:lineRule="auto"/>
      <w:outlineLvl w:val="1"/>
    </w:pPr>
    <w:rPr>
      <w:rFonts w:ascii="Calibri" w:eastAsia="SimSun" w:hAnsi="Calibri"/>
      <w:b/>
      <w:sz w:val="28"/>
      <w:szCs w:val="22"/>
      <w:lang w:eastAsia="zh-CN"/>
    </w:rPr>
  </w:style>
  <w:style w:type="paragraph" w:customStyle="1" w:styleId="Annexheading2">
    <w:name w:val="Annex heading 2"/>
    <w:basedOn w:val="Normal"/>
    <w:next w:val="Corptext1"/>
    <w:rsid w:val="00925D85"/>
    <w:pPr>
      <w:keepNext/>
      <w:numPr>
        <w:ilvl w:val="2"/>
        <w:numId w:val="41"/>
      </w:numPr>
      <w:spacing w:before="160" w:after="240" w:line="276" w:lineRule="auto"/>
      <w:outlineLvl w:val="2"/>
    </w:pPr>
    <w:rPr>
      <w:rFonts w:ascii="Calibri" w:eastAsia="SimSun" w:hAnsi="Calibri"/>
      <w:b/>
      <w:kern w:val="32"/>
      <w:szCs w:val="22"/>
      <w:lang w:eastAsia="zh-CN"/>
    </w:rPr>
  </w:style>
  <w:style w:type="paragraph" w:customStyle="1" w:styleId="Annexheading3">
    <w:name w:val="Annex heading 3"/>
    <w:basedOn w:val="Normal"/>
    <w:next w:val="Corptext1"/>
    <w:rsid w:val="00925D85"/>
    <w:pPr>
      <w:keepNext/>
      <w:numPr>
        <w:ilvl w:val="3"/>
        <w:numId w:val="41"/>
      </w:numPr>
      <w:spacing w:after="60" w:line="276" w:lineRule="auto"/>
      <w:outlineLvl w:val="3"/>
    </w:pPr>
    <w:rPr>
      <w:rFonts w:ascii="Calibri" w:eastAsia="SimSun" w:hAnsi="Calibri"/>
      <w:b/>
      <w:sz w:val="22"/>
      <w:szCs w:val="22"/>
      <w:lang w:eastAsia="zh-CN"/>
    </w:rPr>
  </w:style>
  <w:style w:type="paragraph" w:customStyle="1" w:styleId="Annextable">
    <w:name w:val="Annex table"/>
    <w:basedOn w:val="Normal"/>
    <w:next w:val="Corptext1"/>
    <w:rsid w:val="00925D85"/>
    <w:pPr>
      <w:keepNext/>
      <w:numPr>
        <w:ilvl w:val="4"/>
        <w:numId w:val="41"/>
      </w:numPr>
      <w:spacing w:after="240" w:line="276" w:lineRule="auto"/>
      <w:outlineLvl w:val="1"/>
    </w:pPr>
    <w:rPr>
      <w:rFonts w:ascii="Calibri" w:eastAsia="SimSun" w:hAnsi="Calibri"/>
      <w:b/>
      <w:szCs w:val="22"/>
      <w:lang w:eastAsia="zh-CN"/>
    </w:rPr>
  </w:style>
  <w:style w:type="paragraph" w:customStyle="1" w:styleId="Annextitle">
    <w:name w:val="Annex title"/>
    <w:basedOn w:val="Normal"/>
    <w:next w:val="Annexheading1"/>
    <w:rsid w:val="00925D85"/>
    <w:pPr>
      <w:keepNext/>
      <w:pageBreakBefore/>
      <w:numPr>
        <w:numId w:val="41"/>
      </w:numPr>
      <w:tabs>
        <w:tab w:val="clear" w:pos="360"/>
        <w:tab w:val="left" w:pos="1701"/>
      </w:tabs>
      <w:spacing w:after="400" w:line="276" w:lineRule="auto"/>
      <w:ind w:left="1701" w:hanging="1701"/>
      <w:outlineLvl w:val="0"/>
    </w:pPr>
    <w:rPr>
      <w:rFonts w:ascii="Calibri" w:eastAsia="SimSun" w:hAnsi="Calibri"/>
      <w:b/>
      <w:kern w:val="32"/>
      <w:sz w:val="32"/>
      <w:szCs w:val="22"/>
      <w:lang w:eastAsia="zh-CN"/>
    </w:rPr>
  </w:style>
  <w:style w:type="paragraph" w:customStyle="1" w:styleId="BlockText1">
    <w:name w:val="Block Text1"/>
    <w:basedOn w:val="Normal"/>
    <w:rsid w:val="00925D85"/>
    <w:pPr>
      <w:spacing w:after="240" w:line="276" w:lineRule="auto"/>
      <w:ind w:left="1440" w:right="1440"/>
      <w:jc w:val="both"/>
    </w:pPr>
    <w:rPr>
      <w:rFonts w:ascii="Calibri" w:eastAsia="SimSun" w:hAnsi="Calibri"/>
      <w:sz w:val="22"/>
      <w:szCs w:val="22"/>
      <w:lang w:eastAsia="zh-CN"/>
    </w:rPr>
  </w:style>
  <w:style w:type="paragraph" w:customStyle="1" w:styleId="CVEntryblocktext">
    <w:name w:val="CV_Entry block text"/>
    <w:basedOn w:val="Normal"/>
    <w:rsid w:val="00925D85"/>
    <w:pPr>
      <w:spacing w:after="240" w:line="276" w:lineRule="auto"/>
      <w:ind w:left="2268"/>
      <w:jc w:val="both"/>
    </w:pPr>
    <w:rPr>
      <w:rFonts w:ascii="Calibri" w:eastAsia="SimSun" w:hAnsi="Calibri"/>
      <w:sz w:val="22"/>
      <w:szCs w:val="22"/>
      <w:lang w:eastAsia="zh-CN"/>
    </w:rPr>
  </w:style>
  <w:style w:type="paragraph" w:customStyle="1" w:styleId="CVEntrytitlerow">
    <w:name w:val="CV_Entry title row"/>
    <w:basedOn w:val="Normal"/>
    <w:next w:val="CVEntryblocktext"/>
    <w:rsid w:val="00925D85"/>
    <w:pPr>
      <w:keepNext/>
      <w:tabs>
        <w:tab w:val="left" w:pos="2268"/>
      </w:tabs>
      <w:spacing w:before="240" w:after="200" w:line="276" w:lineRule="auto"/>
      <w:ind w:left="2268" w:hanging="2268"/>
      <w:jc w:val="both"/>
    </w:pPr>
    <w:rPr>
      <w:rFonts w:ascii="Calibri" w:eastAsia="SimSun" w:hAnsi="Calibri"/>
      <w:b/>
      <w:sz w:val="22"/>
      <w:szCs w:val="22"/>
      <w:lang w:eastAsia="zh-CN"/>
    </w:rPr>
  </w:style>
  <w:style w:type="paragraph" w:customStyle="1" w:styleId="CVHeading">
    <w:name w:val="CV_Heading"/>
    <w:basedOn w:val="Normal"/>
    <w:next w:val="CVEntrytitlerow"/>
    <w:rsid w:val="00925D85"/>
    <w:pPr>
      <w:keepNext/>
      <w:pBdr>
        <w:top w:val="single" w:sz="4" w:space="6" w:color="auto"/>
      </w:pBdr>
      <w:spacing w:before="240" w:after="240" w:line="276" w:lineRule="auto"/>
    </w:pPr>
    <w:rPr>
      <w:rFonts w:ascii="Calibri" w:eastAsia="SimSun" w:hAnsi="Calibri"/>
      <w:b/>
      <w:caps/>
      <w:sz w:val="22"/>
      <w:szCs w:val="22"/>
      <w:lang w:eastAsia="zh-CN"/>
    </w:rPr>
  </w:style>
  <w:style w:type="paragraph" w:customStyle="1" w:styleId="CVListbullet">
    <w:name w:val="CV_List bullet"/>
    <w:basedOn w:val="Normal"/>
    <w:rsid w:val="00925D85"/>
    <w:pPr>
      <w:numPr>
        <w:numId w:val="42"/>
      </w:numPr>
      <w:spacing w:after="60" w:line="276" w:lineRule="auto"/>
      <w:jc w:val="both"/>
    </w:pPr>
    <w:rPr>
      <w:rFonts w:ascii="Calibri" w:eastAsia="SimSun" w:hAnsi="Calibri"/>
      <w:sz w:val="22"/>
      <w:szCs w:val="22"/>
      <w:lang w:eastAsia="zh-CN"/>
    </w:rPr>
  </w:style>
  <w:style w:type="paragraph" w:customStyle="1" w:styleId="CVListsub-bullet">
    <w:name w:val="CV_List sub-bullet"/>
    <w:basedOn w:val="Normal"/>
    <w:rsid w:val="00925D85"/>
    <w:pPr>
      <w:numPr>
        <w:numId w:val="43"/>
      </w:numPr>
      <w:spacing w:after="60" w:line="276" w:lineRule="auto"/>
      <w:jc w:val="both"/>
    </w:pPr>
    <w:rPr>
      <w:rFonts w:ascii="Calibri" w:eastAsia="SimSun" w:hAnsi="Calibri"/>
      <w:sz w:val="22"/>
      <w:szCs w:val="22"/>
      <w:lang w:eastAsia="zh-CN"/>
    </w:rPr>
  </w:style>
  <w:style w:type="paragraph" w:customStyle="1" w:styleId="CVOPMcontactdetails">
    <w:name w:val="CV_OPM contact details"/>
    <w:basedOn w:val="Normal"/>
    <w:rsid w:val="00925D85"/>
    <w:pPr>
      <w:keepNext/>
      <w:tabs>
        <w:tab w:val="left" w:pos="2268"/>
      </w:tabs>
      <w:spacing w:after="240" w:line="276" w:lineRule="auto"/>
      <w:ind w:right="4820"/>
      <w:contextualSpacing/>
    </w:pPr>
    <w:rPr>
      <w:rFonts w:ascii="Calibri" w:eastAsia="SimSun" w:hAnsi="Calibri"/>
      <w:color w:val="48B8CE"/>
      <w:sz w:val="16"/>
      <w:szCs w:val="22"/>
      <w:lang w:eastAsia="zh-CN"/>
    </w:rPr>
  </w:style>
  <w:style w:type="paragraph" w:customStyle="1" w:styleId="CVTitle">
    <w:name w:val="CV_Title"/>
    <w:basedOn w:val="Normal"/>
    <w:next w:val="CVOPMcontactdetails"/>
    <w:rsid w:val="00925D85"/>
    <w:pPr>
      <w:keepNext/>
      <w:pageBreakBefore/>
      <w:spacing w:after="400" w:line="276" w:lineRule="auto"/>
      <w:outlineLvl w:val="2"/>
    </w:pPr>
    <w:rPr>
      <w:rFonts w:ascii="Calibri" w:eastAsia="SimSun" w:hAnsi="Calibri"/>
      <w:b/>
      <w:color w:val="003366"/>
      <w:sz w:val="28"/>
      <w:szCs w:val="22"/>
      <w:lang w:eastAsia="zh-CN"/>
    </w:rPr>
  </w:style>
  <w:style w:type="paragraph" w:customStyle="1" w:styleId="CVVitalsheading">
    <w:name w:val="CV_Vitals heading"/>
    <w:basedOn w:val="Normal"/>
    <w:rsid w:val="00925D85"/>
    <w:pPr>
      <w:spacing w:afterLines="100" w:line="276" w:lineRule="auto"/>
    </w:pPr>
    <w:rPr>
      <w:rFonts w:ascii="Calibri" w:eastAsia="SimSun" w:hAnsi="Calibri"/>
      <w:b/>
      <w:caps/>
      <w:sz w:val="22"/>
      <w:szCs w:val="22"/>
      <w:lang w:eastAsia="zh-CN"/>
    </w:rPr>
  </w:style>
  <w:style w:type="paragraph" w:customStyle="1" w:styleId="Heading1NONUM">
    <w:name w:val="Heading 1 NO NUM"/>
    <w:basedOn w:val="Normal"/>
    <w:next w:val="Corptext1"/>
    <w:qFormat/>
    <w:rsid w:val="00925D85"/>
    <w:pPr>
      <w:keepNext/>
      <w:spacing w:before="240" w:after="240" w:line="276" w:lineRule="auto"/>
      <w:outlineLvl w:val="1"/>
    </w:pPr>
    <w:rPr>
      <w:rFonts w:ascii="Calibri" w:eastAsia="SimSun" w:hAnsi="Calibri"/>
      <w:b/>
      <w:sz w:val="28"/>
      <w:szCs w:val="22"/>
      <w:lang w:eastAsia="zh-CN"/>
    </w:rPr>
  </w:style>
  <w:style w:type="paragraph" w:customStyle="1" w:styleId="Heading2NONUM">
    <w:name w:val="Heading 2 NO NUM"/>
    <w:basedOn w:val="Normal"/>
    <w:next w:val="Corptext1"/>
    <w:qFormat/>
    <w:rsid w:val="00925D85"/>
    <w:pPr>
      <w:keepNext/>
      <w:spacing w:before="160" w:after="240" w:line="276" w:lineRule="auto"/>
      <w:outlineLvl w:val="2"/>
    </w:pPr>
    <w:rPr>
      <w:rFonts w:ascii="Calibri" w:eastAsia="SimSun" w:hAnsi="Calibri"/>
      <w:b/>
      <w:szCs w:val="22"/>
      <w:lang w:eastAsia="zh-CN"/>
    </w:rPr>
  </w:style>
  <w:style w:type="paragraph" w:customStyle="1" w:styleId="Heading3NONUM">
    <w:name w:val="Heading 3 NO NUM"/>
    <w:basedOn w:val="Normal"/>
    <w:next w:val="Corptext1"/>
    <w:qFormat/>
    <w:rsid w:val="00925D85"/>
    <w:pPr>
      <w:keepNext/>
      <w:spacing w:after="60" w:line="276" w:lineRule="auto"/>
      <w:outlineLvl w:val="3"/>
    </w:pPr>
    <w:rPr>
      <w:rFonts w:ascii="Calibri" w:eastAsia="SimSun" w:hAnsi="Calibri"/>
      <w:b/>
      <w:sz w:val="22"/>
      <w:szCs w:val="22"/>
      <w:lang w:eastAsia="zh-CN"/>
    </w:rPr>
  </w:style>
  <w:style w:type="paragraph" w:customStyle="1" w:styleId="Listbulletfinal">
    <w:name w:val="List bullet final"/>
    <w:basedOn w:val="ListBullet1"/>
    <w:next w:val="Corptext1"/>
    <w:rsid w:val="00925D85"/>
    <w:pPr>
      <w:numPr>
        <w:numId w:val="0"/>
      </w:numPr>
      <w:tabs>
        <w:tab w:val="num" w:pos="720"/>
      </w:tabs>
      <w:spacing w:after="240" w:line="276" w:lineRule="auto"/>
      <w:ind w:left="720" w:hanging="360"/>
    </w:pPr>
    <w:rPr>
      <w:rFonts w:ascii="Calibri" w:eastAsia="SimSun" w:hAnsi="Calibri" w:cs="Times New Roman"/>
      <w:lang w:val="ru-RU" w:eastAsia="zh-CN"/>
    </w:rPr>
  </w:style>
  <w:style w:type="paragraph" w:customStyle="1" w:styleId="Listletter">
    <w:name w:val="List letter"/>
    <w:basedOn w:val="Normal"/>
    <w:rsid w:val="00925D85"/>
    <w:pPr>
      <w:numPr>
        <w:numId w:val="44"/>
      </w:numPr>
      <w:spacing w:after="60" w:line="276" w:lineRule="auto"/>
      <w:jc w:val="both"/>
    </w:pPr>
    <w:rPr>
      <w:rFonts w:ascii="Calibri" w:eastAsia="SimSun" w:hAnsi="Calibri"/>
      <w:sz w:val="22"/>
      <w:szCs w:val="22"/>
      <w:lang w:eastAsia="zh-CN"/>
    </w:rPr>
  </w:style>
  <w:style w:type="paragraph" w:customStyle="1" w:styleId="Listletterfinal">
    <w:name w:val="List letter final"/>
    <w:basedOn w:val="Listletter"/>
    <w:next w:val="Corptext1"/>
    <w:rsid w:val="00925D85"/>
    <w:pPr>
      <w:spacing w:after="240"/>
      <w:ind w:left="357" w:hanging="357"/>
    </w:pPr>
  </w:style>
  <w:style w:type="paragraph" w:customStyle="1" w:styleId="ListNumber1">
    <w:name w:val="List Number1"/>
    <w:basedOn w:val="Normal"/>
    <w:rsid w:val="00925D85"/>
    <w:pPr>
      <w:numPr>
        <w:numId w:val="45"/>
      </w:numPr>
      <w:spacing w:after="60" w:line="276" w:lineRule="auto"/>
      <w:jc w:val="both"/>
    </w:pPr>
    <w:rPr>
      <w:rFonts w:ascii="Calibri" w:eastAsia="SimSun" w:hAnsi="Calibri"/>
      <w:sz w:val="22"/>
      <w:szCs w:val="22"/>
      <w:lang w:eastAsia="zh-CN"/>
    </w:rPr>
  </w:style>
  <w:style w:type="paragraph" w:customStyle="1" w:styleId="Listnumberfinal">
    <w:name w:val="List number final"/>
    <w:basedOn w:val="ListNumber1"/>
    <w:next w:val="Corptext1"/>
    <w:rsid w:val="00925D85"/>
    <w:pPr>
      <w:spacing w:after="240"/>
    </w:pPr>
  </w:style>
  <w:style w:type="paragraph" w:customStyle="1" w:styleId="Listsub-bullet">
    <w:name w:val="List sub-bullet"/>
    <w:basedOn w:val="Normal"/>
    <w:rsid w:val="00925D85"/>
    <w:pPr>
      <w:numPr>
        <w:numId w:val="46"/>
      </w:numPr>
      <w:spacing w:after="60" w:line="276" w:lineRule="auto"/>
      <w:jc w:val="both"/>
    </w:pPr>
    <w:rPr>
      <w:rFonts w:ascii="Calibri" w:eastAsia="SimSun" w:hAnsi="Calibri"/>
      <w:sz w:val="22"/>
      <w:szCs w:val="22"/>
      <w:lang w:eastAsia="zh-CN"/>
    </w:rPr>
  </w:style>
  <w:style w:type="paragraph" w:customStyle="1" w:styleId="Listsub-bulletfinal">
    <w:name w:val="List sub-bullet final"/>
    <w:basedOn w:val="Listsub-bullet"/>
    <w:next w:val="Corptext1"/>
    <w:rsid w:val="00925D85"/>
    <w:pPr>
      <w:spacing w:after="240"/>
    </w:pPr>
  </w:style>
  <w:style w:type="paragraph" w:customStyle="1" w:styleId="SectionNONUM">
    <w:name w:val="Section NO NUM"/>
    <w:basedOn w:val="Normal"/>
    <w:next w:val="Corptext1"/>
    <w:qFormat/>
    <w:rsid w:val="00925D85"/>
    <w:pPr>
      <w:keepNext/>
      <w:pageBreakBefore/>
      <w:spacing w:after="400" w:line="276" w:lineRule="auto"/>
      <w:outlineLvl w:val="0"/>
    </w:pPr>
    <w:rPr>
      <w:rFonts w:ascii="Calibri" w:eastAsia="SimSun" w:hAnsi="Calibri"/>
      <w:b/>
      <w:kern w:val="32"/>
      <w:sz w:val="32"/>
      <w:szCs w:val="22"/>
      <w:lang w:eastAsia="zh-CN"/>
    </w:rPr>
  </w:style>
  <w:style w:type="paragraph" w:customStyle="1" w:styleId="Tablenotes">
    <w:name w:val="Table notes"/>
    <w:basedOn w:val="Normal"/>
    <w:next w:val="Corptext1"/>
    <w:rsid w:val="00925D85"/>
    <w:pPr>
      <w:spacing w:after="240" w:line="276" w:lineRule="auto"/>
      <w:jc w:val="both"/>
    </w:pPr>
    <w:rPr>
      <w:rFonts w:ascii="Calibri" w:eastAsia="SimSun" w:hAnsi="Calibri"/>
      <w:sz w:val="18"/>
      <w:szCs w:val="22"/>
      <w:lang w:eastAsia="zh-CN"/>
    </w:rPr>
  </w:style>
  <w:style w:type="paragraph" w:customStyle="1" w:styleId="Tabletitle">
    <w:name w:val="Table title"/>
    <w:basedOn w:val="Tabletext"/>
    <w:rsid w:val="00925D85"/>
    <w:rPr>
      <w:b/>
    </w:rPr>
  </w:style>
  <w:style w:type="paragraph" w:customStyle="1" w:styleId="Numberedparagraph">
    <w:name w:val="Numbered paragraph"/>
    <w:basedOn w:val="Normal"/>
    <w:qFormat/>
    <w:rsid w:val="00925D85"/>
    <w:pPr>
      <w:numPr>
        <w:numId w:val="47"/>
      </w:numPr>
      <w:tabs>
        <w:tab w:val="left" w:pos="1077"/>
      </w:tabs>
      <w:spacing w:after="240" w:line="276" w:lineRule="auto"/>
      <w:ind w:left="0" w:firstLine="0"/>
      <w:jc w:val="both"/>
    </w:pPr>
    <w:rPr>
      <w:rFonts w:ascii="Calibri" w:eastAsia="SimSun" w:hAnsi="Calibri"/>
      <w:sz w:val="22"/>
      <w:szCs w:val="22"/>
      <w:lang w:eastAsia="zh-CN"/>
    </w:rPr>
  </w:style>
  <w:style w:type="paragraph" w:customStyle="1" w:styleId="Reference">
    <w:name w:val="Reference"/>
    <w:basedOn w:val="Normal"/>
    <w:rsid w:val="00925D85"/>
    <w:pPr>
      <w:tabs>
        <w:tab w:val="left" w:pos="357"/>
      </w:tabs>
      <w:spacing w:after="240" w:line="276" w:lineRule="auto"/>
      <w:ind w:left="357" w:hanging="357"/>
      <w:jc w:val="both"/>
    </w:pPr>
    <w:rPr>
      <w:rFonts w:ascii="Calibri" w:eastAsia="SimSun" w:hAnsi="Calibri"/>
      <w:sz w:val="22"/>
      <w:szCs w:val="22"/>
      <w:lang w:eastAsia="zh-CN"/>
    </w:rPr>
  </w:style>
  <w:style w:type="table" w:customStyle="1" w:styleId="CVTable">
    <w:name w:val="CV_Table"/>
    <w:basedOn w:val="TableNormal"/>
    <w:rsid w:val="00925D85"/>
    <w:pPr>
      <w:spacing w:after="0" w:line="240" w:lineRule="auto"/>
      <w:jc w:val="both"/>
    </w:pPr>
    <w:rPr>
      <w:rFonts w:ascii="Arial" w:eastAsia="Times New Roman" w:hAnsi="Arial" w:cs="Times New Roman"/>
      <w:sz w:val="20"/>
      <w:szCs w:val="20"/>
    </w:rPr>
    <w:tblPr>
      <w:tblInd w:w="0" w:type="dxa"/>
      <w:tblCellMar>
        <w:top w:w="0" w:type="dxa"/>
        <w:left w:w="0" w:type="dxa"/>
        <w:bottom w:w="0" w:type="dxa"/>
        <w:right w:w="0" w:type="dxa"/>
      </w:tblCellMar>
    </w:tblPr>
    <w:tblStylePr w:type="firstCol">
      <w:pPr>
        <w:wordWrap/>
      </w:pPr>
      <w:rPr>
        <w:rFonts w:ascii="Arial" w:hAnsi="Arial" w:cs="Arial" w:hint="default"/>
        <w:b/>
        <w:caps/>
        <w:smallCaps w:val="0"/>
        <w:sz w:val="22"/>
        <w:szCs w:val="22"/>
      </w:rPr>
    </w:tblStylePr>
    <w:tblStylePr w:type="lastCol">
      <w:pPr>
        <w:wordWrap/>
        <w:jc w:val="both"/>
      </w:pPr>
      <w:rPr>
        <w:rFonts w:ascii="Arial" w:hAnsi="Arial" w:cs="Arial" w:hint="default"/>
        <w:sz w:val="22"/>
        <w:szCs w:val="22"/>
      </w:rPr>
    </w:tblStylePr>
  </w:style>
  <w:style w:type="table" w:customStyle="1" w:styleId="OPMtable">
    <w:name w:val="OPM table"/>
    <w:basedOn w:val="TableNormal"/>
    <w:rsid w:val="00925D85"/>
    <w:pPr>
      <w:spacing w:after="0" w:line="240" w:lineRule="auto"/>
      <w:jc w:val="right"/>
    </w:pPr>
    <w:rPr>
      <w:rFonts w:ascii="Arial" w:eastAsia="Times New Roman" w:hAnsi="Arial" w:cs="Times New Roman"/>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b/>
      </w:rPr>
      <w:tblPr/>
      <w:tcPr>
        <w:tcBorders>
          <w:bottom w:val="single" w:sz="8" w:space="0" w:color="auto"/>
        </w:tcBorders>
      </w:tcPr>
    </w:tblStylePr>
    <w:tblStylePr w:type="lastRow">
      <w:rPr>
        <w:b/>
      </w:rPr>
      <w:tblPr/>
      <w:tcPr>
        <w:tcBorders>
          <w:top w:val="single" w:sz="8" w:space="0" w:color="auto"/>
        </w:tcBorders>
      </w:tcPr>
    </w:tblStylePr>
    <w:tblStylePr w:type="firstCol">
      <w:pPr>
        <w:jc w:val="left"/>
      </w:pPr>
    </w:tblStylePr>
  </w:style>
  <w:style w:type="table" w:customStyle="1" w:styleId="OPMtableNOTOTAL">
    <w:name w:val="OPM table NO TOTAL"/>
    <w:basedOn w:val="TableNormal"/>
    <w:rsid w:val="00925D85"/>
    <w:pPr>
      <w:spacing w:before="40" w:after="40" w:line="240" w:lineRule="auto"/>
      <w:jc w:val="both"/>
    </w:pPr>
    <w:rPr>
      <w:rFonts w:ascii="Arial" w:eastAsia="Times New Roman" w:hAnsi="Arial" w:cs="Times New Roman"/>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wordWrap/>
        <w:jc w:val="left"/>
      </w:pPr>
      <w:rPr>
        <w:b/>
      </w:rPr>
      <w:tblPr/>
      <w:tcPr>
        <w:tcBorders>
          <w:top w:val="single" w:sz="12" w:space="0" w:color="auto"/>
          <w:left w:val="nil"/>
          <w:bottom w:val="single" w:sz="8" w:space="0" w:color="auto"/>
          <w:right w:val="nil"/>
          <w:insideH w:val="nil"/>
          <w:insideV w:val="nil"/>
          <w:tl2br w:val="nil"/>
          <w:tr2bl w:val="nil"/>
        </w:tcBorders>
      </w:tcPr>
    </w:tblStylePr>
    <w:tblStylePr w:type="lastRow">
      <w:tblPr/>
      <w:tcPr>
        <w:tcBorders>
          <w:top w:val="nil"/>
          <w:left w:val="nil"/>
          <w:bottom w:val="single" w:sz="12" w:space="0" w:color="auto"/>
          <w:right w:val="nil"/>
          <w:insideH w:val="nil"/>
          <w:insideV w:val="nil"/>
          <w:tl2br w:val="nil"/>
          <w:tr2bl w:val="nil"/>
        </w:tcBorders>
      </w:tcPr>
    </w:tblStylePr>
    <w:tblStylePr w:type="firstCol">
      <w:pPr>
        <w:wordWrap/>
        <w:jc w:val="left"/>
      </w:pPr>
    </w:tblStylePr>
    <w:tblStylePr w:type="nwCell">
      <w:pPr>
        <w:jc w:val="left"/>
      </w:pPr>
    </w:tblStylePr>
  </w:style>
  <w:style w:type="numbering" w:customStyle="1" w:styleId="Style2">
    <w:name w:val="Style2"/>
    <w:rsid w:val="00925D85"/>
    <w:pPr>
      <w:numPr>
        <w:numId w:val="48"/>
      </w:numPr>
    </w:pPr>
  </w:style>
  <w:style w:type="numbering" w:customStyle="1" w:styleId="Style3">
    <w:name w:val="Style3"/>
    <w:rsid w:val="00925D85"/>
    <w:pPr>
      <w:numPr>
        <w:numId w:val="49"/>
      </w:numPr>
    </w:pPr>
  </w:style>
  <w:style w:type="numbering" w:customStyle="1" w:styleId="Style1">
    <w:name w:val="Style1"/>
    <w:rsid w:val="00925D85"/>
    <w:pPr>
      <w:numPr>
        <w:numId w:val="50"/>
      </w:numPr>
    </w:pPr>
  </w:style>
  <w:style w:type="paragraph" w:customStyle="1" w:styleId="Guidelines5">
    <w:name w:val="Guidelines 5"/>
    <w:basedOn w:val="Normal"/>
    <w:rsid w:val="00925D85"/>
    <w:pPr>
      <w:spacing w:before="240" w:after="240"/>
      <w:jc w:val="both"/>
    </w:pPr>
    <w:rPr>
      <w:b/>
      <w:bCs/>
      <w:lang w:val="en-GB" w:eastAsia="en-US"/>
    </w:rPr>
  </w:style>
  <w:style w:type="paragraph" w:customStyle="1" w:styleId="NumPar2">
    <w:name w:val="NumPar 2"/>
    <w:basedOn w:val="Heading2"/>
    <w:next w:val="Text2"/>
    <w:rsid w:val="00925D85"/>
    <w:pPr>
      <w:keepNext w:val="0"/>
      <w:keepLines w:val="0"/>
      <w:tabs>
        <w:tab w:val="num" w:pos="360"/>
      </w:tabs>
      <w:spacing w:before="0" w:after="240"/>
      <w:ind w:left="360"/>
      <w:jc w:val="both"/>
      <w:outlineLvl w:val="9"/>
    </w:pPr>
    <w:rPr>
      <w:rFonts w:ascii="Times New Roman" w:eastAsia="Times New Roman" w:hAnsi="Times New Roman" w:cs="Times New Roman"/>
      <w:color w:val="auto"/>
      <w:sz w:val="24"/>
      <w:szCs w:val="24"/>
      <w:lang w:val="fr-FR" w:eastAsia="en-US"/>
    </w:rPr>
  </w:style>
  <w:style w:type="paragraph" w:styleId="ListBullet">
    <w:name w:val="List Bullet"/>
    <w:basedOn w:val="Normal"/>
    <w:rsid w:val="00925D85"/>
    <w:pPr>
      <w:numPr>
        <w:numId w:val="51"/>
      </w:numPr>
      <w:spacing w:after="240"/>
      <w:jc w:val="both"/>
    </w:pPr>
    <w:rPr>
      <w:lang w:val="en-GB" w:eastAsia="en-GB"/>
    </w:rPr>
  </w:style>
  <w:style w:type="paragraph" w:customStyle="1" w:styleId="Normal11pt">
    <w:name w:val="Normal 11 pt"/>
    <w:basedOn w:val="Normal"/>
    <w:rsid w:val="00925D85"/>
    <w:pPr>
      <w:spacing w:before="240" w:after="240"/>
      <w:jc w:val="both"/>
    </w:pPr>
    <w:rPr>
      <w:b/>
      <w:bCs/>
      <w:sz w:val="22"/>
      <w:szCs w:val="22"/>
      <w:lang w:val="en-GB" w:eastAsia="en-US"/>
    </w:rPr>
  </w:style>
  <w:style w:type="paragraph" w:customStyle="1" w:styleId="Application1">
    <w:name w:val="Application1"/>
    <w:basedOn w:val="Heading1"/>
    <w:next w:val="Application2"/>
    <w:rsid w:val="00925D85"/>
    <w:pPr>
      <w:keepLines w:val="0"/>
      <w:pageBreakBefore/>
      <w:widowControl w:val="0"/>
      <w:tabs>
        <w:tab w:val="num" w:pos="720"/>
      </w:tabs>
      <w:spacing w:before="0" w:after="480"/>
      <w:ind w:left="360" w:hanging="360"/>
    </w:pPr>
    <w:rPr>
      <w:rFonts w:ascii="Arial" w:eastAsia="Times New Roman" w:hAnsi="Arial" w:cs="Times New Roman"/>
      <w:b/>
      <w:caps/>
      <w:snapToGrid w:val="0"/>
      <w:color w:val="auto"/>
      <w:kern w:val="28"/>
      <w:sz w:val="28"/>
      <w:szCs w:val="20"/>
      <w:lang w:val="en-GB" w:eastAsia="en-US"/>
    </w:rPr>
  </w:style>
  <w:style w:type="paragraph" w:customStyle="1" w:styleId="Application2">
    <w:name w:val="Application2"/>
    <w:basedOn w:val="Normal"/>
    <w:autoRedefine/>
    <w:rsid w:val="00925D85"/>
    <w:pPr>
      <w:widowControl w:val="0"/>
      <w:suppressAutoHyphens/>
      <w:spacing w:before="120" w:after="120"/>
      <w:jc w:val="both"/>
    </w:pPr>
    <w:rPr>
      <w:snapToGrid w:val="0"/>
      <w:kern w:val="28"/>
      <w:sz w:val="22"/>
      <w:szCs w:val="22"/>
      <w:lang w:val="en-GB" w:eastAsia="en-US"/>
    </w:rPr>
  </w:style>
  <w:style w:type="paragraph" w:customStyle="1" w:styleId="Application3">
    <w:name w:val="Application3"/>
    <w:basedOn w:val="Normal"/>
    <w:autoRedefine/>
    <w:rsid w:val="00925D85"/>
    <w:pPr>
      <w:widowControl w:val="0"/>
      <w:tabs>
        <w:tab w:val="right" w:pos="8789"/>
      </w:tabs>
      <w:suppressAutoHyphens/>
      <w:ind w:left="567" w:hanging="567"/>
    </w:pPr>
    <w:rPr>
      <w:rFonts w:ascii="Arial" w:hAnsi="Arial"/>
      <w:snapToGrid w:val="0"/>
      <w:spacing w:val="-2"/>
      <w:sz w:val="22"/>
      <w:szCs w:val="20"/>
      <w:lang w:val="en-GB" w:eastAsia="en-US"/>
    </w:rPr>
  </w:style>
  <w:style w:type="paragraph" w:styleId="Index1">
    <w:name w:val="index 1"/>
    <w:basedOn w:val="Normal"/>
    <w:next w:val="Normal"/>
    <w:autoRedefine/>
    <w:semiHidden/>
    <w:rsid w:val="00925D85"/>
    <w:pPr>
      <w:widowControl w:val="0"/>
      <w:tabs>
        <w:tab w:val="right" w:leader="dot" w:pos="9360"/>
      </w:tabs>
      <w:suppressAutoHyphens/>
      <w:ind w:left="1440" w:right="720" w:hanging="1440"/>
    </w:pPr>
    <w:rPr>
      <w:rFonts w:ascii="Courier New" w:hAnsi="Courier New"/>
      <w:snapToGrid w:val="0"/>
      <w:szCs w:val="20"/>
      <w:lang w:val="en-US" w:eastAsia="en-US"/>
    </w:rPr>
  </w:style>
  <w:style w:type="character" w:styleId="LineNumber">
    <w:name w:val="line number"/>
    <w:basedOn w:val="DefaultParagraphFont"/>
    <w:rsid w:val="00925D85"/>
  </w:style>
  <w:style w:type="paragraph" w:customStyle="1" w:styleId="SubTitle1">
    <w:name w:val="SubTitle 1"/>
    <w:basedOn w:val="Normal"/>
    <w:next w:val="Normal"/>
    <w:rsid w:val="00925D85"/>
    <w:pPr>
      <w:spacing w:after="240"/>
      <w:jc w:val="center"/>
    </w:pPr>
    <w:rPr>
      <w:b/>
      <w:snapToGrid w:val="0"/>
      <w:sz w:val="40"/>
      <w:szCs w:val="20"/>
      <w:lang w:val="en-GB" w:eastAsia="en-US"/>
    </w:rPr>
  </w:style>
  <w:style w:type="paragraph" w:customStyle="1" w:styleId="Application4">
    <w:name w:val="Application4"/>
    <w:basedOn w:val="Application3"/>
    <w:autoRedefine/>
    <w:rsid w:val="00925D85"/>
    <w:pPr>
      <w:numPr>
        <w:numId w:val="52"/>
      </w:numPr>
    </w:pPr>
    <w:rPr>
      <w:sz w:val="20"/>
    </w:rPr>
  </w:style>
  <w:style w:type="paragraph" w:customStyle="1" w:styleId="Application5">
    <w:name w:val="Application5"/>
    <w:basedOn w:val="Application2"/>
    <w:autoRedefine/>
    <w:rsid w:val="00925D85"/>
    <w:pPr>
      <w:ind w:left="567" w:hanging="567"/>
    </w:pPr>
    <w:rPr>
      <w:b/>
      <w:sz w:val="24"/>
    </w:rPr>
  </w:style>
  <w:style w:type="paragraph" w:styleId="BodyText3">
    <w:name w:val="Body Text 3"/>
    <w:basedOn w:val="Normal"/>
    <w:link w:val="BodyText3Char"/>
    <w:rsid w:val="00925D85"/>
    <w:pPr>
      <w:tabs>
        <w:tab w:val="left" w:pos="-720"/>
      </w:tabs>
      <w:suppressAutoHyphens/>
      <w:jc w:val="both"/>
    </w:pPr>
    <w:rPr>
      <w:rFonts w:ascii="Arial" w:hAnsi="Arial"/>
      <w:snapToGrid w:val="0"/>
      <w:sz w:val="20"/>
      <w:szCs w:val="20"/>
      <w:lang w:val="fr-FR" w:eastAsia="en-US"/>
    </w:rPr>
  </w:style>
  <w:style w:type="character" w:customStyle="1" w:styleId="BodyText3Char">
    <w:name w:val="Body Text 3 Char"/>
    <w:basedOn w:val="DefaultParagraphFont"/>
    <w:link w:val="BodyText3"/>
    <w:rsid w:val="00925D85"/>
    <w:rPr>
      <w:rFonts w:ascii="Arial" w:eastAsia="Times New Roman" w:hAnsi="Arial" w:cs="Times New Roman"/>
      <w:snapToGrid w:val="0"/>
      <w:sz w:val="20"/>
      <w:szCs w:val="20"/>
      <w:lang w:val="fr-FR"/>
    </w:rPr>
  </w:style>
  <w:style w:type="paragraph" w:customStyle="1" w:styleId="Style11ptJustifiedBefore4ptAfter4ptLinespacing">
    <w:name w:val="Style 11 pt Justified Before:  4 pt After:  4 pt Line spacing: ..."/>
    <w:basedOn w:val="Normal"/>
    <w:rsid w:val="00925D85"/>
    <w:pPr>
      <w:spacing w:before="80" w:after="80" w:line="240" w:lineRule="exact"/>
      <w:jc w:val="both"/>
    </w:pPr>
    <w:rPr>
      <w:snapToGrid w:val="0"/>
      <w:sz w:val="22"/>
      <w:szCs w:val="20"/>
      <w:lang w:val="en-GB" w:eastAsia="en-US"/>
    </w:rPr>
  </w:style>
  <w:style w:type="paragraph" w:customStyle="1" w:styleId="Style4">
    <w:name w:val="Style4"/>
    <w:basedOn w:val="Header"/>
    <w:rsid w:val="00925D85"/>
    <w:pPr>
      <w:widowControl w:val="0"/>
      <w:tabs>
        <w:tab w:val="clear" w:pos="4680"/>
        <w:tab w:val="clear" w:pos="9360"/>
        <w:tab w:val="left" w:pos="0"/>
      </w:tabs>
      <w:suppressAutoHyphens/>
      <w:jc w:val="center"/>
    </w:pPr>
    <w:rPr>
      <w:caps/>
      <w:snapToGrid w:val="0"/>
      <w:lang w:val="en-GB" w:eastAsia="en-US"/>
    </w:rPr>
  </w:style>
  <w:style w:type="paragraph" w:customStyle="1" w:styleId="Style5">
    <w:name w:val="Style5"/>
    <w:basedOn w:val="Normal"/>
    <w:rsid w:val="00925D85"/>
    <w:pPr>
      <w:jc w:val="both"/>
    </w:pPr>
    <w:rPr>
      <w:bCs/>
      <w:snapToGrid w:val="0"/>
      <w:sz w:val="20"/>
      <w:lang w:val="en-GB" w:eastAsia="en-US"/>
    </w:rPr>
  </w:style>
  <w:style w:type="character" w:customStyle="1" w:styleId="tw4winMark">
    <w:name w:val="tw4winMark"/>
    <w:rsid w:val="00925D85"/>
    <w:rPr>
      <w:rFonts w:ascii="Times New Roman" w:hAnsi="Times New Roman" w:cs="Times New Roman"/>
      <w:vanish/>
      <w:color w:val="800080"/>
      <w:sz w:val="24"/>
      <w:szCs w:val="24"/>
      <w:vertAlign w:val="subscript"/>
    </w:rPr>
  </w:style>
  <w:style w:type="paragraph" w:customStyle="1" w:styleId="SubTitle2">
    <w:name w:val="SubTitle 2"/>
    <w:basedOn w:val="Normal"/>
    <w:rsid w:val="00925D85"/>
    <w:pPr>
      <w:spacing w:after="240"/>
      <w:jc w:val="center"/>
    </w:pPr>
    <w:rPr>
      <w:b/>
      <w:snapToGrid w:val="0"/>
      <w:sz w:val="32"/>
      <w:szCs w:val="20"/>
      <w:lang w:val="en-GB" w:eastAsia="en-US"/>
    </w:rPr>
  </w:style>
  <w:style w:type="paragraph" w:customStyle="1" w:styleId="Text4">
    <w:name w:val="Text 4"/>
    <w:basedOn w:val="Normal"/>
    <w:rsid w:val="00925D85"/>
    <w:pPr>
      <w:tabs>
        <w:tab w:val="left" w:pos="2302"/>
      </w:tabs>
      <w:spacing w:after="240"/>
      <w:ind w:left="1202"/>
      <w:jc w:val="both"/>
    </w:pPr>
    <w:rPr>
      <w:lang w:val="en-GB" w:eastAsia="en-US"/>
    </w:rPr>
  </w:style>
  <w:style w:type="paragraph" w:customStyle="1" w:styleId="Article">
    <w:name w:val="Article"/>
    <w:basedOn w:val="Normal"/>
    <w:autoRedefine/>
    <w:rsid w:val="00925D85"/>
    <w:rPr>
      <w:rFonts w:ascii="Arial" w:hAnsi="Arial" w:cs="Arial"/>
      <w:b/>
      <w:bCs/>
      <w:sz w:val="22"/>
      <w:szCs w:val="22"/>
      <w:u w:val="single"/>
      <w:lang w:val="en-GB" w:eastAsia="en-US"/>
    </w:rPr>
  </w:style>
  <w:style w:type="paragraph" w:customStyle="1" w:styleId="NumPar4">
    <w:name w:val="NumPar 4"/>
    <w:basedOn w:val="Heading4"/>
    <w:next w:val="Text4"/>
    <w:rsid w:val="00925D85"/>
    <w:pPr>
      <w:keepNext w:val="0"/>
      <w:keepLines w:val="0"/>
      <w:spacing w:before="0" w:after="240" w:line="240" w:lineRule="auto"/>
      <w:ind w:left="1984" w:hanging="782"/>
      <w:jc w:val="both"/>
    </w:pPr>
    <w:rPr>
      <w:rFonts w:ascii="Times New Roman" w:eastAsia="Times New Roman" w:hAnsi="Times New Roman" w:cs="Times New Roman"/>
      <w:i w:val="0"/>
      <w:iCs w:val="0"/>
      <w:color w:val="auto"/>
      <w:sz w:val="24"/>
      <w:szCs w:val="24"/>
      <w:lang w:val="en-GB"/>
    </w:rPr>
  </w:style>
  <w:style w:type="paragraph" w:customStyle="1" w:styleId="PartTitle">
    <w:name w:val="PartTitle"/>
    <w:basedOn w:val="Normal"/>
    <w:next w:val="ChapterTitle"/>
    <w:rsid w:val="00925D85"/>
    <w:pPr>
      <w:keepNext/>
      <w:pageBreakBefore/>
      <w:spacing w:after="480"/>
      <w:jc w:val="center"/>
    </w:pPr>
    <w:rPr>
      <w:b/>
      <w:bCs/>
      <w:sz w:val="36"/>
      <w:szCs w:val="36"/>
      <w:lang w:val="en-GB" w:eastAsia="en-US"/>
    </w:rPr>
  </w:style>
  <w:style w:type="paragraph" w:customStyle="1" w:styleId="ChapterTitle">
    <w:name w:val="ChapterTitle"/>
    <w:basedOn w:val="Normal"/>
    <w:next w:val="SectionTitle"/>
    <w:rsid w:val="00925D85"/>
    <w:pPr>
      <w:keepNext/>
      <w:spacing w:after="480"/>
      <w:jc w:val="center"/>
    </w:pPr>
    <w:rPr>
      <w:b/>
      <w:bCs/>
      <w:sz w:val="32"/>
      <w:szCs w:val="32"/>
      <w:lang w:val="en-GB" w:eastAsia="en-US"/>
    </w:rPr>
  </w:style>
  <w:style w:type="paragraph" w:customStyle="1" w:styleId="SectionTitle">
    <w:name w:val="SectionTitle"/>
    <w:basedOn w:val="Normal"/>
    <w:next w:val="Heading1"/>
    <w:rsid w:val="00925D85"/>
    <w:pPr>
      <w:keepNext/>
      <w:spacing w:after="480"/>
      <w:jc w:val="center"/>
    </w:pPr>
    <w:rPr>
      <w:b/>
      <w:bCs/>
      <w:smallCaps/>
      <w:sz w:val="28"/>
      <w:szCs w:val="28"/>
      <w:lang w:val="en-GB" w:eastAsia="en-US"/>
    </w:rPr>
  </w:style>
  <w:style w:type="paragraph" w:customStyle="1" w:styleId="AnnexTOC">
    <w:name w:val="AnnexTOC"/>
    <w:basedOn w:val="TOC1"/>
    <w:rsid w:val="00925D85"/>
    <w:pPr>
      <w:widowControl w:val="0"/>
      <w:tabs>
        <w:tab w:val="clear" w:pos="10195"/>
        <w:tab w:val="left" w:pos="720"/>
        <w:tab w:val="right" w:leader="dot" w:pos="9592"/>
      </w:tabs>
      <w:spacing w:before="240" w:after="0"/>
    </w:pPr>
    <w:rPr>
      <w:bCs/>
      <w:noProof/>
      <w:sz w:val="28"/>
      <w:szCs w:val="28"/>
      <w:lang w:val="ro-RO" w:eastAsia="en-US"/>
    </w:rPr>
  </w:style>
  <w:style w:type="paragraph" w:customStyle="1" w:styleId="Guidelines1">
    <w:name w:val="Guidelines 1"/>
    <w:basedOn w:val="TOC1"/>
    <w:link w:val="Guidelines1Char"/>
    <w:rsid w:val="00925D85"/>
    <w:pPr>
      <w:pageBreakBefore/>
      <w:widowControl w:val="0"/>
      <w:tabs>
        <w:tab w:val="clear" w:pos="10195"/>
        <w:tab w:val="left" w:pos="720"/>
        <w:tab w:val="right" w:leader="dot" w:pos="9592"/>
      </w:tabs>
      <w:spacing w:before="240" w:after="480"/>
      <w:ind w:left="488" w:hanging="488"/>
    </w:pPr>
    <w:rPr>
      <w:lang w:val="en-GB" w:eastAsia="en-GB"/>
    </w:rPr>
  </w:style>
  <w:style w:type="paragraph" w:customStyle="1" w:styleId="Guidelines2">
    <w:name w:val="Guidelines 2"/>
    <w:basedOn w:val="Normal"/>
    <w:rsid w:val="00925D85"/>
    <w:pPr>
      <w:spacing w:before="240" w:after="240"/>
      <w:jc w:val="both"/>
    </w:pPr>
    <w:rPr>
      <w:b/>
      <w:bCs/>
      <w:smallCaps/>
      <w:lang w:val="en-GB" w:eastAsia="en-US"/>
    </w:rPr>
  </w:style>
  <w:style w:type="paragraph" w:customStyle="1" w:styleId="Guidelines3">
    <w:name w:val="Guidelines 3"/>
    <w:basedOn w:val="Text2"/>
    <w:rsid w:val="00925D8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cs="Arial"/>
      <w:i/>
      <w:iCs/>
      <w:sz w:val="22"/>
      <w:szCs w:val="22"/>
    </w:rPr>
  </w:style>
  <w:style w:type="paragraph" w:customStyle="1" w:styleId="p3">
    <w:name w:val="p3"/>
    <w:basedOn w:val="Normal"/>
    <w:rsid w:val="00925D85"/>
    <w:pPr>
      <w:widowControl w:val="0"/>
      <w:tabs>
        <w:tab w:val="left" w:pos="1420"/>
      </w:tabs>
      <w:spacing w:line="260" w:lineRule="atLeast"/>
      <w:ind w:left="360"/>
      <w:jc w:val="both"/>
    </w:pPr>
    <w:rPr>
      <w:lang w:val="en-GB" w:eastAsia="en-US"/>
    </w:rPr>
  </w:style>
  <w:style w:type="paragraph" w:customStyle="1" w:styleId="Dash2">
    <w:name w:val="Dash 2"/>
    <w:basedOn w:val="Normal"/>
    <w:rsid w:val="00925D85"/>
    <w:pPr>
      <w:spacing w:after="240"/>
      <w:ind w:left="1441" w:hanging="238"/>
      <w:jc w:val="both"/>
    </w:pPr>
    <w:rPr>
      <w:lang w:val="en-GB" w:eastAsia="en-US"/>
    </w:rPr>
  </w:style>
  <w:style w:type="paragraph" w:customStyle="1" w:styleId="References">
    <w:name w:val="References"/>
    <w:basedOn w:val="Normal"/>
    <w:next w:val="AddressTR"/>
    <w:rsid w:val="00925D85"/>
    <w:pPr>
      <w:spacing w:after="240"/>
      <w:ind w:left="5103"/>
    </w:pPr>
    <w:rPr>
      <w:sz w:val="20"/>
      <w:szCs w:val="20"/>
      <w:lang w:val="en-GB" w:eastAsia="en-US"/>
    </w:rPr>
  </w:style>
  <w:style w:type="paragraph" w:customStyle="1" w:styleId="AddressTR">
    <w:name w:val="AddressTR"/>
    <w:basedOn w:val="Normal"/>
    <w:next w:val="Normal"/>
    <w:rsid w:val="00925D85"/>
    <w:pPr>
      <w:spacing w:after="720"/>
      <w:ind w:left="5103"/>
    </w:pPr>
    <w:rPr>
      <w:lang w:val="en-GB" w:eastAsia="en-US"/>
    </w:rPr>
  </w:style>
  <w:style w:type="paragraph" w:customStyle="1" w:styleId="DoubSign">
    <w:name w:val="DoubSign"/>
    <w:basedOn w:val="Normal"/>
    <w:next w:val="Enclosures"/>
    <w:rsid w:val="00925D85"/>
    <w:pPr>
      <w:tabs>
        <w:tab w:val="left" w:pos="5103"/>
      </w:tabs>
      <w:spacing w:before="1200"/>
    </w:pPr>
    <w:rPr>
      <w:lang w:val="en-GB" w:eastAsia="en-US"/>
    </w:rPr>
  </w:style>
  <w:style w:type="paragraph" w:customStyle="1" w:styleId="Enclosures">
    <w:name w:val="Enclosures"/>
    <w:basedOn w:val="Normal"/>
    <w:rsid w:val="00925D85"/>
    <w:pPr>
      <w:keepNext/>
      <w:keepLines/>
      <w:tabs>
        <w:tab w:val="left" w:pos="5642"/>
      </w:tabs>
      <w:spacing w:before="480"/>
      <w:ind w:left="1191" w:hanging="1191"/>
    </w:pPr>
    <w:rPr>
      <w:lang w:val="en-GB" w:eastAsia="en-US"/>
    </w:rPr>
  </w:style>
  <w:style w:type="paragraph" w:customStyle="1" w:styleId="Style0">
    <w:name w:val="Style0"/>
    <w:rsid w:val="00925D85"/>
    <w:pPr>
      <w:spacing w:after="0" w:line="240" w:lineRule="auto"/>
    </w:pPr>
    <w:rPr>
      <w:rFonts w:ascii="Arial" w:eastAsia="Times New Roman" w:hAnsi="Arial" w:cs="Arial"/>
      <w:sz w:val="24"/>
      <w:szCs w:val="24"/>
    </w:rPr>
  </w:style>
  <w:style w:type="paragraph" w:customStyle="1" w:styleId="Text3">
    <w:name w:val="Text 3"/>
    <w:basedOn w:val="Normal"/>
    <w:rsid w:val="00925D85"/>
    <w:pPr>
      <w:tabs>
        <w:tab w:val="left" w:pos="2302"/>
      </w:tabs>
      <w:spacing w:after="240"/>
      <w:ind w:left="1202"/>
      <w:jc w:val="both"/>
    </w:pPr>
    <w:rPr>
      <w:lang w:val="en-GB" w:eastAsia="en-US"/>
    </w:rPr>
  </w:style>
  <w:style w:type="paragraph" w:styleId="ListBullet5">
    <w:name w:val="List Bullet 5"/>
    <w:basedOn w:val="Normal"/>
    <w:autoRedefine/>
    <w:rsid w:val="00925D85"/>
    <w:pPr>
      <w:tabs>
        <w:tab w:val="num" w:pos="360"/>
      </w:tabs>
      <w:spacing w:after="240"/>
      <w:ind w:left="360" w:hanging="360"/>
      <w:jc w:val="both"/>
    </w:pPr>
    <w:rPr>
      <w:lang w:val="fr-FR" w:eastAsia="en-US"/>
    </w:rPr>
  </w:style>
  <w:style w:type="paragraph" w:customStyle="1" w:styleId="TOC30">
    <w:name w:val="TOC3"/>
    <w:basedOn w:val="Normal"/>
    <w:rsid w:val="00925D85"/>
    <w:rPr>
      <w:lang w:val="en-GB" w:eastAsia="en-US"/>
    </w:rPr>
  </w:style>
  <w:style w:type="character" w:customStyle="1" w:styleId="Guidelines1Char">
    <w:name w:val="Guidelines 1 Char"/>
    <w:link w:val="Guidelines1"/>
    <w:locked/>
    <w:rsid w:val="00925D85"/>
    <w:rPr>
      <w:rFonts w:ascii="Times New Roman" w:eastAsia="Times New Roman" w:hAnsi="Times New Roman" w:cs="Times New Roman"/>
      <w:sz w:val="24"/>
      <w:szCs w:val="24"/>
      <w:lang w:val="en-GB" w:eastAsia="en-GB"/>
    </w:rPr>
  </w:style>
  <w:style w:type="table" w:customStyle="1" w:styleId="LightShading-Accent11">
    <w:name w:val="Light Shading - Accent 11"/>
    <w:rsid w:val="00925D85"/>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mediumtext">
    <w:name w:val="medium_text"/>
    <w:basedOn w:val="DefaultParagraphFont"/>
    <w:rsid w:val="00925D85"/>
  </w:style>
  <w:style w:type="paragraph" w:customStyle="1" w:styleId="Normal1">
    <w:name w:val="Normal1"/>
    <w:basedOn w:val="Normal"/>
    <w:rsid w:val="00925D85"/>
    <w:pPr>
      <w:spacing w:before="60" w:after="60"/>
      <w:jc w:val="both"/>
    </w:pPr>
    <w:rPr>
      <w:rFonts w:ascii="Arial" w:hAnsi="Arial" w:cs="Arial"/>
      <w:sz w:val="20"/>
      <w:szCs w:val="20"/>
      <w:lang w:val="ro-RO" w:eastAsia="en-US"/>
    </w:rPr>
  </w:style>
  <w:style w:type="paragraph" w:customStyle="1" w:styleId="inna">
    <w:name w:val="inna"/>
    <w:basedOn w:val="Normal"/>
    <w:rsid w:val="00925D85"/>
    <w:pPr>
      <w:spacing w:before="60" w:after="60"/>
      <w:jc w:val="both"/>
    </w:pPr>
    <w:rPr>
      <w:rFonts w:ascii="Comic Sans MS" w:hAnsi="Comic Sans MS" w:cs="Comic Sans MS"/>
      <w:lang w:val="ro-RO" w:eastAsia="en-US"/>
    </w:rPr>
  </w:style>
  <w:style w:type="paragraph" w:customStyle="1" w:styleId="normalbullet">
    <w:name w:val="normalbullet"/>
    <w:basedOn w:val="Normal1"/>
    <w:rsid w:val="00925D85"/>
    <w:pPr>
      <w:numPr>
        <w:numId w:val="58"/>
      </w:numPr>
    </w:pPr>
    <w:rPr>
      <w:noProof/>
    </w:rPr>
  </w:style>
  <w:style w:type="character" w:customStyle="1" w:styleId="longtext">
    <w:name w:val="long_text"/>
    <w:basedOn w:val="DefaultParagraphFont"/>
    <w:rsid w:val="00925D85"/>
  </w:style>
  <w:style w:type="character" w:customStyle="1" w:styleId="tpa1">
    <w:name w:val="tpa1"/>
    <w:basedOn w:val="DefaultParagraphFont"/>
    <w:rsid w:val="00925D85"/>
  </w:style>
  <w:style w:type="paragraph" w:customStyle="1" w:styleId="NORML">
    <w:name w:val="NORMÁL"/>
    <w:basedOn w:val="Normal"/>
    <w:rsid w:val="00925D85"/>
    <w:pPr>
      <w:suppressAutoHyphens/>
      <w:spacing w:before="120" w:after="120"/>
      <w:jc w:val="both"/>
    </w:pPr>
    <w:rPr>
      <w:lang w:val="en-US" w:eastAsia="en-GB"/>
    </w:rPr>
  </w:style>
  <w:style w:type="paragraph" w:customStyle="1" w:styleId="Revizuire1">
    <w:name w:val="Revizuire1"/>
    <w:hidden/>
    <w:semiHidden/>
    <w:rsid w:val="00925D85"/>
    <w:pPr>
      <w:spacing w:after="0" w:line="240" w:lineRule="auto"/>
    </w:pPr>
    <w:rPr>
      <w:rFonts w:ascii="Times New Roman" w:eastAsia="Times New Roman" w:hAnsi="Times New Roman" w:cs="Times New Roman"/>
      <w:sz w:val="24"/>
      <w:szCs w:val="24"/>
      <w:lang w:val="en-GB"/>
    </w:rPr>
  </w:style>
  <w:style w:type="paragraph" w:styleId="BodyTextIndent3">
    <w:name w:val="Body Text Indent 3"/>
    <w:basedOn w:val="Normal"/>
    <w:link w:val="BodyTextIndent3Char"/>
    <w:semiHidden/>
    <w:unhideWhenUsed/>
    <w:rsid w:val="00925D85"/>
    <w:pPr>
      <w:spacing w:after="120"/>
      <w:ind w:left="283"/>
    </w:pPr>
    <w:rPr>
      <w:sz w:val="16"/>
      <w:szCs w:val="16"/>
    </w:rPr>
  </w:style>
  <w:style w:type="character" w:customStyle="1" w:styleId="BodyTextIndent3Char">
    <w:name w:val="Body Text Indent 3 Char"/>
    <w:basedOn w:val="DefaultParagraphFont"/>
    <w:link w:val="BodyTextIndent3"/>
    <w:semiHidden/>
    <w:rsid w:val="00925D85"/>
    <w:rPr>
      <w:rFonts w:ascii="Times New Roman" w:eastAsia="Times New Roman" w:hAnsi="Times New Roman" w:cs="Times New Roman"/>
      <w:sz w:val="16"/>
      <w:szCs w:val="16"/>
      <w:lang w:val="ru-RU" w:eastAsia="ru-RU"/>
    </w:rPr>
  </w:style>
  <w:style w:type="paragraph" w:customStyle="1" w:styleId="xl31">
    <w:name w:val="xl31"/>
    <w:basedOn w:val="Normal"/>
    <w:rsid w:val="00925D85"/>
    <w:pPr>
      <w:spacing w:before="100" w:beforeAutospacing="1" w:after="100" w:afterAutospacing="1"/>
      <w:jc w:val="both"/>
    </w:pPr>
    <w:rPr>
      <w:rFonts w:eastAsia="Arial Unicode MS"/>
      <w:lang w:val="en-US" w:eastAsia="en-US"/>
    </w:rPr>
  </w:style>
  <w:style w:type="paragraph" w:customStyle="1" w:styleId="xl61">
    <w:name w:val="xl61"/>
    <w:basedOn w:val="Normal"/>
    <w:rsid w:val="00925D85"/>
    <w:pPr>
      <w:pBdr>
        <w:left w:val="single" w:sz="8" w:space="0" w:color="auto"/>
      </w:pBdr>
      <w:spacing w:before="100" w:beforeAutospacing="1" w:after="100" w:afterAutospacing="1"/>
      <w:jc w:val="both"/>
    </w:pPr>
    <w:rPr>
      <w:rFonts w:ascii="Arial" w:hAnsi="Arial" w:cs="Arial"/>
      <w:szCs w:val="20"/>
      <w:lang w:val="fr-FR" w:eastAsia="fr-FR"/>
    </w:rPr>
  </w:style>
  <w:style w:type="character" w:customStyle="1" w:styleId="docblue">
    <w:name w:val="doc_blue"/>
    <w:basedOn w:val="DefaultParagraphFont"/>
    <w:rsid w:val="00925D85"/>
  </w:style>
  <w:style w:type="paragraph" w:customStyle="1" w:styleId="20">
    <w:name w:val="Абзац списка2"/>
    <w:basedOn w:val="Normal"/>
    <w:rsid w:val="00925D85"/>
    <w:pPr>
      <w:suppressAutoHyphens/>
      <w:spacing w:after="200" w:line="276" w:lineRule="auto"/>
      <w:ind w:left="720"/>
    </w:pPr>
    <w:rPr>
      <w:rFonts w:ascii="Calibri" w:eastAsia="Calibri" w:hAnsi="Calibri"/>
      <w:sz w:val="22"/>
      <w:szCs w:val="22"/>
      <w:lang w:eastAsia="ar-SA"/>
    </w:rPr>
  </w:style>
  <w:style w:type="paragraph" w:customStyle="1" w:styleId="criterii">
    <w:name w:val="criterii"/>
    <w:basedOn w:val="Normal"/>
    <w:rsid w:val="00925D85"/>
    <w:pPr>
      <w:numPr>
        <w:numId w:val="59"/>
      </w:numPr>
      <w:shd w:val="clear" w:color="auto" w:fill="E6E6E6"/>
      <w:spacing w:before="240" w:after="120"/>
      <w:jc w:val="both"/>
    </w:pPr>
    <w:rPr>
      <w:rFonts w:ascii="Trebuchet MS" w:hAnsi="Trebuchet MS"/>
      <w:b/>
      <w:bCs/>
      <w:snapToGrid w:val="0"/>
      <w:sz w:val="20"/>
      <w:lang w:val="ro-RO" w:eastAsia="en-US"/>
    </w:rPr>
  </w:style>
  <w:style w:type="paragraph" w:customStyle="1" w:styleId="bullet1">
    <w:name w:val="bullet1"/>
    <w:basedOn w:val="Normal"/>
    <w:rsid w:val="00925D85"/>
    <w:pPr>
      <w:numPr>
        <w:numId w:val="60"/>
      </w:numPr>
      <w:spacing w:before="40" w:after="40"/>
    </w:pPr>
    <w:rPr>
      <w:rFonts w:ascii="Trebuchet MS" w:hAnsi="Trebuchet MS"/>
      <w:sz w:val="20"/>
      <w:lang w:val="ro-RO" w:eastAsia="en-US"/>
    </w:rPr>
  </w:style>
  <w:style w:type="character" w:customStyle="1" w:styleId="apple-converted-space">
    <w:name w:val="apple-converted-space"/>
    <w:basedOn w:val="DefaultParagraphFont"/>
    <w:rsid w:val="00925D85"/>
  </w:style>
  <w:style w:type="paragraph" w:customStyle="1" w:styleId="ListParagraph2">
    <w:name w:val="List Paragraph2"/>
    <w:basedOn w:val="Normal"/>
    <w:rsid w:val="00925D85"/>
    <w:pPr>
      <w:suppressAutoHyphens/>
      <w:ind w:left="720"/>
    </w:pPr>
    <w:rPr>
      <w:rFonts w:cs="Calibri"/>
      <w:lang w:eastAsia="ar-SA"/>
    </w:rPr>
  </w:style>
  <w:style w:type="paragraph" w:styleId="List2">
    <w:name w:val="List 2"/>
    <w:basedOn w:val="Normal"/>
    <w:rsid w:val="00925D85"/>
    <w:pPr>
      <w:suppressAutoHyphens/>
      <w:ind w:left="566" w:hanging="283"/>
    </w:pPr>
    <w:rPr>
      <w:rFonts w:cs="Calibri"/>
      <w:lang w:eastAsia="ar-SA"/>
    </w:rPr>
  </w:style>
  <w:style w:type="paragraph" w:customStyle="1" w:styleId="instruct">
    <w:name w:val="instruct"/>
    <w:basedOn w:val="Normal"/>
    <w:rsid w:val="00925D85"/>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ubiectComentariu1">
    <w:name w:val="Subiect Comentariu1"/>
    <w:basedOn w:val="CommentText"/>
    <w:next w:val="CommentText"/>
    <w:semiHidden/>
    <w:rsid w:val="00925D85"/>
    <w:pPr>
      <w:spacing w:before="120" w:after="120"/>
    </w:pPr>
    <w:rPr>
      <w:rFonts w:ascii="Trebuchet MS" w:hAnsi="Trebuchet MS"/>
      <w:b/>
      <w:bCs/>
      <w:szCs w:val="24"/>
      <w:lang w:val="x-none" w:eastAsia="en-US"/>
    </w:rPr>
  </w:style>
  <w:style w:type="paragraph" w:customStyle="1" w:styleId="CharCharChar1Char">
    <w:name w:val="Char Char Char1 Char"/>
    <w:basedOn w:val="Normal"/>
    <w:rsid w:val="00925D85"/>
    <w:pPr>
      <w:spacing w:before="120" w:after="160" w:line="240" w:lineRule="exact"/>
    </w:pPr>
    <w:rPr>
      <w:rFonts w:ascii="Tahoma" w:hAnsi="Tahoma"/>
      <w:sz w:val="20"/>
      <w:lang w:val="en-US" w:eastAsia="en-US"/>
    </w:rPr>
  </w:style>
  <w:style w:type="paragraph" w:customStyle="1" w:styleId="ColorfulShading-Accent11">
    <w:name w:val="Colorful Shading - Accent 11"/>
    <w:hidden/>
    <w:uiPriority w:val="99"/>
    <w:semiHidden/>
    <w:rsid w:val="00925D85"/>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89419">
      <w:bodyDiv w:val="1"/>
      <w:marLeft w:val="0"/>
      <w:marRight w:val="0"/>
      <w:marTop w:val="0"/>
      <w:marBottom w:val="0"/>
      <w:divBdr>
        <w:top w:val="none" w:sz="0" w:space="0" w:color="auto"/>
        <w:left w:val="none" w:sz="0" w:space="0" w:color="auto"/>
        <w:bottom w:val="none" w:sz="0" w:space="0" w:color="auto"/>
        <w:right w:val="none" w:sz="0" w:space="0" w:color="auto"/>
      </w:divBdr>
    </w:div>
    <w:div w:id="395515792">
      <w:bodyDiv w:val="1"/>
      <w:marLeft w:val="0"/>
      <w:marRight w:val="0"/>
      <w:marTop w:val="0"/>
      <w:marBottom w:val="0"/>
      <w:divBdr>
        <w:top w:val="none" w:sz="0" w:space="0" w:color="auto"/>
        <w:left w:val="none" w:sz="0" w:space="0" w:color="auto"/>
        <w:bottom w:val="none" w:sz="0" w:space="0" w:color="auto"/>
        <w:right w:val="none" w:sz="0" w:space="0" w:color="auto"/>
      </w:divBdr>
    </w:div>
    <w:div w:id="793330227">
      <w:bodyDiv w:val="1"/>
      <w:marLeft w:val="0"/>
      <w:marRight w:val="0"/>
      <w:marTop w:val="0"/>
      <w:marBottom w:val="0"/>
      <w:divBdr>
        <w:top w:val="none" w:sz="0" w:space="0" w:color="auto"/>
        <w:left w:val="none" w:sz="0" w:space="0" w:color="auto"/>
        <w:bottom w:val="none" w:sz="0" w:space="0" w:color="auto"/>
        <w:right w:val="none" w:sz="0" w:space="0" w:color="auto"/>
      </w:divBdr>
    </w:div>
    <w:div w:id="1228223089">
      <w:bodyDiv w:val="1"/>
      <w:marLeft w:val="0"/>
      <w:marRight w:val="0"/>
      <w:marTop w:val="0"/>
      <w:marBottom w:val="0"/>
      <w:divBdr>
        <w:top w:val="none" w:sz="0" w:space="0" w:color="auto"/>
        <w:left w:val="none" w:sz="0" w:space="0" w:color="auto"/>
        <w:bottom w:val="none" w:sz="0" w:space="0" w:color="auto"/>
        <w:right w:val="none" w:sz="0" w:space="0" w:color="auto"/>
      </w:divBdr>
    </w:div>
    <w:div w:id="1405878388">
      <w:bodyDiv w:val="1"/>
      <w:marLeft w:val="0"/>
      <w:marRight w:val="0"/>
      <w:marTop w:val="0"/>
      <w:marBottom w:val="0"/>
      <w:divBdr>
        <w:top w:val="none" w:sz="0" w:space="0" w:color="auto"/>
        <w:left w:val="none" w:sz="0" w:space="0" w:color="auto"/>
        <w:bottom w:val="none" w:sz="0" w:space="0" w:color="auto"/>
        <w:right w:val="none" w:sz="0" w:space="0" w:color="auto"/>
      </w:divBdr>
    </w:div>
    <w:div w:id="1626885005">
      <w:bodyDiv w:val="1"/>
      <w:marLeft w:val="0"/>
      <w:marRight w:val="0"/>
      <w:marTop w:val="0"/>
      <w:marBottom w:val="0"/>
      <w:divBdr>
        <w:top w:val="none" w:sz="0" w:space="0" w:color="auto"/>
        <w:left w:val="none" w:sz="0" w:space="0" w:color="auto"/>
        <w:bottom w:val="none" w:sz="0" w:space="0" w:color="auto"/>
        <w:right w:val="none" w:sz="0" w:space="0" w:color="auto"/>
      </w:divBdr>
    </w:div>
    <w:div w:id="208694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r.utag@gmail.com" TargetMode="External"/><Relationship Id="rId18" Type="http://schemas.openxmlformats.org/officeDocument/2006/relationships/footer" Target="footer2.xm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drsud.m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tel:02412628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rcentru.md" TargetMode="External"/><Relationship Id="rId40"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office@adrcentru.md"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adrnord.md" TargetMode="External"/><Relationship Id="rId14" Type="http://schemas.openxmlformats.org/officeDocument/2006/relationships/hyperlink" Target="http://www.adrgagauzia.md"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DC327-72AC-4EFE-A250-E036C1F0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16875</Words>
  <Characters>97876</Characters>
  <Application>Microsoft Office Word</Application>
  <DocSecurity>0</DocSecurity>
  <Lines>815</Lines>
  <Paragraphs>229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Reanimator Extreme Edition</Company>
  <LinksUpToDate>false</LinksUpToDate>
  <CharactersWithSpaces>114522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Mardare</dc:creator>
  <cp:lastModifiedBy>Luminita</cp:lastModifiedBy>
  <cp:revision>1</cp:revision>
  <cp:lastPrinted>2020-07-29T13:49:00Z</cp:lastPrinted>
  <dcterms:created xsi:type="dcterms:W3CDTF">2020-08-12T07:38:00Z</dcterms:created>
  <dcterms:modified xsi:type="dcterms:W3CDTF">2020-09-21T08:38:00Z</dcterms:modified>
</cp:coreProperties>
</file>