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243719" w14:textId="77777777" w:rsidR="008F23EB" w:rsidRPr="00E41B8C" w:rsidRDefault="008F23EB" w:rsidP="008F23EB">
      <w:pPr>
        <w:spacing w:after="0" w:line="240" w:lineRule="auto"/>
        <w:jc w:val="right"/>
        <w:rPr>
          <w:rFonts w:ascii="Times New Roman" w:hAnsi="Times New Roman"/>
        </w:rPr>
      </w:pPr>
      <w:r w:rsidRPr="00E41B8C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901EB1" wp14:editId="2EF63AD4">
                <wp:simplePos x="0" y="0"/>
                <wp:positionH relativeFrom="column">
                  <wp:posOffset>771525</wp:posOffset>
                </wp:positionH>
                <wp:positionV relativeFrom="paragraph">
                  <wp:posOffset>0</wp:posOffset>
                </wp:positionV>
                <wp:extent cx="1972309" cy="1323974"/>
                <wp:effectExtent l="0" t="0" r="0" b="381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09" cy="13239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074C" w14:textId="77777777" w:rsidR="001C0E32" w:rsidRPr="0096038C" w:rsidRDefault="001C0E32" w:rsidP="008F23E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Ministerul </w:t>
                            </w:r>
                            <w:r w:rsidRPr="009603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Infrastructurii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și Dezvoltării Regionale</w:t>
                            </w:r>
                            <w:r w:rsidRPr="009603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FDE560" w14:textId="77777777" w:rsidR="001C0E32" w:rsidRPr="0096038C" w:rsidRDefault="001C0E32" w:rsidP="008F23E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603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901EB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60.75pt;margin-top:0;width:155.3pt;height:104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" filled="f" stroked="f">
                <v:textbox style="mso-fit-shape-to-text:t">
                  <w:txbxContent>
                    <w:p w14:paraId="75AD074C" w14:textId="77777777" w:rsidR="001C0E32" w:rsidRPr="0096038C" w:rsidRDefault="001C0E32" w:rsidP="008F23EB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Ministerul </w:t>
                      </w:r>
                      <w:r w:rsidRPr="009603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Infrastructurii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și Dezvoltării Regionale</w:t>
                      </w:r>
                      <w:r w:rsidRPr="009603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9FDE560" w14:textId="77777777" w:rsidR="001C0E32" w:rsidRPr="0096038C" w:rsidRDefault="001C0E32" w:rsidP="008F23EB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603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1B8C">
        <w:rPr>
          <w:rFonts w:ascii="Times New Roman" w:hAnsi="Times New Roman"/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73B9847" wp14:editId="044DBDA7">
            <wp:simplePos x="0" y="0"/>
            <wp:positionH relativeFrom="column">
              <wp:posOffset>622935</wp:posOffset>
            </wp:positionH>
            <wp:positionV relativeFrom="paragraph">
              <wp:posOffset>11430</wp:posOffset>
            </wp:positionV>
            <wp:extent cx="74930" cy="781050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B8C">
        <w:rPr>
          <w:rFonts w:ascii="Times New Roman" w:hAnsi="Times New Roman"/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35716BB0" wp14:editId="5B3D055E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86740" cy="720090"/>
            <wp:effectExtent l="0" t="0" r="3810" b="3810"/>
            <wp:wrapNone/>
            <wp:docPr id="3" name="Рисунок 3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 wp14:anchorId="4F03DD76" wp14:editId="6253CA70">
            <wp:extent cx="2447925" cy="666019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U NOU 02-ADR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353" cy="66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6E76" w14:textId="77777777" w:rsidR="008F23EB" w:rsidRDefault="008F23EB" w:rsidP="008F23EB">
      <w:pPr>
        <w:rPr>
          <w:rFonts w:ascii="Times New Roman" w:hAnsi="Times New Roman" w:cs="Times New Roman"/>
          <w:b/>
          <w:sz w:val="24"/>
          <w:szCs w:val="24"/>
        </w:rPr>
      </w:pPr>
    </w:p>
    <w:p w14:paraId="1E345713" w14:textId="77777777" w:rsidR="008F23EB" w:rsidRDefault="008F23EB" w:rsidP="00425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D32D7" w14:textId="77777777" w:rsidR="008A041A" w:rsidRDefault="008A041A" w:rsidP="00425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45221" w14:textId="77777777" w:rsidR="0047345F" w:rsidRDefault="0047345F" w:rsidP="004253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45F">
        <w:rPr>
          <w:rFonts w:ascii="Times New Roman" w:hAnsi="Times New Roman" w:cs="Times New Roman"/>
          <w:b/>
          <w:sz w:val="24"/>
          <w:szCs w:val="24"/>
        </w:rPr>
        <w:t>MINISTERUL INFRASTRUCTURII ȘI DEZVOLTĂRII REGIONALE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91F5E4E" w14:textId="77777777" w:rsidR="00EF4520" w:rsidRDefault="0047345F" w:rsidP="00425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5F">
        <w:rPr>
          <w:rFonts w:ascii="Times New Roman" w:hAnsi="Times New Roman" w:cs="Times New Roman"/>
          <w:b/>
          <w:sz w:val="24"/>
          <w:szCs w:val="24"/>
        </w:rPr>
        <w:t>AGE</w:t>
      </w:r>
      <w:r w:rsidR="00957BA8">
        <w:rPr>
          <w:rFonts w:ascii="Times New Roman" w:hAnsi="Times New Roman" w:cs="Times New Roman"/>
          <w:b/>
          <w:sz w:val="24"/>
          <w:szCs w:val="24"/>
        </w:rPr>
        <w:t>NȚIA DE DEZVOLTARE REGIONALĂ SU</w:t>
      </w:r>
      <w:r w:rsidR="00634A54">
        <w:rPr>
          <w:rFonts w:ascii="Times New Roman" w:hAnsi="Times New Roman" w:cs="Times New Roman"/>
          <w:b/>
          <w:sz w:val="24"/>
          <w:szCs w:val="24"/>
        </w:rPr>
        <w:t>D</w:t>
      </w:r>
    </w:p>
    <w:p w14:paraId="5371B784" w14:textId="77777777" w:rsidR="00EF4520" w:rsidRDefault="00EF4520" w:rsidP="00EF4520">
      <w:pPr>
        <w:rPr>
          <w:rFonts w:ascii="Times New Roman" w:hAnsi="Times New Roman" w:cs="Times New Roman"/>
          <w:b/>
          <w:sz w:val="24"/>
          <w:szCs w:val="24"/>
        </w:rPr>
      </w:pPr>
    </w:p>
    <w:p w14:paraId="4C9A3358" w14:textId="77777777" w:rsidR="00EF4520" w:rsidRDefault="00EF4520" w:rsidP="00537686">
      <w:pPr>
        <w:rPr>
          <w:rFonts w:ascii="Times New Roman" w:hAnsi="Times New Roman" w:cs="Times New Roman"/>
          <w:b/>
          <w:sz w:val="24"/>
          <w:szCs w:val="24"/>
        </w:rPr>
        <w:sectPr w:rsidR="00EF4520" w:rsidSect="008A041A">
          <w:footerReference w:type="default" r:id="rId12"/>
          <w:pgSz w:w="16838" w:h="11906" w:orient="landscape"/>
          <w:pgMar w:top="851" w:right="1134" w:bottom="993" w:left="1134" w:header="708" w:footer="708" w:gutter="0"/>
          <w:cols w:space="708"/>
          <w:docGrid w:linePitch="360"/>
        </w:sectPr>
      </w:pPr>
    </w:p>
    <w:p w14:paraId="52B0A27D" w14:textId="08C5A90E" w:rsidR="00C025AE" w:rsidRDefault="00EF4520" w:rsidP="00537686">
      <w:pPr>
        <w:spacing w:line="276" w:lineRule="auto"/>
        <w:ind w:right="267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568859" w14:textId="6C70B28A" w:rsidR="00C025AE" w:rsidRDefault="00EF4520" w:rsidP="00C025AE">
      <w:pPr>
        <w:spacing w:line="276" w:lineRule="auto"/>
        <w:ind w:right="267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5BB9B099" w14:textId="77777777" w:rsidR="00EF4520" w:rsidRDefault="00C025AE" w:rsidP="00C025AE">
      <w:pPr>
        <w:spacing w:after="0" w:line="276" w:lineRule="auto"/>
        <w:ind w:right="267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B8B77E" w14:textId="3A7E4A40" w:rsidR="00C025AE" w:rsidRDefault="00EF4520" w:rsidP="00C025AE">
      <w:pPr>
        <w:spacing w:after="0" w:line="276" w:lineRule="auto"/>
        <w:ind w:right="267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02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645BC7" w14:textId="77777777" w:rsidR="00C025AE" w:rsidRDefault="00C025AE" w:rsidP="00C025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21B6A3" w14:textId="77777777" w:rsidR="00C025AE" w:rsidRDefault="00C025AE" w:rsidP="00C025AE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45F">
        <w:rPr>
          <w:rFonts w:ascii="Times New Roman" w:hAnsi="Times New Roman" w:cs="Times New Roman"/>
          <w:b/>
          <w:sz w:val="24"/>
          <w:szCs w:val="24"/>
        </w:rPr>
        <w:lastRenderedPageBreak/>
        <w:t>APROB</w:t>
      </w:r>
      <w:r>
        <w:rPr>
          <w:rFonts w:ascii="Times New Roman" w:hAnsi="Times New Roman" w:cs="Times New Roman"/>
          <w:b/>
          <w:sz w:val="24"/>
          <w:szCs w:val="24"/>
        </w:rPr>
        <w:t>AT:_____________________</w:t>
      </w:r>
      <w:r w:rsidR="00EF45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Ion PÎNZARI</w:t>
      </w:r>
    </w:p>
    <w:p w14:paraId="5B6860C8" w14:textId="77777777" w:rsidR="00EF4520" w:rsidRDefault="00EF4520" w:rsidP="00C025AE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interimar ADR Sud</w:t>
      </w:r>
    </w:p>
    <w:p w14:paraId="4E55C321" w14:textId="77777777" w:rsidR="00EF4520" w:rsidRDefault="00EF4520" w:rsidP="00C025AE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„_____” ___________________ 2022</w:t>
      </w:r>
    </w:p>
    <w:p w14:paraId="4B2BA719" w14:textId="77777777" w:rsidR="00EF4520" w:rsidRDefault="00EF4520" w:rsidP="00EF45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B64950" w14:textId="77777777" w:rsidR="00EF4520" w:rsidRDefault="00EF4520" w:rsidP="00EF4520">
      <w:pPr>
        <w:spacing w:after="0"/>
        <w:ind w:left="-284" w:firstLine="142"/>
        <w:rPr>
          <w:rFonts w:ascii="Times New Roman" w:hAnsi="Times New Roman" w:cs="Times New Roman"/>
          <w:b/>
          <w:sz w:val="24"/>
          <w:szCs w:val="24"/>
        </w:rPr>
        <w:sectPr w:rsidR="00EF4520" w:rsidSect="00EF4520">
          <w:type w:val="continuous"/>
          <w:pgSz w:w="16838" w:h="11906" w:orient="landscape"/>
          <w:pgMar w:top="851" w:right="1134" w:bottom="993" w:left="1134" w:header="708" w:footer="708" w:gutter="0"/>
          <w:cols w:num="2" w:space="708"/>
          <w:docGrid w:linePitch="360"/>
        </w:sectPr>
      </w:pPr>
    </w:p>
    <w:p w14:paraId="40277D18" w14:textId="77777777" w:rsidR="00A0170F" w:rsidRDefault="00EF4520" w:rsidP="00690173">
      <w:pPr>
        <w:spacing w:after="0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473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45F6E54C" w14:textId="77777777" w:rsidR="00A0170F" w:rsidRPr="0047345F" w:rsidRDefault="00A0170F" w:rsidP="00A0170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C77DCF" w14:textId="06324238" w:rsidR="0047345F" w:rsidRPr="0041732D" w:rsidRDefault="00A0170F" w:rsidP="00035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32D">
        <w:rPr>
          <w:rFonts w:ascii="Times New Roman" w:hAnsi="Times New Roman" w:cs="Times New Roman"/>
          <w:b/>
          <w:sz w:val="32"/>
          <w:szCs w:val="32"/>
        </w:rPr>
        <w:t>Plan</w:t>
      </w:r>
      <w:r w:rsidR="00F84675" w:rsidRPr="0041732D">
        <w:rPr>
          <w:rFonts w:ascii="Times New Roman" w:hAnsi="Times New Roman" w:cs="Times New Roman"/>
          <w:b/>
          <w:sz w:val="32"/>
          <w:szCs w:val="32"/>
        </w:rPr>
        <w:t>ul</w:t>
      </w:r>
      <w:r w:rsidRPr="004173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E32">
        <w:rPr>
          <w:rFonts w:ascii="Times New Roman" w:hAnsi="Times New Roman" w:cs="Times New Roman"/>
          <w:b/>
          <w:sz w:val="32"/>
          <w:szCs w:val="32"/>
        </w:rPr>
        <w:t>anual de implementare a Programului Operațional Regional</w:t>
      </w:r>
      <w:r w:rsidRPr="0041732D">
        <w:rPr>
          <w:rFonts w:ascii="Times New Roman" w:hAnsi="Times New Roman" w:cs="Times New Roman"/>
          <w:b/>
          <w:sz w:val="32"/>
          <w:szCs w:val="32"/>
        </w:rPr>
        <w:t xml:space="preserve"> Sud </w:t>
      </w:r>
      <w:r w:rsidR="001C0E32">
        <w:rPr>
          <w:rFonts w:ascii="Times New Roman" w:hAnsi="Times New Roman" w:cs="Times New Roman"/>
          <w:b/>
          <w:sz w:val="32"/>
          <w:szCs w:val="32"/>
        </w:rPr>
        <w:t xml:space="preserve">2022-2024 </w:t>
      </w:r>
      <w:r w:rsidR="00F84675" w:rsidRPr="0041732D">
        <w:rPr>
          <w:rFonts w:ascii="Times New Roman" w:hAnsi="Times New Roman" w:cs="Times New Roman"/>
          <w:b/>
          <w:sz w:val="32"/>
          <w:szCs w:val="32"/>
        </w:rPr>
        <w:t xml:space="preserve">pentru anul </w:t>
      </w:r>
      <w:r w:rsidRPr="0041732D">
        <w:rPr>
          <w:rFonts w:ascii="Times New Roman" w:hAnsi="Times New Roman" w:cs="Times New Roman"/>
          <w:b/>
          <w:sz w:val="32"/>
          <w:szCs w:val="32"/>
        </w:rPr>
        <w:t>2022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2519"/>
        <w:gridCol w:w="2617"/>
        <w:gridCol w:w="1385"/>
        <w:gridCol w:w="1559"/>
        <w:gridCol w:w="2516"/>
      </w:tblGrid>
      <w:tr w:rsidR="00286FE1" w14:paraId="0ADFAA17" w14:textId="77777777" w:rsidTr="00AD0244">
        <w:trPr>
          <w:trHeight w:val="219"/>
        </w:trPr>
        <w:tc>
          <w:tcPr>
            <w:tcW w:w="562" w:type="dxa"/>
            <w:vMerge w:val="restart"/>
            <w:shd w:val="clear" w:color="auto" w:fill="BDD6EE" w:themeFill="accent1" w:themeFillTint="66"/>
          </w:tcPr>
          <w:p w14:paraId="50FCA46C" w14:textId="3FCBE73E" w:rsidR="00286FE1" w:rsidRPr="00F80857" w:rsidRDefault="00286FE1" w:rsidP="00DB10A4">
            <w:pPr>
              <w:rPr>
                <w:rFonts w:ascii="Times New Roman" w:hAnsi="Times New Roman" w:cs="Times New Roman"/>
                <w:b/>
              </w:rPr>
            </w:pPr>
            <w:r w:rsidRPr="00F80857">
              <w:rPr>
                <w:rFonts w:ascii="Times New Roman" w:hAnsi="Times New Roman" w:cs="Times New Roman"/>
                <w:b/>
              </w:rPr>
              <w:t>Nr.crt.</w:t>
            </w:r>
          </w:p>
        </w:tc>
        <w:tc>
          <w:tcPr>
            <w:tcW w:w="2268" w:type="dxa"/>
            <w:vMerge w:val="restart"/>
            <w:shd w:val="clear" w:color="auto" w:fill="BDD6EE" w:themeFill="accent1" w:themeFillTint="66"/>
            <w:vAlign w:val="center"/>
          </w:tcPr>
          <w:p w14:paraId="073C955C" w14:textId="49CEAD1A" w:rsidR="00286FE1" w:rsidRPr="00F80857" w:rsidRDefault="00286FE1" w:rsidP="0028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857">
              <w:rPr>
                <w:rFonts w:ascii="Times New Roman" w:hAnsi="Times New Roman" w:cs="Times New Roman"/>
                <w:b/>
              </w:rPr>
              <w:t>Acțiuni</w:t>
            </w:r>
            <w:r w:rsidR="006F4141" w:rsidRPr="00F80857">
              <w:rPr>
                <w:rFonts w:ascii="Times New Roman" w:hAnsi="Times New Roman" w:cs="Times New Roman"/>
                <w:b/>
              </w:rPr>
              <w:t>/proiecte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</w:tcPr>
          <w:p w14:paraId="3A3AA0E5" w14:textId="4B1045F4" w:rsidR="00286FE1" w:rsidRPr="00F80857" w:rsidRDefault="00286FE1" w:rsidP="0028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857">
              <w:rPr>
                <w:rFonts w:ascii="Times New Roman" w:hAnsi="Times New Roman" w:cs="Times New Roman"/>
                <w:b/>
              </w:rPr>
              <w:t>Sursa de finanțare</w:t>
            </w:r>
          </w:p>
        </w:tc>
        <w:tc>
          <w:tcPr>
            <w:tcW w:w="5136" w:type="dxa"/>
            <w:gridSpan w:val="2"/>
            <w:shd w:val="clear" w:color="auto" w:fill="BDD6EE" w:themeFill="accent1" w:themeFillTint="66"/>
            <w:vAlign w:val="center"/>
          </w:tcPr>
          <w:p w14:paraId="5C07E016" w14:textId="36960B4D" w:rsidR="00286FE1" w:rsidRPr="00F80857" w:rsidRDefault="00286FE1" w:rsidP="0028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857">
              <w:rPr>
                <w:rFonts w:ascii="Times New Roman" w:hAnsi="Times New Roman" w:cs="Times New Roman"/>
                <w:b/>
              </w:rPr>
              <w:t>Indicatori de monitorizare</w:t>
            </w:r>
          </w:p>
        </w:tc>
        <w:tc>
          <w:tcPr>
            <w:tcW w:w="1385" w:type="dxa"/>
            <w:vMerge w:val="restart"/>
            <w:shd w:val="clear" w:color="auto" w:fill="BDD6EE" w:themeFill="accent1" w:themeFillTint="66"/>
            <w:vAlign w:val="center"/>
          </w:tcPr>
          <w:p w14:paraId="352C8947" w14:textId="15174F74" w:rsidR="00286FE1" w:rsidRPr="00F80857" w:rsidRDefault="00286FE1" w:rsidP="0028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857">
              <w:rPr>
                <w:rFonts w:ascii="Times New Roman" w:hAnsi="Times New Roman" w:cs="Times New Roman"/>
                <w:b/>
              </w:rPr>
              <w:t>Termen de realizare</w:t>
            </w:r>
          </w:p>
        </w:tc>
        <w:tc>
          <w:tcPr>
            <w:tcW w:w="1559" w:type="dxa"/>
            <w:vMerge w:val="restart"/>
            <w:shd w:val="clear" w:color="auto" w:fill="BDD6EE" w:themeFill="accent1" w:themeFillTint="66"/>
            <w:vAlign w:val="center"/>
          </w:tcPr>
          <w:p w14:paraId="089B481B" w14:textId="285ECE51" w:rsidR="00286FE1" w:rsidRPr="00F80857" w:rsidRDefault="00286FE1" w:rsidP="0028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857">
              <w:rPr>
                <w:rFonts w:ascii="Times New Roman" w:hAnsi="Times New Roman" w:cs="Times New Roman"/>
                <w:b/>
              </w:rPr>
              <w:t>Responsabili</w:t>
            </w:r>
          </w:p>
        </w:tc>
        <w:tc>
          <w:tcPr>
            <w:tcW w:w="2516" w:type="dxa"/>
            <w:vMerge w:val="restart"/>
            <w:shd w:val="clear" w:color="auto" w:fill="BDD6EE" w:themeFill="accent1" w:themeFillTint="66"/>
            <w:vAlign w:val="center"/>
          </w:tcPr>
          <w:p w14:paraId="4829E915" w14:textId="7E51F895" w:rsidR="00286FE1" w:rsidRPr="00F80857" w:rsidRDefault="00286FE1" w:rsidP="0028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857">
              <w:rPr>
                <w:rFonts w:ascii="Times New Roman" w:hAnsi="Times New Roman" w:cs="Times New Roman"/>
                <w:b/>
              </w:rPr>
              <w:t>Documente de referință</w:t>
            </w:r>
          </w:p>
        </w:tc>
      </w:tr>
      <w:tr w:rsidR="00286FE1" w14:paraId="7C13C9DD" w14:textId="77777777" w:rsidTr="00AD0244">
        <w:tc>
          <w:tcPr>
            <w:tcW w:w="562" w:type="dxa"/>
            <w:vMerge/>
          </w:tcPr>
          <w:p w14:paraId="418CF791" w14:textId="77777777" w:rsidR="00286FE1" w:rsidRDefault="00286FE1" w:rsidP="00DB10A4"/>
        </w:tc>
        <w:tc>
          <w:tcPr>
            <w:tcW w:w="2268" w:type="dxa"/>
            <w:vMerge/>
          </w:tcPr>
          <w:p w14:paraId="58024CE4" w14:textId="77777777" w:rsidR="00286FE1" w:rsidRDefault="00286FE1" w:rsidP="00DB10A4"/>
        </w:tc>
        <w:tc>
          <w:tcPr>
            <w:tcW w:w="1134" w:type="dxa"/>
            <w:vMerge/>
          </w:tcPr>
          <w:p w14:paraId="6B4CB126" w14:textId="77777777" w:rsidR="00286FE1" w:rsidRDefault="00286FE1" w:rsidP="00DB10A4"/>
        </w:tc>
        <w:tc>
          <w:tcPr>
            <w:tcW w:w="2519" w:type="dxa"/>
            <w:shd w:val="clear" w:color="auto" w:fill="DEEAF6" w:themeFill="accent1" w:themeFillTint="33"/>
          </w:tcPr>
          <w:p w14:paraId="7834F557" w14:textId="1B99BA41" w:rsidR="00286FE1" w:rsidRPr="005B2B4C" w:rsidRDefault="00286FE1" w:rsidP="00845F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2B4C">
              <w:rPr>
                <w:rFonts w:ascii="Times New Roman" w:hAnsi="Times New Roman" w:cs="Times New Roman"/>
                <w:b/>
                <w:i/>
              </w:rPr>
              <w:t>Indicatori de produs</w:t>
            </w:r>
          </w:p>
        </w:tc>
        <w:tc>
          <w:tcPr>
            <w:tcW w:w="2617" w:type="dxa"/>
            <w:shd w:val="clear" w:color="auto" w:fill="DEEAF6" w:themeFill="accent1" w:themeFillTint="33"/>
          </w:tcPr>
          <w:p w14:paraId="22B4F23C" w14:textId="3AD9802D" w:rsidR="00286FE1" w:rsidRPr="005B2B4C" w:rsidRDefault="00286FE1" w:rsidP="00845F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2B4C">
              <w:rPr>
                <w:rFonts w:ascii="Times New Roman" w:hAnsi="Times New Roman" w:cs="Times New Roman"/>
                <w:b/>
                <w:i/>
              </w:rPr>
              <w:t>Indicatori de rezultat</w:t>
            </w:r>
          </w:p>
        </w:tc>
        <w:tc>
          <w:tcPr>
            <w:tcW w:w="1385" w:type="dxa"/>
            <w:vMerge/>
          </w:tcPr>
          <w:p w14:paraId="12BDA35E" w14:textId="77777777" w:rsidR="00286FE1" w:rsidRDefault="00286FE1" w:rsidP="00DB10A4"/>
        </w:tc>
        <w:tc>
          <w:tcPr>
            <w:tcW w:w="1559" w:type="dxa"/>
            <w:vMerge/>
          </w:tcPr>
          <w:p w14:paraId="10311023" w14:textId="77777777" w:rsidR="00286FE1" w:rsidRDefault="00286FE1" w:rsidP="00DB10A4"/>
        </w:tc>
        <w:tc>
          <w:tcPr>
            <w:tcW w:w="2516" w:type="dxa"/>
            <w:vMerge/>
          </w:tcPr>
          <w:p w14:paraId="4544D107" w14:textId="77777777" w:rsidR="00286FE1" w:rsidRDefault="00286FE1" w:rsidP="00DB10A4"/>
        </w:tc>
      </w:tr>
      <w:tr w:rsidR="00AC0B73" w14:paraId="01AACF73" w14:textId="77777777" w:rsidTr="004563FD">
        <w:tc>
          <w:tcPr>
            <w:tcW w:w="14560" w:type="dxa"/>
            <w:gridSpan w:val="8"/>
            <w:shd w:val="clear" w:color="auto" w:fill="DBDBDB" w:themeFill="accent3" w:themeFillTint="66"/>
          </w:tcPr>
          <w:p w14:paraId="743A7516" w14:textId="7C17AF3C" w:rsidR="00AC0B73" w:rsidRPr="00F80857" w:rsidRDefault="00AC0B73" w:rsidP="00AC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Obiectivul General 1: </w:t>
            </w:r>
            <w:r w:rsidRPr="00F808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Creșterea competitivității și ocupării forței de muncă a RD Sud</w:t>
            </w:r>
          </w:p>
        </w:tc>
      </w:tr>
      <w:tr w:rsidR="00AC0B73" w14:paraId="460C2FB4" w14:textId="77777777" w:rsidTr="00B47218">
        <w:tc>
          <w:tcPr>
            <w:tcW w:w="14560" w:type="dxa"/>
            <w:gridSpan w:val="8"/>
          </w:tcPr>
          <w:p w14:paraId="2D4B8A7A" w14:textId="41E883B6" w:rsidR="00AC0B73" w:rsidRPr="00F80857" w:rsidRDefault="00AC0B73" w:rsidP="00AC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1.1. Consolidarea rolului și funcțiilor orașelor în sporirea competitivității RD Sud</w:t>
            </w:r>
          </w:p>
        </w:tc>
      </w:tr>
      <w:tr w:rsidR="007B1170" w14:paraId="631829E3" w14:textId="77777777" w:rsidTr="00AD0244">
        <w:tc>
          <w:tcPr>
            <w:tcW w:w="562" w:type="dxa"/>
          </w:tcPr>
          <w:p w14:paraId="5C8EEDDF" w14:textId="0EBF80A6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24869E9" w14:textId="63B71042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Implementarea proiectului „Consolidarea revitalizării urbane prin dezvoltarea infrastructurii spațiilor publice în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sectorul Căușenii Vechi din orașul Căușeni”</w:t>
            </w:r>
          </w:p>
        </w:tc>
        <w:tc>
          <w:tcPr>
            <w:tcW w:w="1134" w:type="dxa"/>
          </w:tcPr>
          <w:p w14:paraId="5F14110B" w14:textId="6341374E" w:rsidR="007B1170" w:rsidRPr="00F80857" w:rsidRDefault="007B1170" w:rsidP="007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FNDR</w:t>
            </w:r>
            <w:r w:rsidR="001673DE" w:rsidRPr="00F8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19" w:type="dxa"/>
          </w:tcPr>
          <w:p w14:paraId="17396E1A" w14:textId="77777777" w:rsidR="007B1170" w:rsidRPr="00F80857" w:rsidRDefault="007B1170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obiecte publice reparate și eficientizate energetic;</w:t>
            </w:r>
          </w:p>
          <w:p w14:paraId="1141A8C6" w14:textId="77777777" w:rsidR="007B1170" w:rsidRPr="00F80857" w:rsidRDefault="007B1170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terenuri de joacă amenajate pe teritoriul Grădiniței de copii nr. 6 „Lia-Ciocîrlia”;</w:t>
            </w:r>
          </w:p>
          <w:p w14:paraId="1FDEC783" w14:textId="4BF542F9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t</w:t>
            </w:r>
            <w:r w:rsidR="0003397D" w:rsidRPr="00F80857">
              <w:rPr>
                <w:rFonts w:ascii="Times New Roman" w:hAnsi="Times New Roman" w:cs="Times New Roman"/>
                <w:sz w:val="24"/>
                <w:szCs w:val="24"/>
              </w:rPr>
              <w:t>erenuri de joacă și agr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ement amenajate în curtea blocurilor;</w:t>
            </w:r>
          </w:p>
        </w:tc>
        <w:tc>
          <w:tcPr>
            <w:tcW w:w="2617" w:type="dxa"/>
          </w:tcPr>
          <w:p w14:paraId="23CAB474" w14:textId="77777777" w:rsidR="007B1170" w:rsidRPr="00F80857" w:rsidRDefault="007B1170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beneficiari direcți (locuitorii zonei de revitalizare);</w:t>
            </w:r>
          </w:p>
          <w:p w14:paraId="32797C2A" w14:textId="77777777" w:rsidR="007B1170" w:rsidRPr="00F80857" w:rsidRDefault="007B1170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copii din grădiniță beneficiari de condiții sigure și prielnice de educare;</w:t>
            </w:r>
          </w:p>
          <w:p w14:paraId="799D2FAC" w14:textId="77777777" w:rsidR="007B1170" w:rsidRPr="00F80857" w:rsidRDefault="007B1170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angajați din grădiniță beneficiari de condiții sigure și prielnice de muncă;</w:t>
            </w:r>
          </w:p>
          <w:p w14:paraId="1E3AC037" w14:textId="77777777" w:rsidR="007B1170" w:rsidRPr="00F80857" w:rsidRDefault="007B1170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elevi din gimnaziu beneficiari de condiții sigure și prielnice de învățământ;</w:t>
            </w:r>
          </w:p>
          <w:p w14:paraId="4098B160" w14:textId="4EECB2A8" w:rsidR="007B1170" w:rsidRPr="00F80857" w:rsidRDefault="007B1170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angajați din gimnaziu beneficiari de condiții sigure și prielnice de muncă – 0/21;</w:t>
            </w:r>
          </w:p>
        </w:tc>
        <w:tc>
          <w:tcPr>
            <w:tcW w:w="1385" w:type="dxa"/>
          </w:tcPr>
          <w:p w14:paraId="3CD97FF9" w14:textId="2060E0FD" w:rsidR="007B1170" w:rsidRPr="00F80857" w:rsidRDefault="007B1170" w:rsidP="007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Trim. I-IV</w:t>
            </w:r>
          </w:p>
        </w:tc>
        <w:tc>
          <w:tcPr>
            <w:tcW w:w="1559" w:type="dxa"/>
          </w:tcPr>
          <w:p w14:paraId="06FDA2E7" w14:textId="77777777" w:rsidR="007B1170" w:rsidRPr="00F80857" w:rsidRDefault="007B1170" w:rsidP="007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7F0F53F6" w14:textId="5E1F387B" w:rsidR="00675262" w:rsidRPr="00F80857" w:rsidRDefault="00675262" w:rsidP="007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Primăria or. Căușeni</w:t>
            </w:r>
          </w:p>
        </w:tc>
        <w:tc>
          <w:tcPr>
            <w:tcW w:w="2516" w:type="dxa"/>
          </w:tcPr>
          <w:p w14:paraId="0A1502C6" w14:textId="308201D3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170" w:rsidRPr="007B1170" w14:paraId="1B110CE0" w14:textId="77777777" w:rsidTr="00AD0244">
        <w:tc>
          <w:tcPr>
            <w:tcW w:w="562" w:type="dxa"/>
          </w:tcPr>
          <w:p w14:paraId="223BB942" w14:textId="76AD7898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09ED8024" w14:textId="77777777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politicii de dezvoltare urbană (centrele urbane și orașele poli de creștere)</w:t>
            </w:r>
          </w:p>
          <w:p w14:paraId="683EE062" w14:textId="358E2A9B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4CDB1" w14:textId="6FF6DB7B" w:rsidR="007B1170" w:rsidRPr="00F80857" w:rsidRDefault="007B1170" w:rsidP="0001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  <w:p w14:paraId="4F32ED69" w14:textId="3E63EA60" w:rsidR="007B1170" w:rsidRPr="00F80857" w:rsidRDefault="007B1170" w:rsidP="00432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Solidarity Fund PL in Moldova</w:t>
            </w:r>
          </w:p>
        </w:tc>
        <w:tc>
          <w:tcPr>
            <w:tcW w:w="2519" w:type="dxa"/>
          </w:tcPr>
          <w:p w14:paraId="2F00A7F1" w14:textId="5BE27370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Programe de Revitalizare Urbană dezvoltate</w:t>
            </w:r>
            <w:r w:rsidR="006A61B0" w:rsidRPr="00F80857">
              <w:rPr>
                <w:rFonts w:ascii="Times New Roman" w:hAnsi="Times New Roman" w:cs="Times New Roman"/>
                <w:sz w:val="24"/>
                <w:szCs w:val="24"/>
              </w:rPr>
              <w:t>/actualizate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și aprobate</w:t>
            </w:r>
            <w:r w:rsidR="006A61B0"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04AEBA" w14:textId="7E44D373" w:rsidR="006A61B0" w:rsidRPr="00F80857" w:rsidRDefault="006A61B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 UIP funcțional;</w:t>
            </w:r>
          </w:p>
          <w:p w14:paraId="7825D0EE" w14:textId="3170DD49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 Concurs de propuneri de proiecte aferent dezvoltării urbane desfășurat</w:t>
            </w:r>
            <w:r w:rsidR="006A61B0"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960871" w14:textId="51E612C2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note conceptuale recepționate</w:t>
            </w:r>
            <w:r w:rsidR="006A61B0" w:rsidRPr="00F80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CABEDE" w14:textId="29AFE49F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C709B2F" w14:textId="77777777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Nr. APL beneficiare Programe de Revitalizare Urbană </w:t>
            </w:r>
          </w:p>
          <w:p w14:paraId="16FE2ED2" w14:textId="77777777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F27A" w14:textId="77777777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actori cu capacități îmbunătățite</w:t>
            </w:r>
          </w:p>
          <w:p w14:paraId="12A0F10A" w14:textId="77777777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2FCD" w14:textId="5901D9F9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B7BADB5" w14:textId="434BC162" w:rsidR="007B1170" w:rsidRPr="00F80857" w:rsidRDefault="007B1170" w:rsidP="009F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4F276D8D" w14:textId="33F014ED" w:rsidR="00006C95" w:rsidRPr="00F80857" w:rsidRDefault="00006C95" w:rsidP="0000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  <w:p w14:paraId="05250E5B" w14:textId="77777777" w:rsidR="00006C95" w:rsidRPr="00F80857" w:rsidRDefault="00006C95" w:rsidP="0000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22C3B140" w14:textId="195062D5" w:rsidR="007B1170" w:rsidRPr="00F80857" w:rsidRDefault="00006C95" w:rsidP="0000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B1170" w:rsidRPr="00F80857">
              <w:rPr>
                <w:rFonts w:ascii="Times New Roman" w:hAnsi="Times New Roman" w:cs="Times New Roman"/>
                <w:sz w:val="24"/>
                <w:szCs w:val="24"/>
              </w:rPr>
              <w:t>xperți contractați</w:t>
            </w:r>
          </w:p>
        </w:tc>
        <w:tc>
          <w:tcPr>
            <w:tcW w:w="2516" w:type="dxa"/>
          </w:tcPr>
          <w:p w14:paraId="33E32F98" w14:textId="0873DC25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4963D056" w14:textId="5FD11FC0" w:rsidR="007B1170" w:rsidRPr="00F80857" w:rsidRDefault="007B1170" w:rsidP="007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HG nr. 916/2020, Programul național de dezvoltare a orașelor-poli de creștere în Republica Moldova pentru anii 2021-2027 </w:t>
            </w:r>
          </w:p>
          <w:p w14:paraId="4873BC71" w14:textId="77777777" w:rsidR="007B1170" w:rsidRPr="00F80857" w:rsidRDefault="007B1170" w:rsidP="006F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C1" w14:paraId="4F019C68" w14:textId="77777777" w:rsidTr="006F6871">
        <w:tc>
          <w:tcPr>
            <w:tcW w:w="14560" w:type="dxa"/>
            <w:gridSpan w:val="8"/>
          </w:tcPr>
          <w:p w14:paraId="5594F82C" w14:textId="40B95789" w:rsidR="00246AC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1.2. Îmbunătățirea mediului antreprenorial în RD Sud</w:t>
            </w:r>
          </w:p>
        </w:tc>
      </w:tr>
      <w:tr w:rsidR="00286FE1" w14:paraId="29155DD4" w14:textId="77777777" w:rsidTr="00AD0244">
        <w:tc>
          <w:tcPr>
            <w:tcW w:w="562" w:type="dxa"/>
          </w:tcPr>
          <w:p w14:paraId="2DF2FE9B" w14:textId="0AD10F98" w:rsidR="00286FE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</w:tcPr>
          <w:p w14:paraId="5E1E550D" w14:textId="244B8588" w:rsidR="00286FE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Promovarea potențialului economic, turistic și investițional al RD Sud</w:t>
            </w:r>
          </w:p>
        </w:tc>
        <w:tc>
          <w:tcPr>
            <w:tcW w:w="1134" w:type="dxa"/>
          </w:tcPr>
          <w:p w14:paraId="504094FF" w14:textId="6C4EEBD3" w:rsidR="00286FE1" w:rsidRPr="00F80857" w:rsidRDefault="00EA0304" w:rsidP="0024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  <w:p w14:paraId="4CB1BE45" w14:textId="08E6893F" w:rsidR="00246AC1" w:rsidRPr="00F80857" w:rsidRDefault="00246AC1" w:rsidP="0024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59DD4225" w14:textId="4E58E1C5" w:rsidR="00286FE1" w:rsidRPr="00F80857" w:rsidRDefault="00246AC1" w:rsidP="007B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evenimente de promovare a potențialului RD Sud organizate</w:t>
            </w:r>
          </w:p>
        </w:tc>
        <w:tc>
          <w:tcPr>
            <w:tcW w:w="2617" w:type="dxa"/>
          </w:tcPr>
          <w:p w14:paraId="183F608F" w14:textId="5F10204D" w:rsidR="00286FE1" w:rsidRPr="00F80857" w:rsidRDefault="00246AC1" w:rsidP="00246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Nr. participanți la evenimente de promovare a potențialului RD Sud organizate </w:t>
            </w:r>
          </w:p>
        </w:tc>
        <w:tc>
          <w:tcPr>
            <w:tcW w:w="1385" w:type="dxa"/>
          </w:tcPr>
          <w:p w14:paraId="5267FCA1" w14:textId="5CDF0367" w:rsidR="00286FE1" w:rsidRPr="00F80857" w:rsidRDefault="00246AC1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 II-IV</w:t>
            </w:r>
          </w:p>
        </w:tc>
        <w:tc>
          <w:tcPr>
            <w:tcW w:w="1559" w:type="dxa"/>
          </w:tcPr>
          <w:p w14:paraId="7A538C8B" w14:textId="2EEE293E" w:rsidR="00286FE1" w:rsidRPr="00F80857" w:rsidRDefault="00246AC1" w:rsidP="0024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</w:tc>
        <w:tc>
          <w:tcPr>
            <w:tcW w:w="2516" w:type="dxa"/>
          </w:tcPr>
          <w:p w14:paraId="0DE4A8FE" w14:textId="77777777" w:rsidR="00882BF1" w:rsidRPr="00F80857" w:rsidRDefault="00882BF1" w:rsidP="0088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7243AB73" w14:textId="2AEE2A97" w:rsidR="00286FE1" w:rsidRPr="00F80857" w:rsidRDefault="00286FE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C1" w14:paraId="59692FAD" w14:textId="77777777" w:rsidTr="004B2416">
        <w:tc>
          <w:tcPr>
            <w:tcW w:w="14560" w:type="dxa"/>
            <w:gridSpan w:val="8"/>
          </w:tcPr>
          <w:p w14:paraId="798AB5B1" w14:textId="26EEA34C" w:rsidR="00246AC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1.3. Identificarea și promovarea specializării inteligente în RD Sud</w:t>
            </w:r>
          </w:p>
        </w:tc>
      </w:tr>
      <w:tr w:rsidR="006F4141" w14:paraId="28014390" w14:textId="77777777" w:rsidTr="00AD0244">
        <w:tc>
          <w:tcPr>
            <w:tcW w:w="562" w:type="dxa"/>
          </w:tcPr>
          <w:p w14:paraId="529ABD48" w14:textId="0DE9831F" w:rsidR="006F414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55C4E46" w14:textId="5D7FE10C" w:rsidR="006F414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Facilitarea realizării la nivel regional a inițiativelor centrale de specializare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inteligentă</w:t>
            </w:r>
          </w:p>
        </w:tc>
        <w:tc>
          <w:tcPr>
            <w:tcW w:w="1134" w:type="dxa"/>
          </w:tcPr>
          <w:p w14:paraId="154279FA" w14:textId="2AB9FE75" w:rsidR="00246AC1" w:rsidRPr="00F80857" w:rsidRDefault="00EA0304" w:rsidP="0024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FNDR</w:t>
            </w:r>
          </w:p>
          <w:p w14:paraId="11338FC0" w14:textId="77777777" w:rsidR="006F4141" w:rsidRPr="00F80857" w:rsidRDefault="006F414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7ED4F3CE" w14:textId="42DA2133" w:rsidR="006F414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inițiative facilitate</w:t>
            </w:r>
            <w:r w:rsidR="007B1170"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1E74B2" w14:textId="45388B2D" w:rsidR="00246AC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1 studiu/analiză de identificare a domeniilor de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specializare inteligentă a RD Sud</w:t>
            </w:r>
            <w:r w:rsidR="004D08E0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realizat</w:t>
            </w:r>
            <w:r w:rsidR="007B1170" w:rsidRPr="00F80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656F9020" w14:textId="4DD9753E" w:rsidR="006F4141" w:rsidRPr="00F80857" w:rsidRDefault="00246AC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beneficiari</w:t>
            </w:r>
          </w:p>
        </w:tc>
        <w:tc>
          <w:tcPr>
            <w:tcW w:w="1385" w:type="dxa"/>
          </w:tcPr>
          <w:p w14:paraId="03F91610" w14:textId="192A6B40" w:rsidR="006F4141" w:rsidRPr="00F80857" w:rsidRDefault="00246AC1" w:rsidP="0024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 II-IV</w:t>
            </w:r>
          </w:p>
        </w:tc>
        <w:tc>
          <w:tcPr>
            <w:tcW w:w="1559" w:type="dxa"/>
          </w:tcPr>
          <w:p w14:paraId="440766CC" w14:textId="77777777" w:rsidR="006F4141" w:rsidRPr="00F80857" w:rsidRDefault="00246AC1" w:rsidP="0024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05D026A7" w14:textId="63B46AF1" w:rsidR="00246AC1" w:rsidRPr="00F80857" w:rsidRDefault="00246AC1" w:rsidP="0024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Experți contractați</w:t>
            </w:r>
          </w:p>
        </w:tc>
        <w:tc>
          <w:tcPr>
            <w:tcW w:w="2516" w:type="dxa"/>
          </w:tcPr>
          <w:p w14:paraId="16335564" w14:textId="77777777" w:rsidR="00882BF1" w:rsidRPr="00F80857" w:rsidRDefault="00882BF1" w:rsidP="0088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1D67890C" w14:textId="1833CC5A" w:rsidR="006F4141" w:rsidRPr="00F80857" w:rsidRDefault="006F414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F0" w14:paraId="7884D5E8" w14:textId="77777777" w:rsidTr="000B3F7B">
        <w:tc>
          <w:tcPr>
            <w:tcW w:w="14560" w:type="dxa"/>
            <w:gridSpan w:val="8"/>
          </w:tcPr>
          <w:p w14:paraId="5ACCA939" w14:textId="7A623F4C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1.4 Cooperarea regională și transfrontalieră</w:t>
            </w:r>
          </w:p>
        </w:tc>
      </w:tr>
      <w:tr w:rsidR="006F4141" w:rsidRPr="00E251F0" w14:paraId="67F91326" w14:textId="77777777" w:rsidTr="00AD0244">
        <w:tc>
          <w:tcPr>
            <w:tcW w:w="562" w:type="dxa"/>
          </w:tcPr>
          <w:p w14:paraId="44641524" w14:textId="26233069" w:rsidR="006F4141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E8BF100" w14:textId="677E7109" w:rsidR="006F4141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Participare în cadrul Apelurilor de propuneri de proiecte aferente Programelor de cooperare transfrontalieră și transnațională</w:t>
            </w:r>
          </w:p>
        </w:tc>
        <w:tc>
          <w:tcPr>
            <w:tcW w:w="1134" w:type="dxa"/>
          </w:tcPr>
          <w:p w14:paraId="69A96E8E" w14:textId="023E8B26" w:rsidR="006F4141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</w:tcPr>
          <w:p w14:paraId="6DAC84BC" w14:textId="25401B89" w:rsidR="00E251F0" w:rsidRPr="00F80857" w:rsidRDefault="00E251F0" w:rsidP="00E251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depuse</w:t>
            </w:r>
            <w:r w:rsidR="007B1170"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032A75" w14:textId="276D169C" w:rsidR="006F4141" w:rsidRPr="00F80857" w:rsidRDefault="00E251F0" w:rsidP="00E2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câștigate</w:t>
            </w:r>
            <w:r w:rsidR="007B1170" w:rsidRPr="00F80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2880A16C" w14:textId="7DB98C62" w:rsidR="006F4141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beneficiari</w:t>
            </w:r>
          </w:p>
        </w:tc>
        <w:tc>
          <w:tcPr>
            <w:tcW w:w="1385" w:type="dxa"/>
          </w:tcPr>
          <w:p w14:paraId="69BD7AAF" w14:textId="70EB791F" w:rsidR="006F4141" w:rsidRPr="00F80857" w:rsidRDefault="00E251F0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 II-IV</w:t>
            </w:r>
          </w:p>
        </w:tc>
        <w:tc>
          <w:tcPr>
            <w:tcW w:w="1559" w:type="dxa"/>
          </w:tcPr>
          <w:p w14:paraId="0E1C59B4" w14:textId="77777777" w:rsidR="00E251F0" w:rsidRPr="00F80857" w:rsidRDefault="00E251F0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25186C3C" w14:textId="48694D0A" w:rsidR="006F4141" w:rsidRPr="00F80857" w:rsidRDefault="00E251F0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Experți contractați</w:t>
            </w:r>
          </w:p>
        </w:tc>
        <w:tc>
          <w:tcPr>
            <w:tcW w:w="2516" w:type="dxa"/>
          </w:tcPr>
          <w:p w14:paraId="5000B7F9" w14:textId="77777777" w:rsidR="00882BF1" w:rsidRPr="00F80857" w:rsidRDefault="00882BF1" w:rsidP="0088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34FCF969" w14:textId="4A5F95C0" w:rsidR="006F4141" w:rsidRPr="00F80857" w:rsidRDefault="006F414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F0" w:rsidRPr="00E251F0" w14:paraId="71797BC0" w14:textId="77777777" w:rsidTr="00AD0244">
        <w:tc>
          <w:tcPr>
            <w:tcW w:w="562" w:type="dxa"/>
          </w:tcPr>
          <w:p w14:paraId="49891E07" w14:textId="63D8B43D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C51CC15" w14:textId="67BCEDCD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Organizarea/facilitarea evenimentelor de promovare a potențialului economic, turistic și investițional al RD Sud</w:t>
            </w:r>
          </w:p>
        </w:tc>
        <w:tc>
          <w:tcPr>
            <w:tcW w:w="1134" w:type="dxa"/>
          </w:tcPr>
          <w:p w14:paraId="39D0AA48" w14:textId="3C638B45" w:rsidR="00E251F0" w:rsidRPr="00F80857" w:rsidRDefault="00EA0304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  <w:p w14:paraId="590F1DCA" w14:textId="77777777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33F6B842" w14:textId="131BFA5C" w:rsidR="00E251F0" w:rsidRPr="00F80857" w:rsidRDefault="00E251F0" w:rsidP="00E2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Nr. evenimente organizate/facilitate </w:t>
            </w:r>
          </w:p>
        </w:tc>
        <w:tc>
          <w:tcPr>
            <w:tcW w:w="2617" w:type="dxa"/>
          </w:tcPr>
          <w:p w14:paraId="1B0788B5" w14:textId="1E0210E8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participanți la evenimente organizate/facilitate</w:t>
            </w:r>
          </w:p>
        </w:tc>
        <w:tc>
          <w:tcPr>
            <w:tcW w:w="1385" w:type="dxa"/>
          </w:tcPr>
          <w:p w14:paraId="0B143B3C" w14:textId="58E30A58" w:rsidR="00E251F0" w:rsidRPr="00F80857" w:rsidRDefault="00E251F0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 II-IV</w:t>
            </w:r>
          </w:p>
        </w:tc>
        <w:tc>
          <w:tcPr>
            <w:tcW w:w="1559" w:type="dxa"/>
          </w:tcPr>
          <w:p w14:paraId="2C5D3511" w14:textId="77777777" w:rsidR="00E251F0" w:rsidRPr="00F80857" w:rsidRDefault="00E251F0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2231181C" w14:textId="77777777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EA2AD01" w14:textId="77777777" w:rsidR="00882BF1" w:rsidRPr="00F80857" w:rsidRDefault="00882BF1" w:rsidP="0088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50769D33" w14:textId="469EA166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F0" w:rsidRPr="00E251F0" w14:paraId="0DDEFD27" w14:textId="77777777" w:rsidTr="00AD0244">
        <w:tc>
          <w:tcPr>
            <w:tcW w:w="562" w:type="dxa"/>
          </w:tcPr>
          <w:p w14:paraId="23474462" w14:textId="41F37001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001726AB" w14:textId="2536CA16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Promovarea activităților din domeniul dezvoltării regionale pe pagina oficială a ADR Sud și pe alte platforme de comunicare</w:t>
            </w:r>
          </w:p>
        </w:tc>
        <w:tc>
          <w:tcPr>
            <w:tcW w:w="1134" w:type="dxa"/>
          </w:tcPr>
          <w:p w14:paraId="15215F68" w14:textId="51E2BBD1" w:rsidR="00E251F0" w:rsidRPr="00F80857" w:rsidRDefault="00EA0304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  <w:p w14:paraId="1333110A" w14:textId="77777777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292178D7" w14:textId="41677EB6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materiale publicate</w:t>
            </w:r>
          </w:p>
        </w:tc>
        <w:tc>
          <w:tcPr>
            <w:tcW w:w="2617" w:type="dxa"/>
          </w:tcPr>
          <w:p w14:paraId="042586D3" w14:textId="2359A650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vizualizări</w:t>
            </w:r>
          </w:p>
        </w:tc>
        <w:tc>
          <w:tcPr>
            <w:tcW w:w="1385" w:type="dxa"/>
          </w:tcPr>
          <w:p w14:paraId="2EB20F31" w14:textId="5CD31396" w:rsidR="00E251F0" w:rsidRPr="00F80857" w:rsidRDefault="00E251F0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78EB042D" w14:textId="77777777" w:rsidR="00E251F0" w:rsidRPr="00F80857" w:rsidRDefault="00E251F0" w:rsidP="00E2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7FFD89A9" w14:textId="77777777" w:rsidR="00E251F0" w:rsidRPr="00F80857" w:rsidRDefault="00E251F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A8D8B8A" w14:textId="77777777" w:rsidR="00882BF1" w:rsidRPr="00F80857" w:rsidRDefault="00882BF1" w:rsidP="0088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3C9727CF" w14:textId="332F168F" w:rsidR="00E251F0" w:rsidRPr="00F80857" w:rsidRDefault="00882BF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27DC" w:rsidRPr="00E251F0" w14:paraId="77BD3209" w14:textId="77777777" w:rsidTr="00DC073B">
        <w:tc>
          <w:tcPr>
            <w:tcW w:w="14560" w:type="dxa"/>
            <w:gridSpan w:val="8"/>
          </w:tcPr>
          <w:p w14:paraId="0188CA15" w14:textId="0A284506" w:rsidR="008A27DC" w:rsidRPr="00F80857" w:rsidRDefault="008A27DC" w:rsidP="008A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Obiectiv General 2: Sporirea coeziunii teritoriale și prevenirea excluziunii</w:t>
            </w:r>
          </w:p>
        </w:tc>
      </w:tr>
      <w:tr w:rsidR="004D08E0" w:rsidRPr="00E251F0" w14:paraId="7AD237CD" w14:textId="77777777" w:rsidTr="005B1620">
        <w:tc>
          <w:tcPr>
            <w:tcW w:w="14560" w:type="dxa"/>
            <w:gridSpan w:val="8"/>
          </w:tcPr>
          <w:p w14:paraId="63BD938B" w14:textId="4CAACC79" w:rsidR="004D08E0" w:rsidRPr="00F80857" w:rsidRDefault="004D08E0" w:rsidP="004D08E0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2.1. Îmbunătățirea infrastructurii tehnico-edilitare de bază la nivelul RD Sud</w:t>
            </w:r>
          </w:p>
        </w:tc>
      </w:tr>
      <w:tr w:rsidR="008A27DC" w:rsidRPr="00E251F0" w14:paraId="59CE8734" w14:textId="77777777" w:rsidTr="00AD0244">
        <w:tc>
          <w:tcPr>
            <w:tcW w:w="562" w:type="dxa"/>
          </w:tcPr>
          <w:p w14:paraId="74B7545B" w14:textId="4F73243C" w:rsidR="008A27DC" w:rsidRPr="00F80857" w:rsidRDefault="004D08E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82C1474" w14:textId="54EB8CE6" w:rsidR="008A27DC" w:rsidRPr="00F80857" w:rsidRDefault="004D08E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Implementarea proiectului „Construcția apeductelor magistrale Iargara-Borogani, Iargara-Tigheci și a rețelelor de apeduct interioare în localitățile Băiuș,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Cociulia Nouă, Tigheci și Cucorani din raionul Leova”</w:t>
            </w:r>
          </w:p>
        </w:tc>
        <w:tc>
          <w:tcPr>
            <w:tcW w:w="1134" w:type="dxa"/>
          </w:tcPr>
          <w:p w14:paraId="73219D68" w14:textId="77777777" w:rsidR="008A27DC" w:rsidRPr="00F80857" w:rsidRDefault="00EA0304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FNDR</w:t>
            </w:r>
          </w:p>
          <w:p w14:paraId="0E19877A" w14:textId="62605F9C" w:rsidR="00735BD0" w:rsidRPr="00F80857" w:rsidRDefault="00735BD0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495AB925" w14:textId="387DA66B" w:rsidR="008A27DC" w:rsidRPr="00F80857" w:rsidRDefault="004D08E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rețele de apeduct magistral construite;</w:t>
            </w:r>
          </w:p>
          <w:p w14:paraId="476638E1" w14:textId="673CCEEC" w:rsidR="004D08E0" w:rsidRPr="00F80857" w:rsidRDefault="004D08E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rețele de apeduct interioare construite;</w:t>
            </w:r>
          </w:p>
          <w:p w14:paraId="00112D87" w14:textId="77777777" w:rsidR="004D08E0" w:rsidRPr="00F80857" w:rsidRDefault="0091378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rezervoare de apă potabilă construite;</w:t>
            </w:r>
          </w:p>
          <w:p w14:paraId="2186BDFD" w14:textId="7DD14664" w:rsidR="00913780" w:rsidRPr="00F80857" w:rsidRDefault="0091378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turn</w:t>
            </w:r>
            <w:r w:rsidR="0018328A" w:rsidRPr="00F80857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de apă construit</w:t>
            </w:r>
            <w:r w:rsidR="0018328A" w:rsidRPr="00F808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6F04ED" w14:textId="3E3E7261" w:rsidR="00913780" w:rsidRPr="00F80857" w:rsidRDefault="00913780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Nr. stații de pompare a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apei construite.</w:t>
            </w:r>
          </w:p>
        </w:tc>
        <w:tc>
          <w:tcPr>
            <w:tcW w:w="2617" w:type="dxa"/>
          </w:tcPr>
          <w:p w14:paraId="3B926E96" w14:textId="77777777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localități cu acces la sistemul de AAS construit;</w:t>
            </w:r>
          </w:p>
          <w:p w14:paraId="321CB504" w14:textId="4C68B109" w:rsidR="00EA0304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locuitori cu acces la sistemul de AAS construit.</w:t>
            </w:r>
          </w:p>
        </w:tc>
        <w:tc>
          <w:tcPr>
            <w:tcW w:w="1385" w:type="dxa"/>
          </w:tcPr>
          <w:p w14:paraId="125927C8" w14:textId="3994D5D4" w:rsidR="008A27DC" w:rsidRPr="00F80857" w:rsidRDefault="00EA0304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54E687E7" w14:textId="77777777" w:rsidR="008A27DC" w:rsidRPr="00F80857" w:rsidRDefault="004D08E0" w:rsidP="0067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0157E885" w14:textId="00D51D23" w:rsidR="00675262" w:rsidRPr="00F80857" w:rsidRDefault="00675262" w:rsidP="0067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Primăria com. Tigheci, r-nul Leova</w:t>
            </w:r>
          </w:p>
        </w:tc>
        <w:tc>
          <w:tcPr>
            <w:tcW w:w="2516" w:type="dxa"/>
          </w:tcPr>
          <w:p w14:paraId="247FE706" w14:textId="77777777" w:rsidR="008A27DC" w:rsidRPr="00F80857" w:rsidRDefault="008A27DC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DC" w:rsidRPr="00E251F0" w14:paraId="0BA599B7" w14:textId="77777777" w:rsidTr="00AD0244">
        <w:tc>
          <w:tcPr>
            <w:tcW w:w="562" w:type="dxa"/>
          </w:tcPr>
          <w:p w14:paraId="394DF660" w14:textId="448CD181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7EF1A606" w14:textId="3FF3454E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proiectului „Construcția apeductelor interioare în satul Tomai și satul Sărata Răzeși, raionul Leova”</w:t>
            </w:r>
          </w:p>
        </w:tc>
        <w:tc>
          <w:tcPr>
            <w:tcW w:w="1134" w:type="dxa"/>
          </w:tcPr>
          <w:p w14:paraId="177B3CA0" w14:textId="1A19ED9F" w:rsidR="008A27DC" w:rsidRPr="00F80857" w:rsidRDefault="00EA0304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6357BB5A" w14:textId="77777777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Metri rețele de apeduct construite;</w:t>
            </w:r>
          </w:p>
          <w:p w14:paraId="404DC63C" w14:textId="77777777" w:rsidR="00EA0304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rezervoare de apă potabilă construite;</w:t>
            </w:r>
          </w:p>
          <w:p w14:paraId="6DD1971F" w14:textId="540A804A" w:rsidR="00EA0304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stații de dezinfectare a apei construite.</w:t>
            </w:r>
          </w:p>
        </w:tc>
        <w:tc>
          <w:tcPr>
            <w:tcW w:w="2617" w:type="dxa"/>
          </w:tcPr>
          <w:p w14:paraId="016FEF25" w14:textId="77777777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populație conectată la rețeaua de alimentare cu apă;</w:t>
            </w:r>
          </w:p>
          <w:p w14:paraId="1C9F67AA" w14:textId="456A95AA" w:rsidR="00EA0304" w:rsidRPr="00F80857" w:rsidRDefault="00EA0304" w:rsidP="00EA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localități cu acces la sistemul de alimentare cu apă construit</w:t>
            </w:r>
          </w:p>
        </w:tc>
        <w:tc>
          <w:tcPr>
            <w:tcW w:w="1385" w:type="dxa"/>
          </w:tcPr>
          <w:p w14:paraId="2A58B1B6" w14:textId="23DD17D6" w:rsidR="008A27DC" w:rsidRPr="00F80857" w:rsidRDefault="00EA0304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3C7E0A40" w14:textId="77777777" w:rsidR="008A27DC" w:rsidRPr="00F80857" w:rsidRDefault="00EA0304" w:rsidP="0067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27A65B80" w14:textId="26833ECB" w:rsidR="00675262" w:rsidRPr="00F80857" w:rsidRDefault="00675262" w:rsidP="0067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Primăria s. Tomai, r-nul Leova</w:t>
            </w:r>
          </w:p>
        </w:tc>
        <w:tc>
          <w:tcPr>
            <w:tcW w:w="2516" w:type="dxa"/>
          </w:tcPr>
          <w:p w14:paraId="341102CF" w14:textId="77777777" w:rsidR="008A27DC" w:rsidRPr="00F80857" w:rsidRDefault="008A27DC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DC" w:rsidRPr="00E251F0" w14:paraId="638EC24D" w14:textId="77777777" w:rsidTr="00AD0244">
        <w:tc>
          <w:tcPr>
            <w:tcW w:w="562" w:type="dxa"/>
          </w:tcPr>
          <w:p w14:paraId="470FF20D" w14:textId="07FC2E92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49C5C8FE" w14:textId="7BA6D230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proiectului „Construcția Apeductului magistral Sărata Nouă – Sărăteni cu conectarea localităților: Seliște, Cazangic, Beștemac, Troian, Troița, Vozniseni, Covurlui, Sărăteni, Orac, Ceadîr, Colibabovca și Cneazevca din raionul Leova”</w:t>
            </w:r>
          </w:p>
        </w:tc>
        <w:tc>
          <w:tcPr>
            <w:tcW w:w="1134" w:type="dxa"/>
          </w:tcPr>
          <w:p w14:paraId="43BCA42C" w14:textId="14AF3E5D" w:rsidR="008A27DC" w:rsidRPr="00F80857" w:rsidRDefault="00EA0304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60A585BC" w14:textId="40524955" w:rsidR="008A27DC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Metri rețea de apeduct magistral</w:t>
            </w:r>
            <w:r w:rsidR="002E6BDB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construită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481DAA" w14:textId="2FD424EF" w:rsidR="00EA0304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rezervoare de apă potabilă</w:t>
            </w:r>
            <w:r w:rsidR="002E6BDB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BC79E3" w14:textId="7899C39B" w:rsidR="00EA0304" w:rsidRPr="00F80857" w:rsidRDefault="009D56AE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stații de pompare a apei</w:t>
            </w:r>
            <w:r w:rsidR="002E6BDB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2F50A" w14:textId="3DF208E5" w:rsidR="009D56AE" w:rsidRPr="00F80857" w:rsidRDefault="009D56AE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stații de dezinfectare a apei</w:t>
            </w:r>
            <w:r w:rsidR="002E6BDB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5CC08C58" w14:textId="77777777" w:rsidR="008A27DC" w:rsidRPr="00F80857" w:rsidRDefault="009D56AE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localități cu acces la sistemul de AAS construit;</w:t>
            </w:r>
          </w:p>
          <w:p w14:paraId="21AF5E4C" w14:textId="7439FF27" w:rsidR="009D56AE" w:rsidRPr="00F80857" w:rsidRDefault="009D56AE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locuitori cu acces la sistemul de AAS construit.</w:t>
            </w:r>
          </w:p>
        </w:tc>
        <w:tc>
          <w:tcPr>
            <w:tcW w:w="1385" w:type="dxa"/>
          </w:tcPr>
          <w:p w14:paraId="5FC13F08" w14:textId="55D515AB" w:rsidR="008A27DC" w:rsidRPr="00F80857" w:rsidRDefault="00EA0304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455BFFAC" w14:textId="77777777" w:rsidR="008A27DC" w:rsidRPr="00F80857" w:rsidRDefault="00EA0304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139C034E" w14:textId="53153335" w:rsidR="00675262" w:rsidRPr="00F80857" w:rsidRDefault="00675262" w:rsidP="00EA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CR Leova</w:t>
            </w:r>
          </w:p>
        </w:tc>
        <w:tc>
          <w:tcPr>
            <w:tcW w:w="2516" w:type="dxa"/>
          </w:tcPr>
          <w:p w14:paraId="6337824D" w14:textId="77777777" w:rsidR="008A27DC" w:rsidRPr="00F80857" w:rsidRDefault="008A27DC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04" w:rsidRPr="00E251F0" w14:paraId="5214749E" w14:textId="77777777" w:rsidTr="00AD0244">
        <w:tc>
          <w:tcPr>
            <w:tcW w:w="562" w:type="dxa"/>
          </w:tcPr>
          <w:p w14:paraId="0E5B5C11" w14:textId="05863969" w:rsidR="00EA0304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1E7B71D" w14:textId="2D3FE923" w:rsidR="00EA0304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proiectului „Apeduct magistral Ștefan Vodă – Căușeni – Căinari”</w:t>
            </w:r>
          </w:p>
        </w:tc>
        <w:tc>
          <w:tcPr>
            <w:tcW w:w="1134" w:type="dxa"/>
          </w:tcPr>
          <w:p w14:paraId="1168C38E" w14:textId="122DA27C" w:rsidR="00EA0304" w:rsidRPr="00F80857" w:rsidRDefault="00BB52CB" w:rsidP="00BB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50123E75" w14:textId="77777777" w:rsidR="00EA0304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studii de fezabilitate elaborate;</w:t>
            </w:r>
          </w:p>
          <w:p w14:paraId="0FB94323" w14:textId="77777777" w:rsidR="00BB52CB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pachete de documentație tehnică elaborate;</w:t>
            </w:r>
          </w:p>
          <w:p w14:paraId="5EC42F09" w14:textId="0AB13771" w:rsidR="00BB52CB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stații de captare a apei din r. Nistru în s. Cioburciu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665AA4" w14:textId="4BA8B128" w:rsidR="00BB52CB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Nr. stații de tratare,  inclusiv încăperi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auxiliare și drumul de acces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095CA1" w14:textId="21A133D5" w:rsidR="00BB52CB" w:rsidRPr="00F80857" w:rsidRDefault="00882BF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staț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>ii de pompare a apei către punctul final al proiectului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0BEA11" w14:textId="0359F98D" w:rsidR="00BB52CB" w:rsidRPr="00F80857" w:rsidRDefault="00DD5668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magistral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>din s. Cioburciu spre or. Căinari, inclusiv or. Ștefan Vodă și or. Căușeni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construită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22E743" w14:textId="4BEB8664" w:rsidR="00BB52CB" w:rsidRPr="00F80857" w:rsidRDefault="002603DD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r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>ezervoare de apă</w:t>
            </w:r>
            <w:r w:rsidR="00EE6E31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="00BB52CB" w:rsidRPr="00F80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4C1A4233" w14:textId="77777777" w:rsidR="00EA0304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localități din r-nul Ștefan – Vodă și r-nul Căușeni cu acces la servicii de alimentare cu apă potabilă de calitate asigurat;</w:t>
            </w:r>
          </w:p>
          <w:p w14:paraId="76E1BEED" w14:textId="77777777" w:rsidR="00BB52CB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cetățeni cu acces la servicii de alimentare cu apă potabilă de calitate asigurat;</w:t>
            </w:r>
          </w:p>
          <w:p w14:paraId="050EFCE4" w14:textId="45DCD6C8" w:rsidR="00BB52CB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Servicii regionale de aprovizionare cu apă potabilă dezvoltate și cu capacități instituționale îmbunătățite</w:t>
            </w:r>
          </w:p>
        </w:tc>
        <w:tc>
          <w:tcPr>
            <w:tcW w:w="1385" w:type="dxa"/>
          </w:tcPr>
          <w:p w14:paraId="2B085A92" w14:textId="3825E8BE" w:rsidR="00EA0304" w:rsidRPr="00F80857" w:rsidRDefault="00BB52CB" w:rsidP="00BB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Trim. I-IV</w:t>
            </w:r>
          </w:p>
        </w:tc>
        <w:tc>
          <w:tcPr>
            <w:tcW w:w="1559" w:type="dxa"/>
          </w:tcPr>
          <w:p w14:paraId="76823A98" w14:textId="77777777" w:rsidR="00EA0304" w:rsidRPr="00F80857" w:rsidRDefault="00BB52CB" w:rsidP="00BB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0E48F3E2" w14:textId="77777777" w:rsidR="00675262" w:rsidRPr="00F80857" w:rsidRDefault="00675262" w:rsidP="00BB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CR Ștefan Vodă</w:t>
            </w:r>
          </w:p>
          <w:p w14:paraId="7A875F2A" w14:textId="513A29CE" w:rsidR="00675262" w:rsidRPr="00F80857" w:rsidRDefault="00675262" w:rsidP="00BB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CR Căușeni</w:t>
            </w:r>
          </w:p>
        </w:tc>
        <w:tc>
          <w:tcPr>
            <w:tcW w:w="2516" w:type="dxa"/>
          </w:tcPr>
          <w:p w14:paraId="365ABD14" w14:textId="77777777" w:rsidR="00EA0304" w:rsidRPr="00F80857" w:rsidRDefault="00EA030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04" w:rsidRPr="00E251F0" w14:paraId="4FEEB487" w14:textId="77777777" w:rsidTr="00AD0244">
        <w:tc>
          <w:tcPr>
            <w:tcW w:w="562" w:type="dxa"/>
          </w:tcPr>
          <w:p w14:paraId="20F2FB07" w14:textId="1FC0EE02" w:rsidR="00EA0304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14:paraId="2494F65D" w14:textId="44728141" w:rsidR="00EA0304" w:rsidRPr="00F80857" w:rsidRDefault="00BB52C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proiectului „Extinderea sistemului de canalizare în orașul Cimișlia”</w:t>
            </w:r>
          </w:p>
        </w:tc>
        <w:tc>
          <w:tcPr>
            <w:tcW w:w="1134" w:type="dxa"/>
          </w:tcPr>
          <w:p w14:paraId="01BC17D2" w14:textId="72A0BF6B" w:rsidR="00EA0304" w:rsidRPr="00F80857" w:rsidRDefault="00BB52CB" w:rsidP="00BB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0195D0B9" w14:textId="1ED4429C" w:rsidR="00EA0304" w:rsidRPr="00F80857" w:rsidRDefault="0020245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km canalizare construite/reabilitate;</w:t>
            </w:r>
          </w:p>
          <w:p w14:paraId="27EA7216" w14:textId="69586D47" w:rsidR="00202454" w:rsidRPr="00F80857" w:rsidRDefault="0020245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stații de pompare a apelor reziduale funcționale.</w:t>
            </w:r>
          </w:p>
        </w:tc>
        <w:tc>
          <w:tcPr>
            <w:tcW w:w="2617" w:type="dxa"/>
          </w:tcPr>
          <w:p w14:paraId="4DE4D0DE" w14:textId="77777777" w:rsidR="00EA0304" w:rsidRPr="00F80857" w:rsidRDefault="00202454" w:rsidP="002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locuitori deserviți;</w:t>
            </w:r>
          </w:p>
          <w:p w14:paraId="68278292" w14:textId="4EE16FBA" w:rsidR="00202454" w:rsidRPr="00F80857" w:rsidRDefault="00202454" w:rsidP="002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întreprinderi deservite.</w:t>
            </w:r>
          </w:p>
        </w:tc>
        <w:tc>
          <w:tcPr>
            <w:tcW w:w="1385" w:type="dxa"/>
          </w:tcPr>
          <w:p w14:paraId="4EC8FDF2" w14:textId="03AA7CB8" w:rsidR="00EA0304" w:rsidRPr="00F80857" w:rsidRDefault="00202454" w:rsidP="002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65D43CAC" w14:textId="77777777" w:rsidR="00EA0304" w:rsidRPr="00F80857" w:rsidRDefault="00202454" w:rsidP="0091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0FC2FDC4" w14:textId="762EBE3B" w:rsidR="009106D9" w:rsidRPr="00F80857" w:rsidRDefault="009106D9" w:rsidP="0091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Primăria or. Cimișlia</w:t>
            </w:r>
          </w:p>
        </w:tc>
        <w:tc>
          <w:tcPr>
            <w:tcW w:w="2516" w:type="dxa"/>
          </w:tcPr>
          <w:p w14:paraId="468DFB4E" w14:textId="3D23E3F3" w:rsidR="00EA0304" w:rsidRPr="00F80857" w:rsidRDefault="00420A53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Contracte de finanțare nr. 4/ S331034C din 03.03.2022</w:t>
            </w:r>
          </w:p>
        </w:tc>
      </w:tr>
      <w:tr w:rsidR="00EA0304" w:rsidRPr="00E251F0" w14:paraId="17D56E5F" w14:textId="77777777" w:rsidTr="00AD0244">
        <w:tc>
          <w:tcPr>
            <w:tcW w:w="562" w:type="dxa"/>
          </w:tcPr>
          <w:p w14:paraId="2ABA2159" w14:textId="5D43BDA3" w:rsidR="00EA0304" w:rsidRPr="00F80857" w:rsidRDefault="0020245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419E20E2" w14:textId="627A5B03" w:rsidR="00EA0304" w:rsidRPr="00F80857" w:rsidRDefault="00202454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proiectului „Modernizarea stației de epurare a apelor uzate din orașul Căușeni etapa II și construcția sistemului de canalizare  în sectorul Căușenii Vechi”</w:t>
            </w:r>
          </w:p>
        </w:tc>
        <w:tc>
          <w:tcPr>
            <w:tcW w:w="1134" w:type="dxa"/>
          </w:tcPr>
          <w:p w14:paraId="6A6057DD" w14:textId="5CB84595" w:rsidR="00EA0304" w:rsidRPr="00F80857" w:rsidRDefault="00202454" w:rsidP="002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7A175302" w14:textId="77777777" w:rsidR="00EA0304" w:rsidRPr="00F80857" w:rsidRDefault="00202454" w:rsidP="002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km rețea de canalizare construite în sectorul Căușenii Vechi din orașul Căușeni;</w:t>
            </w:r>
          </w:p>
          <w:p w14:paraId="0D17AA5B" w14:textId="21C1D9AE" w:rsidR="00202454" w:rsidRPr="00F80857" w:rsidRDefault="00202454" w:rsidP="002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stații de epurare a apelor uzate din orașul Căușeni reconstruită în totalitate prin etapa II finală și funcțională la capacitatea maximă 5000m3/24h</w:t>
            </w:r>
          </w:p>
        </w:tc>
        <w:tc>
          <w:tcPr>
            <w:tcW w:w="2617" w:type="dxa"/>
          </w:tcPr>
          <w:p w14:paraId="37EF19F6" w14:textId="77777777" w:rsidR="00EA0304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locuitori ai orașului Căușeni cu acces direct prin sistemul centralizat de canalizare la stația de epurare modernizată;</w:t>
            </w:r>
          </w:p>
          <w:p w14:paraId="08E8188A" w14:textId="77777777" w:rsidR="001F0182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locuitori cu acces la serviciul mobil de deservire, evacuare și tratare a apelor uzate prestate de către ÎM „Apă-Canal Căușeni”;</w:t>
            </w:r>
          </w:p>
          <w:p w14:paraId="3777F3D2" w14:textId="77777777" w:rsidR="001F0182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locuitori ai sectorului „Căușenii Vechi” din or. Căușeni cu acces la sistemul centralizat de canalizare;</w:t>
            </w:r>
          </w:p>
          <w:p w14:paraId="5FEF1C34" w14:textId="6BD62BBB" w:rsidR="001F0182" w:rsidRPr="00F80857" w:rsidRDefault="00882BF1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Nr. parteneriate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dezvoltate </w:t>
            </w:r>
            <w:r w:rsidR="001F0182" w:rsidRPr="00F80857">
              <w:rPr>
                <w:rFonts w:ascii="Times New Roman" w:hAnsi="Times New Roman" w:cs="Times New Roman"/>
                <w:sz w:val="24"/>
                <w:szCs w:val="24"/>
              </w:rPr>
              <w:t>dintre autoritățile de nivelul I și II în domeniul ecologic și de prestarea a serviciilor de calitate de apă și sanitație.</w:t>
            </w:r>
          </w:p>
        </w:tc>
        <w:tc>
          <w:tcPr>
            <w:tcW w:w="1385" w:type="dxa"/>
          </w:tcPr>
          <w:p w14:paraId="7319EB1A" w14:textId="5D589C7B" w:rsidR="00EA0304" w:rsidRPr="00F80857" w:rsidRDefault="00202454" w:rsidP="002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Trim. I-IV</w:t>
            </w:r>
          </w:p>
        </w:tc>
        <w:tc>
          <w:tcPr>
            <w:tcW w:w="1559" w:type="dxa"/>
          </w:tcPr>
          <w:p w14:paraId="406D3726" w14:textId="77777777" w:rsidR="00EA0304" w:rsidRPr="00F80857" w:rsidRDefault="00202454" w:rsidP="0091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445D3A15" w14:textId="730FEBE7" w:rsidR="009106D9" w:rsidRPr="00F80857" w:rsidRDefault="009106D9" w:rsidP="0091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CR Căușeni</w:t>
            </w:r>
          </w:p>
        </w:tc>
        <w:tc>
          <w:tcPr>
            <w:tcW w:w="2516" w:type="dxa"/>
          </w:tcPr>
          <w:p w14:paraId="478A185C" w14:textId="77F416BD" w:rsidR="00EA0304" w:rsidRPr="00F80857" w:rsidRDefault="00420A53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Contracte de finanțare nr. 2/ S331002C din 03.03.2022</w:t>
            </w:r>
          </w:p>
        </w:tc>
      </w:tr>
      <w:tr w:rsidR="00EA0304" w:rsidRPr="00E251F0" w14:paraId="6997BD89" w14:textId="77777777" w:rsidTr="00AD0244">
        <w:tc>
          <w:tcPr>
            <w:tcW w:w="562" w:type="dxa"/>
          </w:tcPr>
          <w:p w14:paraId="008D59A0" w14:textId="1F4DDD91" w:rsidR="00EA0304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14:paraId="49B3FAE2" w14:textId="78EAD84C" w:rsidR="00EA0304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proiectului „Asigurarea bunei funcționalități a stației de epurare prin extinderea rețelelor de canalizare și regionalizarea serviciului”</w:t>
            </w:r>
          </w:p>
        </w:tc>
        <w:tc>
          <w:tcPr>
            <w:tcW w:w="1134" w:type="dxa"/>
          </w:tcPr>
          <w:p w14:paraId="18AC8CF1" w14:textId="1F286C42" w:rsidR="00EA0304" w:rsidRPr="00F80857" w:rsidRDefault="001F0182" w:rsidP="001F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4109796B" w14:textId="2C768B25" w:rsidR="00EA0304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Metri liniari de rețea de canalizare nouă în orașul Căușeni</w:t>
            </w:r>
            <w:r w:rsidR="00DD5668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construită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A7BA84" w14:textId="5AC4E58E" w:rsidR="001F0182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Stații de pompare a apei uzate în orașul Căușeni</w:t>
            </w:r>
            <w:r w:rsidR="00DD5668"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construite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14:paraId="62C3DE6A" w14:textId="77777777" w:rsidR="00EA0304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locuitori din orașul Căușeni beneficiari;</w:t>
            </w:r>
          </w:p>
          <w:p w14:paraId="46260231" w14:textId="60865B8B" w:rsidR="001F0182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operator</w:t>
            </w:r>
            <w:r w:rsidR="0018328A" w:rsidRPr="00F808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regional ce prestează servicii de canalizare;</w:t>
            </w:r>
          </w:p>
          <w:p w14:paraId="5B5C499C" w14:textId="77777777" w:rsidR="001F0182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contracte de delegare a serviciului de alimentare cu apă și canalizare de către APL-urile Căușeni, Cîrnățeni, Plop-Știubei, Zaim, Opaci la operatorul regional de servicii AAC din raioanele Căușeni și Ștefan Vodă încheiate;</w:t>
            </w:r>
          </w:p>
          <w:p w14:paraId="73AB1FEF" w14:textId="01ED01DD" w:rsidR="001F0182" w:rsidRPr="00F80857" w:rsidRDefault="001F018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locuri noi de muncă create.</w:t>
            </w:r>
          </w:p>
        </w:tc>
        <w:tc>
          <w:tcPr>
            <w:tcW w:w="1385" w:type="dxa"/>
          </w:tcPr>
          <w:p w14:paraId="06F506B1" w14:textId="2DC30F4F" w:rsidR="00EA0304" w:rsidRPr="00F80857" w:rsidRDefault="001F0182" w:rsidP="001F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7785FA63" w14:textId="77777777" w:rsidR="00EA0304" w:rsidRPr="00F80857" w:rsidRDefault="001F0182" w:rsidP="0091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010E7950" w14:textId="7256B413" w:rsidR="009106D9" w:rsidRPr="00F80857" w:rsidRDefault="009106D9" w:rsidP="0091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Primăria or. Căușeni</w:t>
            </w:r>
          </w:p>
        </w:tc>
        <w:tc>
          <w:tcPr>
            <w:tcW w:w="2516" w:type="dxa"/>
          </w:tcPr>
          <w:p w14:paraId="2350B0B4" w14:textId="3F24133B" w:rsidR="00EA0304" w:rsidRPr="00F80857" w:rsidRDefault="00420A53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Contracte de finanțare nr. 3/ S331026C din 03.03.2022</w:t>
            </w:r>
          </w:p>
        </w:tc>
      </w:tr>
      <w:tr w:rsidR="00F9672F" w:rsidRPr="00E251F0" w14:paraId="427E73DE" w14:textId="77777777" w:rsidTr="00F727CB">
        <w:tc>
          <w:tcPr>
            <w:tcW w:w="14560" w:type="dxa"/>
            <w:gridSpan w:val="8"/>
          </w:tcPr>
          <w:p w14:paraId="245A97CE" w14:textId="4D083F11" w:rsidR="00F9672F" w:rsidRPr="00F80857" w:rsidRDefault="00F9672F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2.2. Dezvoltarea infrastructurii de suport pentru afaceri </w:t>
            </w:r>
          </w:p>
        </w:tc>
      </w:tr>
      <w:tr w:rsidR="001F0182" w:rsidRPr="00E251F0" w14:paraId="11B44EC8" w14:textId="77777777" w:rsidTr="00AD0244">
        <w:tc>
          <w:tcPr>
            <w:tcW w:w="562" w:type="dxa"/>
          </w:tcPr>
          <w:p w14:paraId="514CA1BF" w14:textId="50684019" w:rsidR="001F0182" w:rsidRPr="00F80857" w:rsidRDefault="00F9672F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3E5F3AF" w14:textId="08713E01" w:rsidR="001F0182" w:rsidRPr="00F80857" w:rsidRDefault="00F9672F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proiectului „Racordarea la utilități a subzonei nr. 18 (Cahul) din cadrul Zonei Economice Libere „Bălți””</w:t>
            </w:r>
          </w:p>
        </w:tc>
        <w:tc>
          <w:tcPr>
            <w:tcW w:w="1134" w:type="dxa"/>
          </w:tcPr>
          <w:p w14:paraId="27C22524" w14:textId="0931E054" w:rsidR="001F0182" w:rsidRPr="00F80857" w:rsidRDefault="00F9672F" w:rsidP="00F9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4C544AE3" w14:textId="251D1842" w:rsidR="001F0182" w:rsidRPr="00F80857" w:rsidRDefault="008F217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E3188" w:rsidRPr="00F80857">
              <w:rPr>
                <w:rFonts w:ascii="Times New Roman" w:hAnsi="Times New Roman" w:cs="Times New Roman"/>
                <w:sz w:val="24"/>
                <w:szCs w:val="24"/>
              </w:rPr>
              <w:t>m rețele electrice de tensiune înaltă construite/reabilitate;</w:t>
            </w:r>
          </w:p>
          <w:p w14:paraId="03969BDC" w14:textId="545B1AA8" w:rsidR="00CE3188" w:rsidRPr="00F80857" w:rsidRDefault="008F217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E3188" w:rsidRPr="00F80857">
              <w:rPr>
                <w:rFonts w:ascii="Times New Roman" w:hAnsi="Times New Roman" w:cs="Times New Roman"/>
                <w:sz w:val="24"/>
                <w:szCs w:val="24"/>
              </w:rPr>
              <w:t>m rețele de apeduct construite/reabilitate;</w:t>
            </w:r>
          </w:p>
          <w:p w14:paraId="26BE8C55" w14:textId="7FFADBEC" w:rsidR="00CE3188" w:rsidRPr="00F80857" w:rsidRDefault="008F217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E3188" w:rsidRPr="00F80857">
              <w:rPr>
                <w:rFonts w:ascii="Times New Roman" w:hAnsi="Times New Roman" w:cs="Times New Roman"/>
                <w:sz w:val="24"/>
                <w:szCs w:val="24"/>
              </w:rPr>
              <w:t>m rețele de canalizare construite/reabilitate;</w:t>
            </w:r>
          </w:p>
          <w:p w14:paraId="5E17A221" w14:textId="3E3B44AD" w:rsidR="00CE3188" w:rsidRPr="00F80857" w:rsidRDefault="008F217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E3188" w:rsidRPr="00F80857">
              <w:rPr>
                <w:rFonts w:ascii="Times New Roman" w:hAnsi="Times New Roman" w:cs="Times New Roman"/>
                <w:sz w:val="24"/>
                <w:szCs w:val="24"/>
              </w:rPr>
              <w:t>m rețele de gaze naturale construite/reabilitate.</w:t>
            </w:r>
          </w:p>
        </w:tc>
        <w:tc>
          <w:tcPr>
            <w:tcW w:w="2617" w:type="dxa"/>
          </w:tcPr>
          <w:p w14:paraId="4BB3B3D7" w14:textId="1D72CF05" w:rsidR="001F0182" w:rsidRPr="00F80857" w:rsidRDefault="00CE3188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obiectiv</w:t>
            </w:r>
            <w:r w:rsidR="009F74CF" w:rsidRPr="00F808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de suport în afaceri conectat</w:t>
            </w:r>
            <w:r w:rsidR="0018328A" w:rsidRPr="00F808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la structura de acces și utilități publice</w:t>
            </w:r>
          </w:p>
        </w:tc>
        <w:tc>
          <w:tcPr>
            <w:tcW w:w="1385" w:type="dxa"/>
          </w:tcPr>
          <w:p w14:paraId="48070F81" w14:textId="37EAA869" w:rsidR="001F0182" w:rsidRPr="00F80857" w:rsidRDefault="00F9672F" w:rsidP="00F9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0A82D00B" w14:textId="7A4D57A4" w:rsidR="001F0182" w:rsidRPr="00F80857" w:rsidRDefault="00F9672F" w:rsidP="00B6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168584F9" w14:textId="77777777" w:rsidR="00B643EE" w:rsidRPr="00F80857" w:rsidRDefault="00B643EE" w:rsidP="00B6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ZEL Bălți</w:t>
            </w:r>
          </w:p>
          <w:p w14:paraId="51EA9DE1" w14:textId="30063C8A" w:rsidR="00B643EE" w:rsidRPr="00F80857" w:rsidRDefault="00B643EE" w:rsidP="00B6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Primăria mun. Cahul</w:t>
            </w:r>
          </w:p>
        </w:tc>
        <w:tc>
          <w:tcPr>
            <w:tcW w:w="2516" w:type="dxa"/>
          </w:tcPr>
          <w:p w14:paraId="30B7AEA9" w14:textId="1831DD8C" w:rsidR="001F0182" w:rsidRPr="00F80857" w:rsidRDefault="00420A53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Contracte de finanțare nr. 1/ S111016L din 03.03.2022</w:t>
            </w:r>
          </w:p>
        </w:tc>
      </w:tr>
      <w:tr w:rsidR="005767F5" w:rsidRPr="00E251F0" w14:paraId="549CD2BF" w14:textId="77777777" w:rsidTr="00265B10">
        <w:tc>
          <w:tcPr>
            <w:tcW w:w="14560" w:type="dxa"/>
            <w:gridSpan w:val="8"/>
          </w:tcPr>
          <w:p w14:paraId="1D8363EA" w14:textId="1B4B1143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2.3. Sprijinirea </w:t>
            </w:r>
            <w:r w:rsidRPr="00F80857">
              <w:rPr>
                <w:rFonts w:ascii="Times New Roman" w:eastAsia="SimSun" w:hAnsi="Times New Roman" w:cs="Times New Roman"/>
                <w:b/>
                <w:sz w:val="24"/>
                <w:szCs w:val="24"/>
                <w:lang w:val="ro-RO" w:eastAsia="lv-LV"/>
              </w:rPr>
              <w:t>procesului de adaptare a regiunii la schimbările climatice, prevenirea riscurilor și reziliența în fața dezastrelor</w:t>
            </w:r>
          </w:p>
        </w:tc>
      </w:tr>
      <w:tr w:rsidR="00F20E8B" w:rsidRPr="00E251F0" w14:paraId="3A9CDE81" w14:textId="77777777" w:rsidTr="00AD0244">
        <w:tc>
          <w:tcPr>
            <w:tcW w:w="562" w:type="dxa"/>
          </w:tcPr>
          <w:p w14:paraId="6F9EE551" w14:textId="0A4B3253" w:rsidR="00F20E8B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14:paraId="3DD04DF6" w14:textId="4F2645A9" w:rsidR="00F20E8B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Implementarea proiectelor de îmbunătățire a eficienței energetice</w:t>
            </w:r>
          </w:p>
        </w:tc>
        <w:tc>
          <w:tcPr>
            <w:tcW w:w="1134" w:type="dxa"/>
          </w:tcPr>
          <w:p w14:paraId="7B4BA1D1" w14:textId="3AA9C5D6" w:rsidR="00F20E8B" w:rsidRPr="00F80857" w:rsidRDefault="00A97140" w:rsidP="0057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</w:tcPr>
          <w:p w14:paraId="7A1893CD" w14:textId="77777777" w:rsidR="005767F5" w:rsidRPr="00F80857" w:rsidRDefault="005767F5" w:rsidP="005767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inițiate;</w:t>
            </w:r>
          </w:p>
          <w:p w14:paraId="1F8BCBC2" w14:textId="1BEB1497" w:rsidR="00F20E8B" w:rsidRPr="00F80857" w:rsidRDefault="005767F5" w:rsidP="0057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finalizate.</w:t>
            </w:r>
          </w:p>
        </w:tc>
        <w:tc>
          <w:tcPr>
            <w:tcW w:w="2617" w:type="dxa"/>
          </w:tcPr>
          <w:p w14:paraId="51149CA1" w14:textId="77777777" w:rsidR="00F20E8B" w:rsidRPr="00F80857" w:rsidRDefault="00F20E8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EC9AD73" w14:textId="0B238689" w:rsidR="00F20E8B" w:rsidRPr="00F80857" w:rsidRDefault="005767F5" w:rsidP="0057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5587AC11" w14:textId="77777777" w:rsidR="00110F86" w:rsidRPr="00F80857" w:rsidRDefault="00110F86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  <w:p w14:paraId="3A0FC9E7" w14:textId="62703567" w:rsidR="00F20E8B" w:rsidRPr="00F80857" w:rsidRDefault="005767F5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</w:tc>
        <w:tc>
          <w:tcPr>
            <w:tcW w:w="2516" w:type="dxa"/>
          </w:tcPr>
          <w:p w14:paraId="0AC17472" w14:textId="77777777" w:rsidR="00F20E8B" w:rsidRPr="00F80857" w:rsidRDefault="00F20E8B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BA" w:rsidRPr="00E251F0" w14:paraId="7A4FBA5F" w14:textId="77777777" w:rsidTr="00AD0244">
        <w:tc>
          <w:tcPr>
            <w:tcW w:w="562" w:type="dxa"/>
          </w:tcPr>
          <w:p w14:paraId="5240FACF" w14:textId="5E6B0AFB" w:rsidR="00A771BA" w:rsidRPr="00F80857" w:rsidRDefault="004563FD" w:rsidP="00DB1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71BA" w:rsidRPr="00F808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1E2B96F" w14:textId="4B04295D" w:rsidR="00A771BA" w:rsidRPr="00F80857" w:rsidRDefault="00A771BA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Sporirea nivelului de conștientizare și de promovare a beneficiilor utilizării resurselor de energie regenerabil</w:t>
            </w:r>
            <w:r w:rsidR="00A04F02" w:rsidRPr="00F80857">
              <w:rPr>
                <w:rFonts w:ascii="Times New Roman" w:hAnsi="Times New Roman" w:cs="Times New Roman"/>
                <w:sz w:val="24"/>
                <w:szCs w:val="24"/>
              </w:rPr>
              <w:t>ă și tranziției la o economie circulară</w:t>
            </w:r>
          </w:p>
        </w:tc>
        <w:tc>
          <w:tcPr>
            <w:tcW w:w="1134" w:type="dxa"/>
          </w:tcPr>
          <w:p w14:paraId="11F08FD3" w14:textId="024C3465" w:rsidR="00A771BA" w:rsidRPr="00F80857" w:rsidRDefault="00A04F02" w:rsidP="0099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</w:tc>
        <w:tc>
          <w:tcPr>
            <w:tcW w:w="2519" w:type="dxa"/>
          </w:tcPr>
          <w:p w14:paraId="54CA437B" w14:textId="4B0AA9A1" w:rsidR="00A771BA" w:rsidRPr="00F80857" w:rsidRDefault="00A04F02" w:rsidP="005767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activități de promovare desfășurate</w:t>
            </w:r>
          </w:p>
        </w:tc>
        <w:tc>
          <w:tcPr>
            <w:tcW w:w="2617" w:type="dxa"/>
          </w:tcPr>
          <w:p w14:paraId="6E8B9781" w14:textId="5BD0D173" w:rsidR="00A771BA" w:rsidRPr="00F80857" w:rsidRDefault="00A04F0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beneficiari</w:t>
            </w:r>
          </w:p>
        </w:tc>
        <w:tc>
          <w:tcPr>
            <w:tcW w:w="1385" w:type="dxa"/>
          </w:tcPr>
          <w:p w14:paraId="7C401730" w14:textId="31EA97CD" w:rsidR="00A771BA" w:rsidRPr="00F80857" w:rsidRDefault="00A04F02" w:rsidP="0057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41C678DC" w14:textId="7E0D9EAE" w:rsidR="00A771BA" w:rsidRPr="00F80857" w:rsidRDefault="00A04F02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</w:tc>
        <w:tc>
          <w:tcPr>
            <w:tcW w:w="2516" w:type="dxa"/>
          </w:tcPr>
          <w:p w14:paraId="37D480C9" w14:textId="77777777" w:rsidR="00A04F02" w:rsidRPr="00F80857" w:rsidRDefault="00A04F02" w:rsidP="00A0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76176377" w14:textId="6E5D7D47" w:rsidR="00A771BA" w:rsidRPr="00F80857" w:rsidRDefault="00A04F02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7F5" w:rsidRPr="00E251F0" w14:paraId="4C4A4FA3" w14:textId="77777777" w:rsidTr="00431F14">
        <w:tc>
          <w:tcPr>
            <w:tcW w:w="14560" w:type="dxa"/>
            <w:gridSpan w:val="8"/>
          </w:tcPr>
          <w:p w14:paraId="68E8F6A0" w14:textId="50E0FDAA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Obiectiv General 3: Îmbunătățirea mecanismelor și instrumentelor de coordonare și implementare a politicii de dezvoltare regională </w:t>
            </w:r>
          </w:p>
        </w:tc>
      </w:tr>
      <w:tr w:rsidR="005767F5" w:rsidRPr="00E251F0" w14:paraId="62A6CDD3" w14:textId="77777777" w:rsidTr="00176C1E">
        <w:tc>
          <w:tcPr>
            <w:tcW w:w="14560" w:type="dxa"/>
            <w:gridSpan w:val="8"/>
          </w:tcPr>
          <w:p w14:paraId="6A949F0E" w14:textId="3FA213A9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3.1. Eficientizarea operațională a procesului de implementare a politicii de dezvoltare regională</w:t>
            </w:r>
          </w:p>
        </w:tc>
      </w:tr>
      <w:tr w:rsidR="005767F5" w:rsidRPr="00E251F0" w14:paraId="18C87EB6" w14:textId="77777777" w:rsidTr="00AD0244">
        <w:tc>
          <w:tcPr>
            <w:tcW w:w="562" w:type="dxa"/>
          </w:tcPr>
          <w:p w14:paraId="0CAFB40A" w14:textId="47D90DE6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B9AA7AB" w14:textId="363E43CB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Facilitarea de către ADR Sud a procesului de mobilizare de finanțări adiționale (inclusiv co-finanțări) și consolidarea parteneriatelor cu partenerii de dezvoltare</w:t>
            </w:r>
          </w:p>
        </w:tc>
        <w:tc>
          <w:tcPr>
            <w:tcW w:w="1134" w:type="dxa"/>
          </w:tcPr>
          <w:p w14:paraId="071F2244" w14:textId="346CD5D2" w:rsidR="005767F5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</w:tcPr>
          <w:p w14:paraId="7FB71F15" w14:textId="77777777" w:rsidR="005767F5" w:rsidRPr="00F80857" w:rsidRDefault="005767F5" w:rsidP="005767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parteneriate stabilite/facilitate;</w:t>
            </w:r>
          </w:p>
          <w:p w14:paraId="7C83165A" w14:textId="77777777" w:rsidR="005767F5" w:rsidRPr="00F80857" w:rsidRDefault="005527B9" w:rsidP="0057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consultări acordate;</w:t>
            </w:r>
          </w:p>
          <w:p w14:paraId="507247B2" w14:textId="3B4522BB" w:rsidR="005527B9" w:rsidRPr="00F80857" w:rsidRDefault="005527B9" w:rsidP="0057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care au obținut finanțare.</w:t>
            </w:r>
          </w:p>
        </w:tc>
        <w:tc>
          <w:tcPr>
            <w:tcW w:w="2617" w:type="dxa"/>
          </w:tcPr>
          <w:p w14:paraId="4B354BF5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6AFDD1B" w14:textId="54D3271B" w:rsidR="005767F5" w:rsidRPr="00F80857" w:rsidRDefault="005767F5" w:rsidP="0057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75575972" w14:textId="77777777" w:rsidR="00110F86" w:rsidRPr="00F80857" w:rsidRDefault="00110F86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0ADBB7E5" w14:textId="77777777" w:rsidR="00110F86" w:rsidRPr="00F80857" w:rsidRDefault="00110F86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  <w:p w14:paraId="33C22C40" w14:textId="6D3E51F9" w:rsidR="005767F5" w:rsidRPr="00F80857" w:rsidRDefault="005767F5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Parteneri de dezvoltare</w:t>
            </w:r>
          </w:p>
        </w:tc>
        <w:tc>
          <w:tcPr>
            <w:tcW w:w="2516" w:type="dxa"/>
          </w:tcPr>
          <w:p w14:paraId="5A721740" w14:textId="77777777" w:rsidR="00975E1F" w:rsidRPr="00F80857" w:rsidRDefault="00975E1F" w:rsidP="0097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3B286C1E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F5" w:rsidRPr="00E251F0" w14:paraId="4A6D66DE" w14:textId="77777777" w:rsidTr="00AD0244">
        <w:tc>
          <w:tcPr>
            <w:tcW w:w="562" w:type="dxa"/>
          </w:tcPr>
          <w:p w14:paraId="38D15931" w14:textId="2A2A782D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2577B8D" w14:textId="66F7A9BA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Desfășurarea activităților de monitorizare și evaluare a proiectelor de dezvoltare regională</w:t>
            </w:r>
          </w:p>
        </w:tc>
        <w:tc>
          <w:tcPr>
            <w:tcW w:w="1134" w:type="dxa"/>
          </w:tcPr>
          <w:p w14:paraId="012BA665" w14:textId="7A7F3382" w:rsidR="005767F5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</w:tcPr>
          <w:p w14:paraId="0DDE0F90" w14:textId="77777777" w:rsidR="005767F5" w:rsidRPr="00F80857" w:rsidRDefault="005767F5" w:rsidP="005767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monitorizate;</w:t>
            </w:r>
          </w:p>
          <w:p w14:paraId="029B1FD3" w14:textId="1B07BFE3" w:rsidR="005767F5" w:rsidRPr="00F80857" w:rsidRDefault="005767F5" w:rsidP="0057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evaluate.</w:t>
            </w:r>
          </w:p>
        </w:tc>
        <w:tc>
          <w:tcPr>
            <w:tcW w:w="2617" w:type="dxa"/>
          </w:tcPr>
          <w:p w14:paraId="14209ECC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278BF7A" w14:textId="5268B7B7" w:rsidR="005767F5" w:rsidRPr="00F80857" w:rsidRDefault="005767F5" w:rsidP="0057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55706080" w14:textId="77777777" w:rsidR="00110F86" w:rsidRPr="00F80857" w:rsidRDefault="00110F86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2D5681D4" w14:textId="05BD97AC" w:rsidR="005767F5" w:rsidRPr="00F80857" w:rsidRDefault="005767F5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</w:tc>
        <w:tc>
          <w:tcPr>
            <w:tcW w:w="2516" w:type="dxa"/>
          </w:tcPr>
          <w:p w14:paraId="65F2C917" w14:textId="16F710BF" w:rsidR="00975E1F" w:rsidRPr="00F80857" w:rsidRDefault="00210801" w:rsidP="0097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Instrucțiunea privind monitorizarea și evaluarea implementării proiectelor de dezvoltare regională</w:t>
            </w:r>
          </w:p>
          <w:p w14:paraId="6ABF5D5B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F5" w:rsidRPr="00E251F0" w14:paraId="56C7A1DC" w14:textId="77777777" w:rsidTr="004D181A">
        <w:tc>
          <w:tcPr>
            <w:tcW w:w="14560" w:type="dxa"/>
            <w:gridSpan w:val="8"/>
            <w:vAlign w:val="center"/>
          </w:tcPr>
          <w:p w14:paraId="3FEF34C1" w14:textId="5332DF1F" w:rsidR="005767F5" w:rsidRPr="00F80857" w:rsidRDefault="005767F5" w:rsidP="0057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3.2. Consolidarea mecanismului de finanțare a proiectelor de dezvoltare regională</w:t>
            </w:r>
          </w:p>
        </w:tc>
      </w:tr>
      <w:tr w:rsidR="005767F5" w:rsidRPr="00E251F0" w14:paraId="5696BFA1" w14:textId="77777777" w:rsidTr="00AD0244">
        <w:tc>
          <w:tcPr>
            <w:tcW w:w="562" w:type="dxa"/>
          </w:tcPr>
          <w:p w14:paraId="1246ED8D" w14:textId="1BAD9E76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613EF1F" w14:textId="41F471A9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Cartografierea anuală a proiectelor implementate în RD </w:t>
            </w: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Sud cu suportul partenerilor de dezvoltare</w:t>
            </w:r>
          </w:p>
        </w:tc>
        <w:tc>
          <w:tcPr>
            <w:tcW w:w="1134" w:type="dxa"/>
          </w:tcPr>
          <w:p w14:paraId="05C95B3F" w14:textId="7CE7F22B" w:rsidR="005767F5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19" w:type="dxa"/>
          </w:tcPr>
          <w:p w14:paraId="18BE3158" w14:textId="43638F43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proiecte cartografiate</w:t>
            </w:r>
          </w:p>
        </w:tc>
        <w:tc>
          <w:tcPr>
            <w:tcW w:w="2617" w:type="dxa"/>
          </w:tcPr>
          <w:p w14:paraId="5377ABF3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10C5ED9" w14:textId="5214E22B" w:rsidR="005767F5" w:rsidRPr="00F80857" w:rsidRDefault="005767F5" w:rsidP="0057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4E6953A1" w14:textId="77777777" w:rsidR="00110F86" w:rsidRPr="00F80857" w:rsidRDefault="00110F86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429F6EF1" w14:textId="61A6932F" w:rsidR="005767F5" w:rsidRPr="00F80857" w:rsidRDefault="005767F5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</w:tc>
        <w:tc>
          <w:tcPr>
            <w:tcW w:w="2516" w:type="dxa"/>
          </w:tcPr>
          <w:p w14:paraId="796FF1A8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3D5" w:rsidRPr="00E251F0" w14:paraId="53CA8A99" w14:textId="77777777" w:rsidTr="001E79BD">
        <w:tc>
          <w:tcPr>
            <w:tcW w:w="14560" w:type="dxa"/>
            <w:gridSpan w:val="8"/>
          </w:tcPr>
          <w:p w14:paraId="31FD0C38" w14:textId="39BA345C" w:rsidR="009173D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3.3. Dezvoltarea capacităților actorilor regionali în domeniile relevante politicii de dezvoltare regională</w:t>
            </w:r>
          </w:p>
        </w:tc>
      </w:tr>
      <w:tr w:rsidR="005767F5" w:rsidRPr="00E251F0" w14:paraId="42439121" w14:textId="77777777" w:rsidTr="00AD0244">
        <w:tc>
          <w:tcPr>
            <w:tcW w:w="562" w:type="dxa"/>
          </w:tcPr>
          <w:p w14:paraId="01DF0326" w14:textId="25E5D446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3888293" w14:textId="52A957EE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Facilitarea organizării instruirilor pentru APL și alți actori regionali în domenii aferente politicii de dezvoltare regională </w:t>
            </w:r>
          </w:p>
        </w:tc>
        <w:tc>
          <w:tcPr>
            <w:tcW w:w="1134" w:type="dxa"/>
          </w:tcPr>
          <w:p w14:paraId="0AF8C060" w14:textId="4082B6A5" w:rsidR="007D6DB2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  <w:p w14:paraId="3C719481" w14:textId="77777777" w:rsidR="007D6DB2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</w:p>
          <w:p w14:paraId="07061CF9" w14:textId="05C749A9" w:rsidR="005767F5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externe</w:t>
            </w:r>
          </w:p>
        </w:tc>
        <w:tc>
          <w:tcPr>
            <w:tcW w:w="2519" w:type="dxa"/>
          </w:tcPr>
          <w:p w14:paraId="10921F3A" w14:textId="52D76AC8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instruiri facilitate.</w:t>
            </w:r>
          </w:p>
        </w:tc>
        <w:tc>
          <w:tcPr>
            <w:tcW w:w="2617" w:type="dxa"/>
          </w:tcPr>
          <w:p w14:paraId="50C4B256" w14:textId="68CDC6F9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beneficiari</w:t>
            </w:r>
          </w:p>
        </w:tc>
        <w:tc>
          <w:tcPr>
            <w:tcW w:w="1385" w:type="dxa"/>
          </w:tcPr>
          <w:p w14:paraId="24FA64E9" w14:textId="77C3437C" w:rsidR="005767F5" w:rsidRPr="00F80857" w:rsidRDefault="009173D5" w:rsidP="0091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7F1CCC0D" w14:textId="77777777" w:rsidR="00110F86" w:rsidRPr="00F80857" w:rsidRDefault="00110F86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34FE060D" w14:textId="6CC80026" w:rsidR="005767F5" w:rsidRPr="00F80857" w:rsidRDefault="009173D5" w:rsidP="001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</w:tc>
        <w:tc>
          <w:tcPr>
            <w:tcW w:w="2516" w:type="dxa"/>
          </w:tcPr>
          <w:p w14:paraId="2E196534" w14:textId="77777777" w:rsidR="00975E1F" w:rsidRPr="00F80857" w:rsidRDefault="00975E1F" w:rsidP="0097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Strategia Națională de Dezvoltare Regională 2022-2028 </w:t>
            </w:r>
          </w:p>
          <w:p w14:paraId="103AFE89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F5" w:rsidRPr="00E251F0" w14:paraId="3685FEC6" w14:textId="77777777" w:rsidTr="00AD0244">
        <w:tc>
          <w:tcPr>
            <w:tcW w:w="562" w:type="dxa"/>
          </w:tcPr>
          <w:p w14:paraId="53CC2D4C" w14:textId="6C5ADD32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AF2AFD9" w14:textId="31D982EA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Formarea continuă a specialiștilor ADR Sud</w:t>
            </w:r>
          </w:p>
        </w:tc>
        <w:tc>
          <w:tcPr>
            <w:tcW w:w="1134" w:type="dxa"/>
          </w:tcPr>
          <w:p w14:paraId="4224EF67" w14:textId="71A5BB5F" w:rsidR="005767F5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FNDR</w:t>
            </w:r>
          </w:p>
          <w:p w14:paraId="24BFDF85" w14:textId="77777777" w:rsidR="007D6DB2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</w:p>
          <w:p w14:paraId="2B50FF9C" w14:textId="6FEEAAB5" w:rsidR="007D6DB2" w:rsidRPr="00F80857" w:rsidRDefault="007D6DB2" w:rsidP="007D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externe</w:t>
            </w:r>
          </w:p>
        </w:tc>
        <w:tc>
          <w:tcPr>
            <w:tcW w:w="2519" w:type="dxa"/>
          </w:tcPr>
          <w:p w14:paraId="5D6ACD1A" w14:textId="4A22CC3E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instruiri organizate.</w:t>
            </w:r>
          </w:p>
        </w:tc>
        <w:tc>
          <w:tcPr>
            <w:tcW w:w="2617" w:type="dxa"/>
          </w:tcPr>
          <w:p w14:paraId="155DCF20" w14:textId="0D8B453E" w:rsidR="009173D5" w:rsidRPr="00F80857" w:rsidRDefault="009173D5" w:rsidP="009173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participanți la instruiri</w:t>
            </w:r>
          </w:p>
          <w:p w14:paraId="654B3895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1C699AD" w14:textId="024C3AA3" w:rsidR="005767F5" w:rsidRPr="00F80857" w:rsidRDefault="009173D5" w:rsidP="0091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0B024AC2" w14:textId="53BC513C" w:rsidR="005767F5" w:rsidRPr="00F80857" w:rsidRDefault="009173D5" w:rsidP="0091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</w:tc>
        <w:tc>
          <w:tcPr>
            <w:tcW w:w="2516" w:type="dxa"/>
          </w:tcPr>
          <w:p w14:paraId="71FA9DD6" w14:textId="56930029" w:rsidR="005767F5" w:rsidRPr="00F80857" w:rsidRDefault="006F523F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Planul de acțiuni al MIDR</w:t>
            </w:r>
          </w:p>
        </w:tc>
      </w:tr>
      <w:tr w:rsidR="005767F5" w:rsidRPr="00E251F0" w14:paraId="70241DA4" w14:textId="77777777" w:rsidTr="00AD0244">
        <w:tc>
          <w:tcPr>
            <w:tcW w:w="562" w:type="dxa"/>
          </w:tcPr>
          <w:p w14:paraId="5653682C" w14:textId="7A854EBF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8D04E5A" w14:textId="6F4A4856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Organizarea instruirilor pentru APL aferente desfășurării apelurilor competitive anuale și multi-anuale de selectare a proiectelor de dezvoltare regională cu finanțare din FNDR</w:t>
            </w:r>
            <w:r w:rsidR="00A97140" w:rsidRPr="00F8085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34" w:type="dxa"/>
          </w:tcPr>
          <w:p w14:paraId="4A5AC1E3" w14:textId="7E121DC6" w:rsidR="005767F5" w:rsidRPr="00F80857" w:rsidRDefault="007D6DB2" w:rsidP="0099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 xml:space="preserve">FNDR </w:t>
            </w:r>
          </w:p>
        </w:tc>
        <w:tc>
          <w:tcPr>
            <w:tcW w:w="2519" w:type="dxa"/>
          </w:tcPr>
          <w:p w14:paraId="51378F4D" w14:textId="77777777" w:rsidR="009173D5" w:rsidRPr="00F80857" w:rsidRDefault="009173D5" w:rsidP="009173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sesiuni de instruire organizate;</w:t>
            </w:r>
          </w:p>
          <w:p w14:paraId="5B8165CC" w14:textId="69E7F584" w:rsidR="009173D5" w:rsidRPr="00F80857" w:rsidRDefault="003C5202" w:rsidP="009173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consultări oferite.</w:t>
            </w:r>
          </w:p>
          <w:p w14:paraId="16CD1096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4020C47" w14:textId="25D73B5D" w:rsidR="005767F5" w:rsidRPr="00F80857" w:rsidRDefault="009173D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Nr. cereri de finanțare recepționate</w:t>
            </w:r>
          </w:p>
        </w:tc>
        <w:tc>
          <w:tcPr>
            <w:tcW w:w="1385" w:type="dxa"/>
          </w:tcPr>
          <w:p w14:paraId="6D9DEC10" w14:textId="6A522043" w:rsidR="005767F5" w:rsidRPr="00F80857" w:rsidRDefault="009173D5" w:rsidP="0091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Trim. I-IV</w:t>
            </w:r>
          </w:p>
        </w:tc>
        <w:tc>
          <w:tcPr>
            <w:tcW w:w="1559" w:type="dxa"/>
          </w:tcPr>
          <w:p w14:paraId="45DC049D" w14:textId="77777777" w:rsidR="00110F86" w:rsidRPr="00F80857" w:rsidRDefault="00110F86" w:rsidP="0091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ADR Sud</w:t>
            </w:r>
          </w:p>
          <w:p w14:paraId="5E760DB5" w14:textId="4FBAA1BF" w:rsidR="005767F5" w:rsidRPr="00F80857" w:rsidRDefault="009173D5" w:rsidP="0091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57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</w:tc>
        <w:tc>
          <w:tcPr>
            <w:tcW w:w="2516" w:type="dxa"/>
          </w:tcPr>
          <w:p w14:paraId="71F8C82B" w14:textId="77777777" w:rsidR="005767F5" w:rsidRPr="00F80857" w:rsidRDefault="005767F5" w:rsidP="00DB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7F341" w14:textId="24A9C7EA" w:rsidR="00E20ECA" w:rsidRDefault="00E20ECA" w:rsidP="00DB10A4">
      <w:pPr>
        <w:spacing w:after="0" w:line="240" w:lineRule="auto"/>
      </w:pPr>
    </w:p>
    <w:p w14:paraId="0AB6086D" w14:textId="77777777" w:rsidR="004C437B" w:rsidRDefault="004C437B" w:rsidP="00DB10A4">
      <w:pPr>
        <w:spacing w:after="0" w:line="240" w:lineRule="auto"/>
      </w:pPr>
    </w:p>
    <w:p w14:paraId="069E5069" w14:textId="77777777" w:rsidR="004C437B" w:rsidRDefault="004C437B" w:rsidP="00DB10A4">
      <w:pPr>
        <w:spacing w:after="0" w:line="240" w:lineRule="auto"/>
      </w:pPr>
    </w:p>
    <w:p w14:paraId="027F70CA" w14:textId="6E16A20A" w:rsidR="004C437B" w:rsidRDefault="004C437B" w:rsidP="00DB10A4">
      <w:pPr>
        <w:spacing w:after="0" w:line="240" w:lineRule="auto"/>
      </w:pPr>
      <w:r>
        <w:t>__________________________</w:t>
      </w:r>
    </w:p>
    <w:p w14:paraId="75533D5D" w14:textId="6A6A7895" w:rsidR="004C437B" w:rsidRPr="004C437B" w:rsidRDefault="004C437B" w:rsidP="00DB10A4">
      <w:pPr>
        <w:spacing w:after="0" w:line="240" w:lineRule="auto"/>
      </w:pPr>
      <w:r w:rsidRPr="004C437B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Urmare a aprobării Legii nr. 27 din 10.02.2022 privind Fondul Național pentru Dezvoltare Regională și Locală, pe viitor FNDR va fi substituit de FNDRL.</w:t>
      </w:r>
    </w:p>
    <w:sectPr w:rsidR="004C437B" w:rsidRPr="004C437B" w:rsidSect="00EF4520">
      <w:type w:val="continuous"/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83603" w14:textId="77777777" w:rsidR="00EC1FD9" w:rsidRDefault="00EC1FD9">
      <w:pPr>
        <w:spacing w:after="0" w:line="240" w:lineRule="auto"/>
      </w:pPr>
      <w:r>
        <w:separator/>
      </w:r>
    </w:p>
  </w:endnote>
  <w:endnote w:type="continuationSeparator" w:id="0">
    <w:p w14:paraId="61C4BD69" w14:textId="77777777" w:rsidR="00EC1FD9" w:rsidRDefault="00E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949727"/>
      <w:docPartObj>
        <w:docPartGallery w:val="Page Numbers (Bottom of Page)"/>
        <w:docPartUnique/>
      </w:docPartObj>
    </w:sdtPr>
    <w:sdtEndPr/>
    <w:sdtContent>
      <w:p w14:paraId="7A40303C" w14:textId="77777777" w:rsidR="001C0E32" w:rsidRDefault="001C0E32" w:rsidP="008A04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E36" w:rsidRPr="00244E36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98AE6" w14:textId="77777777" w:rsidR="00EC1FD9" w:rsidRDefault="00EC1FD9">
      <w:pPr>
        <w:spacing w:after="0" w:line="240" w:lineRule="auto"/>
      </w:pPr>
      <w:r>
        <w:separator/>
      </w:r>
    </w:p>
  </w:footnote>
  <w:footnote w:type="continuationSeparator" w:id="0">
    <w:p w14:paraId="68DEA9FB" w14:textId="77777777" w:rsidR="00EC1FD9" w:rsidRDefault="00EC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595"/>
    <w:multiLevelType w:val="hybridMultilevel"/>
    <w:tmpl w:val="9CC6C770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26DC9"/>
    <w:multiLevelType w:val="hybridMultilevel"/>
    <w:tmpl w:val="DF404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28D"/>
    <w:multiLevelType w:val="hybridMultilevel"/>
    <w:tmpl w:val="3036D6EE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B114D"/>
    <w:multiLevelType w:val="hybridMultilevel"/>
    <w:tmpl w:val="AC582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77145"/>
    <w:multiLevelType w:val="hybridMultilevel"/>
    <w:tmpl w:val="9002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D2926"/>
    <w:multiLevelType w:val="hybridMultilevel"/>
    <w:tmpl w:val="6E089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34E8D"/>
    <w:multiLevelType w:val="hybridMultilevel"/>
    <w:tmpl w:val="56DA7816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925DE"/>
    <w:multiLevelType w:val="hybridMultilevel"/>
    <w:tmpl w:val="8F96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D5EF9"/>
    <w:multiLevelType w:val="hybridMultilevel"/>
    <w:tmpl w:val="9DC060F2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718D0"/>
    <w:multiLevelType w:val="hybridMultilevel"/>
    <w:tmpl w:val="37C28AF8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6464C"/>
    <w:multiLevelType w:val="multilevel"/>
    <w:tmpl w:val="38C691B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46A4044"/>
    <w:multiLevelType w:val="hybridMultilevel"/>
    <w:tmpl w:val="45AC2DCA"/>
    <w:lvl w:ilvl="0" w:tplc="11CAC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25B23"/>
    <w:multiLevelType w:val="hybridMultilevel"/>
    <w:tmpl w:val="1BA4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C7523"/>
    <w:multiLevelType w:val="hybridMultilevel"/>
    <w:tmpl w:val="FEDE2FE4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80DCF"/>
    <w:multiLevelType w:val="hybridMultilevel"/>
    <w:tmpl w:val="F946AE78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77A86"/>
    <w:multiLevelType w:val="hybridMultilevel"/>
    <w:tmpl w:val="D12AEE72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669D3"/>
    <w:multiLevelType w:val="hybridMultilevel"/>
    <w:tmpl w:val="3374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6134B"/>
    <w:multiLevelType w:val="hybridMultilevel"/>
    <w:tmpl w:val="DB12D3E8"/>
    <w:lvl w:ilvl="0" w:tplc="26E22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A311A0"/>
    <w:multiLevelType w:val="hybridMultilevel"/>
    <w:tmpl w:val="049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95DAE"/>
    <w:multiLevelType w:val="hybridMultilevel"/>
    <w:tmpl w:val="641C15B4"/>
    <w:lvl w:ilvl="0" w:tplc="080E7B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C162F"/>
    <w:multiLevelType w:val="hybridMultilevel"/>
    <w:tmpl w:val="EAF8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35929"/>
    <w:multiLevelType w:val="multilevel"/>
    <w:tmpl w:val="7B7A7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EA3F3E"/>
    <w:multiLevelType w:val="hybridMultilevel"/>
    <w:tmpl w:val="1BF4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E654B"/>
    <w:multiLevelType w:val="hybridMultilevel"/>
    <w:tmpl w:val="F4BE9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86E36"/>
    <w:multiLevelType w:val="hybridMultilevel"/>
    <w:tmpl w:val="872044B2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C1F11"/>
    <w:multiLevelType w:val="hybridMultilevel"/>
    <w:tmpl w:val="03E232C4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B7291"/>
    <w:multiLevelType w:val="hybridMultilevel"/>
    <w:tmpl w:val="3C887F0C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608A1"/>
    <w:multiLevelType w:val="hybridMultilevel"/>
    <w:tmpl w:val="3E06F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3609E"/>
    <w:multiLevelType w:val="hybridMultilevel"/>
    <w:tmpl w:val="AB6A72D4"/>
    <w:lvl w:ilvl="0" w:tplc="3DE4C0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E7F5BC6"/>
    <w:multiLevelType w:val="hybridMultilevel"/>
    <w:tmpl w:val="903250BA"/>
    <w:lvl w:ilvl="0" w:tplc="3D126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C4440"/>
    <w:multiLevelType w:val="hybridMultilevel"/>
    <w:tmpl w:val="38F6C4E6"/>
    <w:lvl w:ilvl="0" w:tplc="2DE87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72173"/>
    <w:multiLevelType w:val="hybridMultilevel"/>
    <w:tmpl w:val="B7FE3B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4614F"/>
    <w:multiLevelType w:val="hybridMultilevel"/>
    <w:tmpl w:val="9C0AD4DA"/>
    <w:lvl w:ilvl="0" w:tplc="E3945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9D7DCD"/>
    <w:multiLevelType w:val="multilevel"/>
    <w:tmpl w:val="DDE0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6"/>
  </w:num>
  <w:num w:numId="4">
    <w:abstractNumId w:val="9"/>
  </w:num>
  <w:num w:numId="5">
    <w:abstractNumId w:val="26"/>
  </w:num>
  <w:num w:numId="6">
    <w:abstractNumId w:val="30"/>
  </w:num>
  <w:num w:numId="7">
    <w:abstractNumId w:val="2"/>
  </w:num>
  <w:num w:numId="8">
    <w:abstractNumId w:val="15"/>
  </w:num>
  <w:num w:numId="9">
    <w:abstractNumId w:val="25"/>
  </w:num>
  <w:num w:numId="10">
    <w:abstractNumId w:val="8"/>
  </w:num>
  <w:num w:numId="11">
    <w:abstractNumId w:val="0"/>
  </w:num>
  <w:num w:numId="12">
    <w:abstractNumId w:val="14"/>
  </w:num>
  <w:num w:numId="13">
    <w:abstractNumId w:val="13"/>
  </w:num>
  <w:num w:numId="14">
    <w:abstractNumId w:val="29"/>
  </w:num>
  <w:num w:numId="15">
    <w:abstractNumId w:val="18"/>
  </w:num>
  <w:num w:numId="16">
    <w:abstractNumId w:val="31"/>
  </w:num>
  <w:num w:numId="17">
    <w:abstractNumId w:val="23"/>
  </w:num>
  <w:num w:numId="18">
    <w:abstractNumId w:val="11"/>
  </w:num>
  <w:num w:numId="19">
    <w:abstractNumId w:val="5"/>
  </w:num>
  <w:num w:numId="20">
    <w:abstractNumId w:val="22"/>
  </w:num>
  <w:num w:numId="21">
    <w:abstractNumId w:val="19"/>
  </w:num>
  <w:num w:numId="22">
    <w:abstractNumId w:val="16"/>
  </w:num>
  <w:num w:numId="23">
    <w:abstractNumId w:val="12"/>
  </w:num>
  <w:num w:numId="24">
    <w:abstractNumId w:val="1"/>
  </w:num>
  <w:num w:numId="25">
    <w:abstractNumId w:val="7"/>
  </w:num>
  <w:num w:numId="26">
    <w:abstractNumId w:val="4"/>
  </w:num>
  <w:num w:numId="27">
    <w:abstractNumId w:val="28"/>
  </w:num>
  <w:num w:numId="28">
    <w:abstractNumId w:val="20"/>
  </w:num>
  <w:num w:numId="29">
    <w:abstractNumId w:val="27"/>
  </w:num>
  <w:num w:numId="30">
    <w:abstractNumId w:val="3"/>
  </w:num>
  <w:num w:numId="31">
    <w:abstractNumId w:val="32"/>
  </w:num>
  <w:num w:numId="32">
    <w:abstractNumId w:val="17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71"/>
    <w:rsid w:val="000032CD"/>
    <w:rsid w:val="00004D23"/>
    <w:rsid w:val="00005144"/>
    <w:rsid w:val="00006C95"/>
    <w:rsid w:val="00014845"/>
    <w:rsid w:val="00017F47"/>
    <w:rsid w:val="000209B4"/>
    <w:rsid w:val="0003397D"/>
    <w:rsid w:val="00035BB7"/>
    <w:rsid w:val="00045843"/>
    <w:rsid w:val="000512A7"/>
    <w:rsid w:val="000548F5"/>
    <w:rsid w:val="000570BB"/>
    <w:rsid w:val="00064EDE"/>
    <w:rsid w:val="00070BD9"/>
    <w:rsid w:val="00075B9A"/>
    <w:rsid w:val="000845D6"/>
    <w:rsid w:val="000846D4"/>
    <w:rsid w:val="00087269"/>
    <w:rsid w:val="0009293D"/>
    <w:rsid w:val="000B1087"/>
    <w:rsid w:val="000B1417"/>
    <w:rsid w:val="000C5D22"/>
    <w:rsid w:val="000D1600"/>
    <w:rsid w:val="000D42F6"/>
    <w:rsid w:val="000E26BE"/>
    <w:rsid w:val="000E4996"/>
    <w:rsid w:val="000F1CCD"/>
    <w:rsid w:val="0010053E"/>
    <w:rsid w:val="00103407"/>
    <w:rsid w:val="00103F58"/>
    <w:rsid w:val="00110F86"/>
    <w:rsid w:val="0011627D"/>
    <w:rsid w:val="001201D9"/>
    <w:rsid w:val="00144CDD"/>
    <w:rsid w:val="00144D96"/>
    <w:rsid w:val="001630DE"/>
    <w:rsid w:val="00164A97"/>
    <w:rsid w:val="00167095"/>
    <w:rsid w:val="001673DE"/>
    <w:rsid w:val="00172CEE"/>
    <w:rsid w:val="0018328A"/>
    <w:rsid w:val="00190725"/>
    <w:rsid w:val="0019521D"/>
    <w:rsid w:val="001A19F3"/>
    <w:rsid w:val="001B25AC"/>
    <w:rsid w:val="001B3C07"/>
    <w:rsid w:val="001B4283"/>
    <w:rsid w:val="001C0E32"/>
    <w:rsid w:val="001C4923"/>
    <w:rsid w:val="001D0A25"/>
    <w:rsid w:val="001D34C5"/>
    <w:rsid w:val="001D5200"/>
    <w:rsid w:val="001E16C5"/>
    <w:rsid w:val="001F0182"/>
    <w:rsid w:val="001F074C"/>
    <w:rsid w:val="001F57CE"/>
    <w:rsid w:val="002005D0"/>
    <w:rsid w:val="00200B29"/>
    <w:rsid w:val="00202454"/>
    <w:rsid w:val="00202EC9"/>
    <w:rsid w:val="00203383"/>
    <w:rsid w:val="00210801"/>
    <w:rsid w:val="00210EFC"/>
    <w:rsid w:val="00211C21"/>
    <w:rsid w:val="00215AA1"/>
    <w:rsid w:val="00216530"/>
    <w:rsid w:val="00224BA2"/>
    <w:rsid w:val="002371B4"/>
    <w:rsid w:val="0024153F"/>
    <w:rsid w:val="0024339D"/>
    <w:rsid w:val="002442C2"/>
    <w:rsid w:val="00244E36"/>
    <w:rsid w:val="00246AC1"/>
    <w:rsid w:val="002603DD"/>
    <w:rsid w:val="0026055F"/>
    <w:rsid w:val="0026276A"/>
    <w:rsid w:val="00273B8C"/>
    <w:rsid w:val="002865B4"/>
    <w:rsid w:val="00286E74"/>
    <w:rsid w:val="00286FE1"/>
    <w:rsid w:val="002A1A15"/>
    <w:rsid w:val="002A1FC2"/>
    <w:rsid w:val="002A205B"/>
    <w:rsid w:val="002A5C4C"/>
    <w:rsid w:val="002C3B02"/>
    <w:rsid w:val="002C6C24"/>
    <w:rsid w:val="002D1E53"/>
    <w:rsid w:val="002E6BDB"/>
    <w:rsid w:val="002F06CF"/>
    <w:rsid w:val="002F0904"/>
    <w:rsid w:val="002F7749"/>
    <w:rsid w:val="00304836"/>
    <w:rsid w:val="00306B0A"/>
    <w:rsid w:val="00311A18"/>
    <w:rsid w:val="0031353A"/>
    <w:rsid w:val="0031485B"/>
    <w:rsid w:val="003218B3"/>
    <w:rsid w:val="00323406"/>
    <w:rsid w:val="0033087C"/>
    <w:rsid w:val="00332A03"/>
    <w:rsid w:val="00334176"/>
    <w:rsid w:val="00334F31"/>
    <w:rsid w:val="003350F5"/>
    <w:rsid w:val="00347F22"/>
    <w:rsid w:val="00363F5E"/>
    <w:rsid w:val="00364250"/>
    <w:rsid w:val="003654D1"/>
    <w:rsid w:val="00365629"/>
    <w:rsid w:val="00374A13"/>
    <w:rsid w:val="003836C8"/>
    <w:rsid w:val="00387F78"/>
    <w:rsid w:val="00390715"/>
    <w:rsid w:val="00390DDA"/>
    <w:rsid w:val="003A38C3"/>
    <w:rsid w:val="003A7386"/>
    <w:rsid w:val="003A7E16"/>
    <w:rsid w:val="003C42B1"/>
    <w:rsid w:val="003C5202"/>
    <w:rsid w:val="003D1C59"/>
    <w:rsid w:val="003D4E39"/>
    <w:rsid w:val="003D605D"/>
    <w:rsid w:val="003D6097"/>
    <w:rsid w:val="003E4903"/>
    <w:rsid w:val="003F1C7C"/>
    <w:rsid w:val="003F72E7"/>
    <w:rsid w:val="00402A46"/>
    <w:rsid w:val="00412708"/>
    <w:rsid w:val="004144E9"/>
    <w:rsid w:val="0041732D"/>
    <w:rsid w:val="00420A53"/>
    <w:rsid w:val="00425371"/>
    <w:rsid w:val="00427063"/>
    <w:rsid w:val="0042793B"/>
    <w:rsid w:val="004324D5"/>
    <w:rsid w:val="00432BCA"/>
    <w:rsid w:val="00445A32"/>
    <w:rsid w:val="00451A7D"/>
    <w:rsid w:val="00453C6C"/>
    <w:rsid w:val="004563FD"/>
    <w:rsid w:val="004571C4"/>
    <w:rsid w:val="004608EF"/>
    <w:rsid w:val="004705ED"/>
    <w:rsid w:val="0047345F"/>
    <w:rsid w:val="00476C3E"/>
    <w:rsid w:val="00480A74"/>
    <w:rsid w:val="0048151B"/>
    <w:rsid w:val="00486C15"/>
    <w:rsid w:val="0049000F"/>
    <w:rsid w:val="00491A7A"/>
    <w:rsid w:val="00492A41"/>
    <w:rsid w:val="00493959"/>
    <w:rsid w:val="004A24AD"/>
    <w:rsid w:val="004A350F"/>
    <w:rsid w:val="004B4CDC"/>
    <w:rsid w:val="004B70DF"/>
    <w:rsid w:val="004B711A"/>
    <w:rsid w:val="004C10B9"/>
    <w:rsid w:val="004C2133"/>
    <w:rsid w:val="004C2D13"/>
    <w:rsid w:val="004C437B"/>
    <w:rsid w:val="004D08E0"/>
    <w:rsid w:val="005010C0"/>
    <w:rsid w:val="005039E4"/>
    <w:rsid w:val="00517DA3"/>
    <w:rsid w:val="00517FC7"/>
    <w:rsid w:val="00522DB5"/>
    <w:rsid w:val="005239A0"/>
    <w:rsid w:val="005240F5"/>
    <w:rsid w:val="00524FDA"/>
    <w:rsid w:val="00525A3B"/>
    <w:rsid w:val="005270CE"/>
    <w:rsid w:val="005309F3"/>
    <w:rsid w:val="005353C0"/>
    <w:rsid w:val="00537686"/>
    <w:rsid w:val="005419E5"/>
    <w:rsid w:val="005527B9"/>
    <w:rsid w:val="0055370E"/>
    <w:rsid w:val="00553DBA"/>
    <w:rsid w:val="00555AEF"/>
    <w:rsid w:val="00557B6D"/>
    <w:rsid w:val="0056424C"/>
    <w:rsid w:val="00570978"/>
    <w:rsid w:val="005724EF"/>
    <w:rsid w:val="005767F5"/>
    <w:rsid w:val="00581EB9"/>
    <w:rsid w:val="005826C2"/>
    <w:rsid w:val="00583502"/>
    <w:rsid w:val="00586BDE"/>
    <w:rsid w:val="00587A65"/>
    <w:rsid w:val="005928E9"/>
    <w:rsid w:val="00595C8F"/>
    <w:rsid w:val="0059665C"/>
    <w:rsid w:val="005A4C1A"/>
    <w:rsid w:val="005B2B4C"/>
    <w:rsid w:val="005B3E83"/>
    <w:rsid w:val="005B42A2"/>
    <w:rsid w:val="005B6BE4"/>
    <w:rsid w:val="005C4A7A"/>
    <w:rsid w:val="005D414B"/>
    <w:rsid w:val="005E480E"/>
    <w:rsid w:val="005E5EA3"/>
    <w:rsid w:val="005F26AF"/>
    <w:rsid w:val="006057D1"/>
    <w:rsid w:val="00606C96"/>
    <w:rsid w:val="006254EA"/>
    <w:rsid w:val="00626313"/>
    <w:rsid w:val="00634A54"/>
    <w:rsid w:val="0064272D"/>
    <w:rsid w:val="0064757B"/>
    <w:rsid w:val="00650D13"/>
    <w:rsid w:val="006578BF"/>
    <w:rsid w:val="00667C3F"/>
    <w:rsid w:val="00675262"/>
    <w:rsid w:val="0068676D"/>
    <w:rsid w:val="00690173"/>
    <w:rsid w:val="00692053"/>
    <w:rsid w:val="00692916"/>
    <w:rsid w:val="006A1FB5"/>
    <w:rsid w:val="006A5F12"/>
    <w:rsid w:val="006A61B0"/>
    <w:rsid w:val="006B0029"/>
    <w:rsid w:val="006B5399"/>
    <w:rsid w:val="006C0663"/>
    <w:rsid w:val="006C1DA5"/>
    <w:rsid w:val="006D3851"/>
    <w:rsid w:val="006D627B"/>
    <w:rsid w:val="006D6E80"/>
    <w:rsid w:val="006D6E89"/>
    <w:rsid w:val="006E29E2"/>
    <w:rsid w:val="006E5C8B"/>
    <w:rsid w:val="006F1822"/>
    <w:rsid w:val="006F279A"/>
    <w:rsid w:val="006F4141"/>
    <w:rsid w:val="006F4F4E"/>
    <w:rsid w:val="006F523F"/>
    <w:rsid w:val="006F5539"/>
    <w:rsid w:val="006F68A1"/>
    <w:rsid w:val="00705E35"/>
    <w:rsid w:val="007153E3"/>
    <w:rsid w:val="007204E7"/>
    <w:rsid w:val="00730B86"/>
    <w:rsid w:val="00735BD0"/>
    <w:rsid w:val="00745D31"/>
    <w:rsid w:val="0075610A"/>
    <w:rsid w:val="00764512"/>
    <w:rsid w:val="0076699E"/>
    <w:rsid w:val="00785F91"/>
    <w:rsid w:val="00790625"/>
    <w:rsid w:val="007A45FC"/>
    <w:rsid w:val="007B1170"/>
    <w:rsid w:val="007C640D"/>
    <w:rsid w:val="007D6DB2"/>
    <w:rsid w:val="007D6EFD"/>
    <w:rsid w:val="007D7797"/>
    <w:rsid w:val="007E41A7"/>
    <w:rsid w:val="007E4F21"/>
    <w:rsid w:val="007E5B5F"/>
    <w:rsid w:val="007F133D"/>
    <w:rsid w:val="007F65DA"/>
    <w:rsid w:val="0080261F"/>
    <w:rsid w:val="00806AB9"/>
    <w:rsid w:val="00815F37"/>
    <w:rsid w:val="00820DF5"/>
    <w:rsid w:val="00832AA7"/>
    <w:rsid w:val="00832FA3"/>
    <w:rsid w:val="00834D64"/>
    <w:rsid w:val="008434FB"/>
    <w:rsid w:val="00845FE8"/>
    <w:rsid w:val="00847933"/>
    <w:rsid w:val="00851A78"/>
    <w:rsid w:val="00852791"/>
    <w:rsid w:val="0085520D"/>
    <w:rsid w:val="0085533B"/>
    <w:rsid w:val="008603BF"/>
    <w:rsid w:val="008732AB"/>
    <w:rsid w:val="00874E66"/>
    <w:rsid w:val="008757C7"/>
    <w:rsid w:val="00882BF1"/>
    <w:rsid w:val="00887A24"/>
    <w:rsid w:val="0089383F"/>
    <w:rsid w:val="00894FCC"/>
    <w:rsid w:val="008A041A"/>
    <w:rsid w:val="008A27DC"/>
    <w:rsid w:val="008A7B60"/>
    <w:rsid w:val="008B0B44"/>
    <w:rsid w:val="008B6874"/>
    <w:rsid w:val="008B6E2B"/>
    <w:rsid w:val="008C160B"/>
    <w:rsid w:val="008C7A8E"/>
    <w:rsid w:val="008D0D1B"/>
    <w:rsid w:val="008E1647"/>
    <w:rsid w:val="008F097B"/>
    <w:rsid w:val="008F2175"/>
    <w:rsid w:val="008F23EB"/>
    <w:rsid w:val="009023C0"/>
    <w:rsid w:val="009106D9"/>
    <w:rsid w:val="00913780"/>
    <w:rsid w:val="00915B09"/>
    <w:rsid w:val="00916ED1"/>
    <w:rsid w:val="009173D5"/>
    <w:rsid w:val="00921E11"/>
    <w:rsid w:val="00924C9E"/>
    <w:rsid w:val="009452FF"/>
    <w:rsid w:val="009512D5"/>
    <w:rsid w:val="00957BA8"/>
    <w:rsid w:val="00962851"/>
    <w:rsid w:val="009649DF"/>
    <w:rsid w:val="00967FB4"/>
    <w:rsid w:val="00971231"/>
    <w:rsid w:val="00974CCA"/>
    <w:rsid w:val="00975E1F"/>
    <w:rsid w:val="00986A77"/>
    <w:rsid w:val="00995FE6"/>
    <w:rsid w:val="009A0CEF"/>
    <w:rsid w:val="009A18AF"/>
    <w:rsid w:val="009A2C68"/>
    <w:rsid w:val="009A5298"/>
    <w:rsid w:val="009B00B3"/>
    <w:rsid w:val="009B0C19"/>
    <w:rsid w:val="009B2555"/>
    <w:rsid w:val="009C0C1A"/>
    <w:rsid w:val="009C2CAE"/>
    <w:rsid w:val="009C363A"/>
    <w:rsid w:val="009C3E7B"/>
    <w:rsid w:val="009D11E6"/>
    <w:rsid w:val="009D56AE"/>
    <w:rsid w:val="009F74CF"/>
    <w:rsid w:val="00A00799"/>
    <w:rsid w:val="00A0170F"/>
    <w:rsid w:val="00A01C87"/>
    <w:rsid w:val="00A04F02"/>
    <w:rsid w:val="00A213EF"/>
    <w:rsid w:val="00A22972"/>
    <w:rsid w:val="00A22A15"/>
    <w:rsid w:val="00A275C8"/>
    <w:rsid w:val="00A31F55"/>
    <w:rsid w:val="00A413A3"/>
    <w:rsid w:val="00A47186"/>
    <w:rsid w:val="00A5625A"/>
    <w:rsid w:val="00A565A0"/>
    <w:rsid w:val="00A66ECA"/>
    <w:rsid w:val="00A73C42"/>
    <w:rsid w:val="00A771BA"/>
    <w:rsid w:val="00A77923"/>
    <w:rsid w:val="00A916E9"/>
    <w:rsid w:val="00A97140"/>
    <w:rsid w:val="00A97660"/>
    <w:rsid w:val="00AA2295"/>
    <w:rsid w:val="00AA3D98"/>
    <w:rsid w:val="00AA5EB7"/>
    <w:rsid w:val="00AB02C6"/>
    <w:rsid w:val="00AB1A47"/>
    <w:rsid w:val="00AC0B73"/>
    <w:rsid w:val="00AC3C4D"/>
    <w:rsid w:val="00AD0244"/>
    <w:rsid w:val="00AE6AC4"/>
    <w:rsid w:val="00AF72D0"/>
    <w:rsid w:val="00B02D01"/>
    <w:rsid w:val="00B05CDD"/>
    <w:rsid w:val="00B21469"/>
    <w:rsid w:val="00B363C1"/>
    <w:rsid w:val="00B509DA"/>
    <w:rsid w:val="00B51559"/>
    <w:rsid w:val="00B5595C"/>
    <w:rsid w:val="00B643EE"/>
    <w:rsid w:val="00B71A48"/>
    <w:rsid w:val="00B745C0"/>
    <w:rsid w:val="00B76938"/>
    <w:rsid w:val="00B76FDB"/>
    <w:rsid w:val="00B80274"/>
    <w:rsid w:val="00B874AA"/>
    <w:rsid w:val="00BA159D"/>
    <w:rsid w:val="00BA2E87"/>
    <w:rsid w:val="00BA6662"/>
    <w:rsid w:val="00BB52CB"/>
    <w:rsid w:val="00BB70F9"/>
    <w:rsid w:val="00BC075B"/>
    <w:rsid w:val="00BC7CB0"/>
    <w:rsid w:val="00BD21BB"/>
    <w:rsid w:val="00BD7B0C"/>
    <w:rsid w:val="00BE3A60"/>
    <w:rsid w:val="00C025AE"/>
    <w:rsid w:val="00C06748"/>
    <w:rsid w:val="00C14E27"/>
    <w:rsid w:val="00C22AED"/>
    <w:rsid w:val="00C32856"/>
    <w:rsid w:val="00C3638E"/>
    <w:rsid w:val="00C37FE7"/>
    <w:rsid w:val="00C42C99"/>
    <w:rsid w:val="00C47645"/>
    <w:rsid w:val="00C5185B"/>
    <w:rsid w:val="00C53766"/>
    <w:rsid w:val="00C61B9D"/>
    <w:rsid w:val="00C719C7"/>
    <w:rsid w:val="00C7367C"/>
    <w:rsid w:val="00C74387"/>
    <w:rsid w:val="00C85535"/>
    <w:rsid w:val="00C94B64"/>
    <w:rsid w:val="00C974D4"/>
    <w:rsid w:val="00CA1B7F"/>
    <w:rsid w:val="00CA7C2A"/>
    <w:rsid w:val="00CB61D7"/>
    <w:rsid w:val="00CC6021"/>
    <w:rsid w:val="00CC6598"/>
    <w:rsid w:val="00CC6EE3"/>
    <w:rsid w:val="00CE3188"/>
    <w:rsid w:val="00CE639B"/>
    <w:rsid w:val="00CE722F"/>
    <w:rsid w:val="00CE734B"/>
    <w:rsid w:val="00CF393B"/>
    <w:rsid w:val="00CF7859"/>
    <w:rsid w:val="00D026AA"/>
    <w:rsid w:val="00D034CF"/>
    <w:rsid w:val="00D06D8D"/>
    <w:rsid w:val="00D15FD3"/>
    <w:rsid w:val="00D24621"/>
    <w:rsid w:val="00D26C2B"/>
    <w:rsid w:val="00D26D72"/>
    <w:rsid w:val="00D278A3"/>
    <w:rsid w:val="00D424F1"/>
    <w:rsid w:val="00D46713"/>
    <w:rsid w:val="00D5138D"/>
    <w:rsid w:val="00D52733"/>
    <w:rsid w:val="00D52758"/>
    <w:rsid w:val="00D56817"/>
    <w:rsid w:val="00D63A1B"/>
    <w:rsid w:val="00D7167B"/>
    <w:rsid w:val="00D802D9"/>
    <w:rsid w:val="00D818CB"/>
    <w:rsid w:val="00D84E53"/>
    <w:rsid w:val="00D90158"/>
    <w:rsid w:val="00D91B89"/>
    <w:rsid w:val="00D9244F"/>
    <w:rsid w:val="00DA29DC"/>
    <w:rsid w:val="00DB0517"/>
    <w:rsid w:val="00DB10A4"/>
    <w:rsid w:val="00DB62A4"/>
    <w:rsid w:val="00DD1B21"/>
    <w:rsid w:val="00DD5668"/>
    <w:rsid w:val="00DD7CC0"/>
    <w:rsid w:val="00DE2AD0"/>
    <w:rsid w:val="00DE3796"/>
    <w:rsid w:val="00E00D03"/>
    <w:rsid w:val="00E06787"/>
    <w:rsid w:val="00E13E28"/>
    <w:rsid w:val="00E16AD2"/>
    <w:rsid w:val="00E20ECA"/>
    <w:rsid w:val="00E2357A"/>
    <w:rsid w:val="00E2372B"/>
    <w:rsid w:val="00E24CC1"/>
    <w:rsid w:val="00E251F0"/>
    <w:rsid w:val="00E318D5"/>
    <w:rsid w:val="00E34AC9"/>
    <w:rsid w:val="00E350FC"/>
    <w:rsid w:val="00E36F68"/>
    <w:rsid w:val="00E57B19"/>
    <w:rsid w:val="00E61955"/>
    <w:rsid w:val="00E61F3D"/>
    <w:rsid w:val="00E63A26"/>
    <w:rsid w:val="00E674C6"/>
    <w:rsid w:val="00E76854"/>
    <w:rsid w:val="00E86D29"/>
    <w:rsid w:val="00E878BD"/>
    <w:rsid w:val="00E87B23"/>
    <w:rsid w:val="00E9308B"/>
    <w:rsid w:val="00E93FDD"/>
    <w:rsid w:val="00EA0304"/>
    <w:rsid w:val="00EA1B6B"/>
    <w:rsid w:val="00EA2AAF"/>
    <w:rsid w:val="00EA64ED"/>
    <w:rsid w:val="00EA6D27"/>
    <w:rsid w:val="00EA7CC9"/>
    <w:rsid w:val="00EA7E71"/>
    <w:rsid w:val="00EB43A4"/>
    <w:rsid w:val="00EC1FD9"/>
    <w:rsid w:val="00ED1BC2"/>
    <w:rsid w:val="00EE6E31"/>
    <w:rsid w:val="00EE7008"/>
    <w:rsid w:val="00EF4520"/>
    <w:rsid w:val="00EF75DC"/>
    <w:rsid w:val="00F10759"/>
    <w:rsid w:val="00F1117C"/>
    <w:rsid w:val="00F13A1D"/>
    <w:rsid w:val="00F17FAC"/>
    <w:rsid w:val="00F2059E"/>
    <w:rsid w:val="00F20656"/>
    <w:rsid w:val="00F20E8B"/>
    <w:rsid w:val="00F250B6"/>
    <w:rsid w:val="00F40F1A"/>
    <w:rsid w:val="00F4420F"/>
    <w:rsid w:val="00F45215"/>
    <w:rsid w:val="00F4603A"/>
    <w:rsid w:val="00F50CEF"/>
    <w:rsid w:val="00F52F87"/>
    <w:rsid w:val="00F64A24"/>
    <w:rsid w:val="00F71E55"/>
    <w:rsid w:val="00F80857"/>
    <w:rsid w:val="00F83CB4"/>
    <w:rsid w:val="00F840F6"/>
    <w:rsid w:val="00F84675"/>
    <w:rsid w:val="00F90883"/>
    <w:rsid w:val="00F90F43"/>
    <w:rsid w:val="00F94DFF"/>
    <w:rsid w:val="00F9672F"/>
    <w:rsid w:val="00FA05D8"/>
    <w:rsid w:val="00FA092F"/>
    <w:rsid w:val="00FA48C3"/>
    <w:rsid w:val="00FA50D4"/>
    <w:rsid w:val="00FA58F8"/>
    <w:rsid w:val="00FB7590"/>
    <w:rsid w:val="00FC5108"/>
    <w:rsid w:val="00FC7894"/>
    <w:rsid w:val="00FD034C"/>
    <w:rsid w:val="00FD1AA1"/>
    <w:rsid w:val="00FD6BFE"/>
    <w:rsid w:val="00FD762F"/>
    <w:rsid w:val="00FD7796"/>
    <w:rsid w:val="00FD7A2E"/>
    <w:rsid w:val="00FE360C"/>
    <w:rsid w:val="00FE4B1C"/>
    <w:rsid w:val="00FE6262"/>
    <w:rsid w:val="00FE69A3"/>
    <w:rsid w:val="00FE7257"/>
    <w:rsid w:val="00FE7860"/>
    <w:rsid w:val="00FF3AC1"/>
    <w:rsid w:val="00FF4EAC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C4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71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of contents numbered,List Paragraph in table,PDP DOCUMENT SUBTITLE,List Paragraph1,List Paragraph 1,Bullets,List Paragraph (numbered (a)),Bullet Points,Liste Paragraf,Paragraphe de liste PBLH,Graph &amp; Table tite,Titre1,Listenabsatz1"/>
    <w:basedOn w:val="Normal"/>
    <w:link w:val="ListParagraphChar"/>
    <w:uiPriority w:val="34"/>
    <w:qFormat/>
    <w:rsid w:val="00425371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4253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2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71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42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71"/>
    <w:rPr>
      <w:lang w:val="ro-MD"/>
    </w:rPr>
  </w:style>
  <w:style w:type="character" w:styleId="Hyperlink">
    <w:name w:val="Hyperlink"/>
    <w:basedOn w:val="DefaultParagraphFont"/>
    <w:uiPriority w:val="99"/>
    <w:unhideWhenUsed/>
    <w:rsid w:val="00004D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96"/>
    <w:rPr>
      <w:rFonts w:ascii="Segoe UI" w:hAnsi="Segoe UI" w:cs="Segoe UI"/>
      <w:sz w:val="18"/>
      <w:szCs w:val="18"/>
      <w:lang w:val="ro-MD"/>
    </w:rPr>
  </w:style>
  <w:style w:type="character" w:customStyle="1" w:styleId="apple-style-span">
    <w:name w:val="apple-style-span"/>
    <w:basedOn w:val="DefaultParagraphFont"/>
    <w:rsid w:val="002A5C4C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locked/>
    <w:rsid w:val="0068676D"/>
    <w:rPr>
      <w:rFonts w:ascii="SimSun" w:eastAsia="SimSun" w:hAnsi="SimSun" w:cs="Times New Roman"/>
    </w:rPr>
  </w:style>
  <w:style w:type="paragraph" w:styleId="NoSpacing">
    <w:name w:val="No Spacing"/>
    <w:basedOn w:val="Normal"/>
    <w:link w:val="NoSpacingChar"/>
    <w:qFormat/>
    <w:rsid w:val="0068676D"/>
    <w:pPr>
      <w:spacing w:after="0" w:line="240" w:lineRule="auto"/>
    </w:pPr>
    <w:rPr>
      <w:rFonts w:ascii="SimSun" w:eastAsia="SimSun" w:hAnsi="SimSun" w:cs="Times New Roman"/>
      <w:lang w:val="ru-RU"/>
    </w:rPr>
  </w:style>
  <w:style w:type="paragraph" w:styleId="BodyTextIndent">
    <w:name w:val="Body Text Indent"/>
    <w:basedOn w:val="Normal"/>
    <w:link w:val="BodyTextIndentChar"/>
    <w:rsid w:val="00730B86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30B8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Table of contents numbered Char,List Paragraph in table Char,PDP DOCUMENT SUBTITLE Char,List Paragraph1 Char,List Paragraph 1 Char,Bullets Char,List Paragraph (numbered (a)) Char,Bullet Points Char,Liste Paragraf Char,Titre1 Char"/>
    <w:link w:val="ListParagraph"/>
    <w:uiPriority w:val="34"/>
    <w:qFormat/>
    <w:rsid w:val="005B2B4C"/>
    <w:rPr>
      <w:lang w:val="ro-M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71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of contents numbered,List Paragraph in table,PDP DOCUMENT SUBTITLE,List Paragraph1,List Paragraph 1,Bullets,List Paragraph (numbered (a)),Bullet Points,Liste Paragraf,Paragraphe de liste PBLH,Graph &amp; Table tite,Titre1,Listenabsatz1"/>
    <w:basedOn w:val="Normal"/>
    <w:link w:val="ListParagraphChar"/>
    <w:uiPriority w:val="34"/>
    <w:qFormat/>
    <w:rsid w:val="00425371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4253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2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71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42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71"/>
    <w:rPr>
      <w:lang w:val="ro-MD"/>
    </w:rPr>
  </w:style>
  <w:style w:type="character" w:styleId="Hyperlink">
    <w:name w:val="Hyperlink"/>
    <w:basedOn w:val="DefaultParagraphFont"/>
    <w:uiPriority w:val="99"/>
    <w:unhideWhenUsed/>
    <w:rsid w:val="00004D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96"/>
    <w:rPr>
      <w:rFonts w:ascii="Segoe UI" w:hAnsi="Segoe UI" w:cs="Segoe UI"/>
      <w:sz w:val="18"/>
      <w:szCs w:val="18"/>
      <w:lang w:val="ro-MD"/>
    </w:rPr>
  </w:style>
  <w:style w:type="character" w:customStyle="1" w:styleId="apple-style-span">
    <w:name w:val="apple-style-span"/>
    <w:basedOn w:val="DefaultParagraphFont"/>
    <w:rsid w:val="002A5C4C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locked/>
    <w:rsid w:val="0068676D"/>
    <w:rPr>
      <w:rFonts w:ascii="SimSun" w:eastAsia="SimSun" w:hAnsi="SimSun" w:cs="Times New Roman"/>
    </w:rPr>
  </w:style>
  <w:style w:type="paragraph" w:styleId="NoSpacing">
    <w:name w:val="No Spacing"/>
    <w:basedOn w:val="Normal"/>
    <w:link w:val="NoSpacingChar"/>
    <w:qFormat/>
    <w:rsid w:val="0068676D"/>
    <w:pPr>
      <w:spacing w:after="0" w:line="240" w:lineRule="auto"/>
    </w:pPr>
    <w:rPr>
      <w:rFonts w:ascii="SimSun" w:eastAsia="SimSun" w:hAnsi="SimSun" w:cs="Times New Roman"/>
      <w:lang w:val="ru-RU"/>
    </w:rPr>
  </w:style>
  <w:style w:type="paragraph" w:styleId="BodyTextIndent">
    <w:name w:val="Body Text Indent"/>
    <w:basedOn w:val="Normal"/>
    <w:link w:val="BodyTextIndentChar"/>
    <w:rsid w:val="00730B86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30B8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Table of contents numbered Char,List Paragraph in table Char,PDP DOCUMENT SUBTITLE Char,List Paragraph1 Char,List Paragraph 1 Char,Bullets Char,List Paragraph (numbered (a)) Char,Bullet Points Char,Liste Paragraf Char,Titre1 Char"/>
    <w:link w:val="ListParagraph"/>
    <w:uiPriority w:val="34"/>
    <w:qFormat/>
    <w:rsid w:val="005B2B4C"/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7582-873E-4A3C-A633-82122B86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1893</Words>
  <Characters>10986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Luminita</cp:lastModifiedBy>
  <cp:revision>2</cp:revision>
  <cp:lastPrinted>2022-06-21T07:34:00Z</cp:lastPrinted>
  <dcterms:created xsi:type="dcterms:W3CDTF">2022-06-24T11:27:00Z</dcterms:created>
  <dcterms:modified xsi:type="dcterms:W3CDTF">2022-06-24T11:27:00Z</dcterms:modified>
</cp:coreProperties>
</file>