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72" w:rsidRDefault="00B26D44" w:rsidP="00B26D44">
      <w:pPr>
        <w:jc w:val="right"/>
        <w:rPr>
          <w:lang w:val="en-US"/>
        </w:rPr>
      </w:pPr>
      <w:proofErr w:type="spellStart"/>
      <w:r>
        <w:rPr>
          <w:lang w:val="en-US"/>
        </w:rPr>
        <w:t>Aprob</w:t>
      </w:r>
      <w:proofErr w:type="spellEnd"/>
      <w:r>
        <w:rPr>
          <w:lang w:val="en-US"/>
        </w:rPr>
        <w:t xml:space="preserve"> _______________</w:t>
      </w:r>
    </w:p>
    <w:p w:rsidR="00B26D44" w:rsidRDefault="00B26D44" w:rsidP="00B26D44">
      <w:pPr>
        <w:jc w:val="right"/>
        <w:rPr>
          <w:lang w:val="en-US"/>
        </w:rPr>
      </w:pPr>
      <w:proofErr w:type="spellStart"/>
      <w:r>
        <w:rPr>
          <w:lang w:val="en-US"/>
        </w:rPr>
        <w:t>Directorul</w:t>
      </w:r>
      <w:proofErr w:type="spellEnd"/>
      <w:r>
        <w:rPr>
          <w:lang w:val="en-US"/>
        </w:rPr>
        <w:t xml:space="preserve"> ADR </w:t>
      </w:r>
      <w:proofErr w:type="spellStart"/>
      <w:r>
        <w:rPr>
          <w:lang w:val="en-US"/>
        </w:rPr>
        <w:t>Sud</w:t>
      </w:r>
      <w:proofErr w:type="spellEnd"/>
      <w:r>
        <w:rPr>
          <w:lang w:val="en-US"/>
        </w:rPr>
        <w:t xml:space="preserve"> M. </w:t>
      </w:r>
      <w:proofErr w:type="spellStart"/>
      <w:r>
        <w:rPr>
          <w:lang w:val="en-US"/>
        </w:rPr>
        <w:t>Culeșov</w:t>
      </w:r>
      <w:proofErr w:type="spellEnd"/>
    </w:p>
    <w:p w:rsidR="000F26A6" w:rsidRDefault="000F26A6" w:rsidP="00FB0372">
      <w:pPr>
        <w:jc w:val="center"/>
        <w:rPr>
          <w:b/>
          <w:lang w:val="en-US"/>
        </w:rPr>
      </w:pPr>
    </w:p>
    <w:p w:rsidR="00762D7D" w:rsidRPr="00B26D44" w:rsidRDefault="00FB0372" w:rsidP="00FB0372">
      <w:pPr>
        <w:jc w:val="center"/>
        <w:rPr>
          <w:b/>
          <w:lang w:val="en-US"/>
        </w:rPr>
      </w:pPr>
      <w:proofErr w:type="spellStart"/>
      <w:r w:rsidRPr="00B26D44">
        <w:rPr>
          <w:b/>
          <w:lang w:val="en-US"/>
        </w:rPr>
        <w:t>Planul</w:t>
      </w:r>
      <w:proofErr w:type="spellEnd"/>
      <w:r w:rsidRPr="00B26D44">
        <w:rPr>
          <w:b/>
          <w:lang w:val="en-US"/>
        </w:rPr>
        <w:t xml:space="preserve"> de </w:t>
      </w:r>
      <w:proofErr w:type="spellStart"/>
      <w:r w:rsidRPr="00B26D44">
        <w:rPr>
          <w:b/>
          <w:lang w:val="en-US"/>
        </w:rPr>
        <w:t>implementare</w:t>
      </w:r>
      <w:proofErr w:type="spellEnd"/>
      <w:r w:rsidRPr="00B26D44">
        <w:rPr>
          <w:b/>
          <w:lang w:val="en-US"/>
        </w:rPr>
        <w:t xml:space="preserve"> a </w:t>
      </w:r>
      <w:proofErr w:type="spellStart"/>
      <w:r w:rsidRPr="00B26D44">
        <w:rPr>
          <w:b/>
          <w:lang w:val="en-US"/>
        </w:rPr>
        <w:t>proiectului</w:t>
      </w:r>
      <w:proofErr w:type="spellEnd"/>
      <w:r w:rsidRPr="00B26D44">
        <w:rPr>
          <w:b/>
          <w:lang w:val="en-US"/>
        </w:rPr>
        <w:t xml:space="preserve"> «</w:t>
      </w:r>
      <w:r w:rsidRPr="00B26D44">
        <w:rPr>
          <w:b/>
          <w:lang w:val="ro-RO"/>
        </w:rPr>
        <w:t>Reabilitarea zonei de odihnă și agrement Lacul Sărat din or. Cahul</w:t>
      </w:r>
      <w:r w:rsidRPr="00B26D44">
        <w:rPr>
          <w:b/>
          <w:lang w:val="en-US"/>
        </w:rPr>
        <w:t>»</w:t>
      </w:r>
    </w:p>
    <w:p w:rsidR="00FB0372" w:rsidRDefault="00FB0372">
      <w:pPr>
        <w:rPr>
          <w:lang w:val="en-US"/>
        </w:rPr>
      </w:pPr>
    </w:p>
    <w:tbl>
      <w:tblPr>
        <w:tblW w:w="13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/>
      </w:tblPr>
      <w:tblGrid>
        <w:gridCol w:w="3264"/>
        <w:gridCol w:w="851"/>
        <w:gridCol w:w="33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"/>
        <w:gridCol w:w="3202"/>
      </w:tblGrid>
      <w:tr w:rsidR="00FB0372" w:rsidTr="000F26A6">
        <w:trPr>
          <w:cantSplit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72" w:rsidRDefault="00FB0372" w:rsidP="00FB0372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Activitatea</w:t>
            </w:r>
          </w:p>
        </w:tc>
        <w:tc>
          <w:tcPr>
            <w:tcW w:w="4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FB0372">
            <w:pPr>
              <w:ind w:left="417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Anul </w:t>
            </w:r>
            <w:r>
              <w:rPr>
                <w:lang w:val="ro-RO"/>
              </w:rPr>
              <w:t>2011</w:t>
            </w: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Anul 2</w:t>
            </w:r>
            <w:r>
              <w:rPr>
                <w:lang w:val="ro-RO"/>
              </w:rPr>
              <w:t>012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0F26A6" w:rsidP="002868F9">
            <w:pPr>
              <w:jc w:val="both"/>
              <w:rPr>
                <w:lang w:val="ro-RO"/>
              </w:rPr>
            </w:pPr>
            <w:r w:rsidRPr="00FB0372">
              <w:rPr>
                <w:lang w:val="ro-RO"/>
              </w:rPr>
              <w:t>Responsabil de implementare</w:t>
            </w:r>
          </w:p>
        </w:tc>
      </w:tr>
      <w:tr w:rsidR="00FB0372" w:rsidTr="000F26A6">
        <w:trPr>
          <w:cantSplit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26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Semestrul 1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ind w:left="417"/>
              <w:jc w:val="center"/>
              <w:rPr>
                <w:lang w:val="ro-RO"/>
              </w:rPr>
            </w:pPr>
            <w:r>
              <w:rPr>
                <w:lang w:val="ro-RO"/>
              </w:rPr>
              <w:t>Semestrul 2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Semestrul 1</w:t>
            </w:r>
          </w:p>
        </w:tc>
        <w:tc>
          <w:tcPr>
            <w:tcW w:w="3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</w:tr>
      <w:tr w:rsidR="00FB0372" w:rsidTr="000F26A6">
        <w:trPr>
          <w:cantSplit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Default="00FB0372" w:rsidP="002868F9">
            <w:pPr>
              <w:jc w:val="both"/>
              <w:rPr>
                <w:highlight w:val="lightGray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Luna 1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6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7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11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  <w:r w:rsidRPr="00FB0372">
              <w:rPr>
                <w:lang w:val="ro-RO"/>
              </w:rPr>
              <w:t>12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B26D44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B26D44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B26D44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B26D44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B26D44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B26D44" w:rsidP="002868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both"/>
              <w:rPr>
                <w:lang w:val="ro-RO"/>
              </w:rPr>
            </w:pPr>
          </w:p>
        </w:tc>
      </w:tr>
      <w:tr w:rsidR="00FB0372" w:rsidTr="000F26A6">
        <w:trPr>
          <w:cantSplit/>
          <w:trHeight w:val="301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FB03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lang w:val="ro-RO"/>
              </w:rPr>
            </w:pPr>
            <w:r w:rsidRPr="00FB0372">
              <w:rPr>
                <w:lang w:val="ro-RO"/>
              </w:rPr>
              <w:t>Elaborarea documentației tehnice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FB0372" w:rsidP="002868F9">
            <w:pPr>
              <w:jc w:val="center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372" w:rsidRPr="00FB0372" w:rsidRDefault="001B478D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oraşului Cahul</w:t>
            </w:r>
          </w:p>
        </w:tc>
      </w:tr>
      <w:tr w:rsidR="00FB0372" w:rsidTr="000F26A6">
        <w:trPr>
          <w:cantSplit/>
          <w:trHeight w:val="533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1B478D" w:rsidP="00FB0372">
            <w:pPr>
              <w:rPr>
                <w:lang w:val="ro-RO"/>
              </w:rPr>
            </w:pPr>
            <w:r>
              <w:rPr>
                <w:b/>
                <w:lang w:val="ro-RO"/>
              </w:rPr>
              <w:t>2.</w:t>
            </w:r>
            <w:r w:rsidR="00FB0372">
              <w:rPr>
                <w:lang w:val="ro-RO"/>
              </w:rPr>
              <w:t xml:space="preserve"> </w:t>
            </w:r>
            <w:r w:rsidR="00FB0372">
              <w:rPr>
                <w:lang w:val="ro-RO"/>
              </w:rPr>
              <w:t xml:space="preserve">Prezentarea către ADR a documentației de proiect verificate și aprobate de instanțele necesare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highlight w:val="lightGray"/>
                <w:lang w:val="ro-RO"/>
              </w:rPr>
            </w:pPr>
          </w:p>
          <w:p w:rsidR="00FB0372" w:rsidRPr="00FB0372" w:rsidRDefault="00FB0372" w:rsidP="00FB0372">
            <w:pPr>
              <w:rPr>
                <w:highlight w:val="lightGray"/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highlight w:val="lightGray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1B478D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oraşului Cahul</w:t>
            </w:r>
          </w:p>
        </w:tc>
      </w:tr>
      <w:tr w:rsidR="00FB0372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1B478D" w:rsidP="002868F9">
            <w:pPr>
              <w:rPr>
                <w:lang w:val="ro-RO"/>
              </w:rPr>
            </w:pPr>
            <w:r>
              <w:rPr>
                <w:lang w:val="en-US"/>
              </w:rPr>
              <w:t xml:space="preserve">3. </w:t>
            </w:r>
            <w:r>
              <w:rPr>
                <w:lang w:val="ro-RO"/>
              </w:rPr>
              <w:t>Desfășurarea licitației publice pentru lucrări de amenajare a zonei de odihnp Lacul Sarat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1B478D" w:rsidP="001B478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Ion Darie, ADR Sud</w:t>
            </w:r>
          </w:p>
        </w:tc>
      </w:tr>
      <w:tr w:rsidR="001B478D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Pr="00B26D44" w:rsidRDefault="00B26D44" w:rsidP="00B26D44">
            <w:pPr>
              <w:rPr>
                <w:b/>
                <w:lang w:val="ro-RO"/>
              </w:rPr>
            </w:pPr>
            <w:proofErr w:type="spellStart"/>
            <w:r w:rsidRPr="00B26D44">
              <w:rPr>
                <w:b/>
                <w:lang w:val="en-US"/>
              </w:rPr>
              <w:t>Lucrări</w:t>
            </w:r>
            <w:proofErr w:type="spellEnd"/>
            <w:r w:rsidRPr="00B26D44">
              <w:rPr>
                <w:b/>
                <w:lang w:val="en-US"/>
              </w:rPr>
              <w:t xml:space="preserve"> de r</w:t>
            </w:r>
            <w:r w:rsidR="00FB0372" w:rsidRPr="00B26D44">
              <w:rPr>
                <w:b/>
                <w:lang w:val="ro-RO"/>
              </w:rPr>
              <w:t xml:space="preserve">eabilitare </w:t>
            </w:r>
            <w:r w:rsidRPr="00B26D44">
              <w:rPr>
                <w:b/>
                <w:lang w:val="ro-RO"/>
              </w:rPr>
              <w:t xml:space="preserve">a </w:t>
            </w:r>
            <w:r w:rsidR="00FB0372" w:rsidRPr="00B26D44">
              <w:rPr>
                <w:b/>
                <w:lang w:val="ro-RO"/>
              </w:rPr>
              <w:t>zonei de odihnă şi agrement „Lacul Sărat”, or.Cahul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</w:tr>
      <w:tr w:rsidR="00B26D44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1B478D">
              <w:rPr>
                <w:lang w:val="ro-RO"/>
              </w:rPr>
              <w:t xml:space="preserve">. </w:t>
            </w:r>
            <w:r w:rsidR="00FB0372">
              <w:rPr>
                <w:lang w:val="ro-RO"/>
              </w:rPr>
              <w:t>Construcţia sondei arteziene, bazinului de acumulare a apei pentru Lacul Sărat şi barajului de pe rîul Frumoasa.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Managerul de proiect, Antreprenorul</w:t>
            </w:r>
          </w:p>
        </w:tc>
      </w:tr>
      <w:tr w:rsidR="001B478D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rPr>
                <w:lang w:val="ro-RO"/>
              </w:rPr>
            </w:pPr>
            <w:r>
              <w:rPr>
                <w:lang w:val="ro-RO"/>
              </w:rPr>
              <w:t xml:space="preserve">5. </w:t>
            </w:r>
            <w:r w:rsidR="00FB0372">
              <w:rPr>
                <w:lang w:val="ro-RO"/>
              </w:rPr>
              <w:t>Lucrări de curăţire şi amenajare a Lacului Sărat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Managerul de proiect, Antreprenorul</w:t>
            </w:r>
          </w:p>
        </w:tc>
      </w:tr>
      <w:tr w:rsidR="00B26D44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44" w:rsidRDefault="00B26D44" w:rsidP="002868F9">
            <w:pPr>
              <w:rPr>
                <w:lang w:val="ro-RO"/>
              </w:rPr>
            </w:pPr>
            <w:r>
              <w:rPr>
                <w:lang w:val="ro-RO"/>
              </w:rPr>
              <w:t>Recepția finală a obiectului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44" w:rsidRDefault="00B26D44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Cahul, Antreprenorul, ADR Sud</w:t>
            </w:r>
          </w:p>
        </w:tc>
      </w:tr>
      <w:tr w:rsidR="00B26D44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44" w:rsidRPr="00B26D44" w:rsidRDefault="00B26D44" w:rsidP="002868F9">
            <w:pPr>
              <w:rPr>
                <w:b/>
                <w:lang w:val="ro-RO"/>
              </w:rPr>
            </w:pPr>
            <w:r w:rsidRPr="00B26D44">
              <w:rPr>
                <w:b/>
                <w:lang w:val="ro-RO"/>
              </w:rPr>
              <w:t>Activități de promovare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6D44" w:rsidRDefault="00B26D44" w:rsidP="002868F9">
            <w:pPr>
              <w:jc w:val="both"/>
              <w:rPr>
                <w:lang w:val="ro-RO"/>
              </w:rPr>
            </w:pPr>
          </w:p>
        </w:tc>
      </w:tr>
      <w:tr w:rsidR="00B26D44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rPr>
                <w:lang w:val="ro-RO"/>
              </w:rPr>
            </w:pPr>
            <w:r>
              <w:rPr>
                <w:lang w:val="ro-RO"/>
              </w:rPr>
              <w:t xml:space="preserve">6 </w:t>
            </w:r>
            <w:r>
              <w:rPr>
                <w:lang w:val="ro-RO"/>
              </w:rPr>
              <w:t>Realizare materiale informative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oraşului Cahul</w:t>
            </w:r>
          </w:p>
        </w:tc>
      </w:tr>
      <w:tr w:rsidR="00FB0372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rPr>
                <w:lang w:val="ro-RO"/>
              </w:rPr>
            </w:pPr>
            <w:r>
              <w:rPr>
                <w:b/>
                <w:lang w:val="ro-RO"/>
              </w:rPr>
              <w:lastRenderedPageBreak/>
              <w:t>7</w:t>
            </w:r>
            <w:r w:rsidR="00FB0372">
              <w:rPr>
                <w:b/>
                <w:lang w:val="ro-RO"/>
              </w:rPr>
              <w:t>.</w:t>
            </w:r>
            <w:r w:rsidR="00FB0372">
              <w:rPr>
                <w:lang w:val="ro-RO"/>
              </w:rPr>
              <w:t xml:space="preserve"> Promovarea zonei de odihnă şi agrement „Lacul Sărat” la nivel naţional şi internaţional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oraşului Cahul; Asociaţii de proiect</w:t>
            </w:r>
          </w:p>
        </w:tc>
      </w:tr>
      <w:tr w:rsidR="000F26A6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rPr>
                <w:lang w:val="ro-RO"/>
              </w:rPr>
            </w:pPr>
            <w:r>
              <w:rPr>
                <w:b/>
                <w:lang w:val="ro-RO"/>
              </w:rPr>
              <w:t>8.</w:t>
            </w:r>
            <w:r w:rsidR="00FB0372">
              <w:rPr>
                <w:lang w:val="ro-RO"/>
              </w:rPr>
              <w:t xml:space="preserve"> Integrarea zonei de odihnă şi agrement „Lacul Sărat” or.Cahul în circuitul turistic naţional şi internaţional.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oraşului Cahul; Asociaţii de proiect</w:t>
            </w:r>
          </w:p>
        </w:tc>
      </w:tr>
      <w:tr w:rsidR="00FB0372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9. </w:t>
            </w:r>
            <w:r w:rsidR="00FB0372">
              <w:rPr>
                <w:lang w:val="ro-RO"/>
              </w:rPr>
              <w:t>Conferinţa de finalizare a proiectului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FB0372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Primăria oraşului Cahul</w:t>
            </w:r>
            <w:r w:rsidR="00B26D44">
              <w:rPr>
                <w:lang w:val="ro-RO"/>
              </w:rPr>
              <w:t>, ADR Sud</w:t>
            </w:r>
          </w:p>
        </w:tc>
      </w:tr>
      <w:tr w:rsidR="00B26D44" w:rsidTr="000F26A6">
        <w:trPr>
          <w:cantSplit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10. </w:t>
            </w:r>
            <w:r w:rsidR="00FB0372">
              <w:rPr>
                <w:lang w:val="ro-RO"/>
              </w:rPr>
              <w:t>Activităţi de</w:t>
            </w:r>
            <w:r>
              <w:rPr>
                <w:lang w:val="ro-RO"/>
              </w:rPr>
              <w:t xml:space="preserve"> monitorizare și </w:t>
            </w:r>
            <w:r w:rsidR="00FB0372">
              <w:rPr>
                <w:lang w:val="ro-RO"/>
              </w:rPr>
              <w:t xml:space="preserve"> raportare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0372" w:rsidRDefault="00FB0372" w:rsidP="002868F9">
            <w:pPr>
              <w:jc w:val="both"/>
              <w:rPr>
                <w:lang w:val="ro-RO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2" w:rsidRDefault="00B26D44" w:rsidP="002868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Managerul de proiect</w:t>
            </w:r>
          </w:p>
        </w:tc>
      </w:tr>
    </w:tbl>
    <w:p w:rsidR="00FB0372" w:rsidRPr="00FB0372" w:rsidRDefault="00FB0372">
      <w:pPr>
        <w:rPr>
          <w:lang w:val="en-US"/>
        </w:rPr>
      </w:pPr>
    </w:p>
    <w:sectPr w:rsidR="00FB0372" w:rsidRPr="00FB0372" w:rsidSect="00FB0372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1A4B"/>
    <w:multiLevelType w:val="hybridMultilevel"/>
    <w:tmpl w:val="3F561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B0372"/>
    <w:rsid w:val="00003720"/>
    <w:rsid w:val="00014F3B"/>
    <w:rsid w:val="00016E96"/>
    <w:rsid w:val="00060C39"/>
    <w:rsid w:val="000D0447"/>
    <w:rsid w:val="000E514B"/>
    <w:rsid w:val="000F26A6"/>
    <w:rsid w:val="00133713"/>
    <w:rsid w:val="001466F4"/>
    <w:rsid w:val="001B478D"/>
    <w:rsid w:val="00216AB9"/>
    <w:rsid w:val="00331AB6"/>
    <w:rsid w:val="004045A8"/>
    <w:rsid w:val="00543D53"/>
    <w:rsid w:val="005D46DC"/>
    <w:rsid w:val="00653A7A"/>
    <w:rsid w:val="006C2093"/>
    <w:rsid w:val="00762D7D"/>
    <w:rsid w:val="008334C1"/>
    <w:rsid w:val="008411AD"/>
    <w:rsid w:val="00913B7C"/>
    <w:rsid w:val="009C2158"/>
    <w:rsid w:val="00A30E10"/>
    <w:rsid w:val="00AA0BBE"/>
    <w:rsid w:val="00B26D44"/>
    <w:rsid w:val="00B80E0F"/>
    <w:rsid w:val="00BA0542"/>
    <w:rsid w:val="00C11A0B"/>
    <w:rsid w:val="00CB3437"/>
    <w:rsid w:val="00DD0C19"/>
    <w:rsid w:val="00DD7868"/>
    <w:rsid w:val="00E03D4C"/>
    <w:rsid w:val="00E83E74"/>
    <w:rsid w:val="00FA39BD"/>
    <w:rsid w:val="00FB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72"/>
    <w:pPr>
      <w:jc w:val="left"/>
    </w:pPr>
    <w:rPr>
      <w:rFonts w:eastAsia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2011-07-15T12:59:00Z</dcterms:created>
  <dcterms:modified xsi:type="dcterms:W3CDTF">2011-07-15T13:50:00Z</dcterms:modified>
</cp:coreProperties>
</file>